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FD21C" w14:textId="77777777" w:rsidR="009E78BE" w:rsidRDefault="009E78BE" w:rsidP="00882D8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 xml:space="preserve">Приложение </w:t>
      </w:r>
      <w:r w:rsidR="0039486B">
        <w:rPr>
          <w:szCs w:val="28"/>
        </w:rPr>
        <w:t>1</w:t>
      </w:r>
    </w:p>
    <w:p w14:paraId="4B8C6F69" w14:textId="77777777" w:rsidR="009E78BE" w:rsidRDefault="009E78BE" w:rsidP="00882D8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к постановлению</w:t>
      </w:r>
    </w:p>
    <w:p w14:paraId="659AF6EB" w14:textId="77777777" w:rsidR="009E78BE" w:rsidRDefault="009E78BE" w:rsidP="00882D8C">
      <w:pPr>
        <w:widowControl w:val="0"/>
        <w:autoSpaceDE w:val="0"/>
        <w:autoSpaceDN w:val="0"/>
        <w:adjustRightInd w:val="0"/>
        <w:ind w:left="5529"/>
        <w:rPr>
          <w:szCs w:val="28"/>
        </w:rPr>
      </w:pPr>
      <w:r>
        <w:rPr>
          <w:szCs w:val="28"/>
        </w:rPr>
        <w:t>администрации города</w:t>
      </w:r>
    </w:p>
    <w:p w14:paraId="04FF852B" w14:textId="597735CA" w:rsidR="000729FB" w:rsidRPr="000729FB" w:rsidRDefault="000729FB" w:rsidP="00882D8C">
      <w:pPr>
        <w:widowControl w:val="0"/>
        <w:autoSpaceDE w:val="0"/>
        <w:autoSpaceDN w:val="0"/>
        <w:adjustRightInd w:val="0"/>
        <w:ind w:left="5529"/>
        <w:jc w:val="left"/>
        <w:rPr>
          <w:rFonts w:eastAsia="Times New Roman"/>
          <w:szCs w:val="28"/>
          <w:lang w:eastAsia="ru-RU"/>
        </w:rPr>
      </w:pPr>
      <w:r w:rsidRPr="000729FB">
        <w:rPr>
          <w:rFonts w:eastAsia="Times New Roman"/>
          <w:szCs w:val="28"/>
          <w:lang w:eastAsia="ru-RU"/>
        </w:rPr>
        <w:t xml:space="preserve">от </w:t>
      </w:r>
      <w:r w:rsidR="00A26071">
        <w:rPr>
          <w:rFonts w:eastAsia="Times New Roman"/>
          <w:szCs w:val="28"/>
          <w:lang w:eastAsia="ru-RU"/>
        </w:rPr>
        <w:t>25.03.2022</w:t>
      </w:r>
      <w:r w:rsidRPr="000729FB">
        <w:rPr>
          <w:rFonts w:eastAsia="Times New Roman"/>
          <w:szCs w:val="28"/>
          <w:lang w:eastAsia="ru-RU"/>
        </w:rPr>
        <w:t xml:space="preserve"> №</w:t>
      </w:r>
      <w:r w:rsidR="00A26071">
        <w:rPr>
          <w:rFonts w:eastAsia="Times New Roman"/>
          <w:szCs w:val="28"/>
          <w:lang w:eastAsia="ru-RU"/>
        </w:rPr>
        <w:t>391</w:t>
      </w:r>
    </w:p>
    <w:p w14:paraId="59A47665" w14:textId="77777777" w:rsidR="009E78BE" w:rsidRPr="00882D8C" w:rsidRDefault="009E78BE" w:rsidP="00432438">
      <w:pPr>
        <w:jc w:val="center"/>
        <w:rPr>
          <w:sz w:val="27"/>
          <w:szCs w:val="27"/>
        </w:rPr>
      </w:pPr>
    </w:p>
    <w:p w14:paraId="155EEE3D" w14:textId="77777777" w:rsidR="009E78BE" w:rsidRPr="00882D8C" w:rsidRDefault="009E78BE" w:rsidP="00432438">
      <w:pPr>
        <w:jc w:val="center"/>
        <w:rPr>
          <w:sz w:val="27"/>
          <w:szCs w:val="27"/>
        </w:rPr>
      </w:pPr>
    </w:p>
    <w:p w14:paraId="75E66310" w14:textId="77777777"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ПАСПОРТ</w:t>
      </w:r>
    </w:p>
    <w:p w14:paraId="227352E7" w14:textId="77777777" w:rsidR="00432438" w:rsidRPr="00214A07" w:rsidRDefault="00432438" w:rsidP="00432438">
      <w:pPr>
        <w:jc w:val="center"/>
        <w:rPr>
          <w:szCs w:val="28"/>
        </w:rPr>
      </w:pPr>
      <w:r w:rsidRPr="00214A07">
        <w:rPr>
          <w:szCs w:val="28"/>
        </w:rPr>
        <w:t>муниципальной программы</w:t>
      </w:r>
    </w:p>
    <w:p w14:paraId="3D402596" w14:textId="77777777" w:rsidR="00432438" w:rsidRPr="00611948" w:rsidRDefault="00055DD6" w:rsidP="00432438">
      <w:pPr>
        <w:jc w:val="center"/>
        <w:rPr>
          <w:szCs w:val="28"/>
        </w:rPr>
      </w:pPr>
      <w:r>
        <w:rPr>
          <w:szCs w:val="28"/>
        </w:rPr>
        <w:t>«</w:t>
      </w:r>
      <w:r w:rsidR="00432438" w:rsidRPr="00AD05FB">
        <w:rPr>
          <w:szCs w:val="28"/>
        </w:rPr>
        <w:t>Управление муниципал</w:t>
      </w:r>
      <w:r w:rsidR="00432438">
        <w:rPr>
          <w:szCs w:val="28"/>
        </w:rPr>
        <w:t>ьным имуществом города Барнаула</w:t>
      </w:r>
      <w:r w:rsidR="00432438" w:rsidRPr="00AD05FB">
        <w:rPr>
          <w:szCs w:val="28"/>
        </w:rPr>
        <w:br/>
        <w:t>на 20</w:t>
      </w:r>
      <w:r w:rsidR="0039486B">
        <w:rPr>
          <w:szCs w:val="28"/>
        </w:rPr>
        <w:t>1</w:t>
      </w:r>
      <w:r w:rsidR="00432438" w:rsidRPr="00AD05FB">
        <w:rPr>
          <w:szCs w:val="28"/>
        </w:rPr>
        <w:t>5</w:t>
      </w:r>
      <w:r w:rsidR="00432438" w:rsidRPr="003F1DA3">
        <w:rPr>
          <w:szCs w:val="28"/>
        </w:rPr>
        <w:t>–</w:t>
      </w:r>
      <w:r w:rsidR="00432438" w:rsidRPr="00AD05FB">
        <w:rPr>
          <w:szCs w:val="28"/>
        </w:rPr>
        <w:t>20</w:t>
      </w:r>
      <w:r w:rsidR="00D30A3C">
        <w:rPr>
          <w:szCs w:val="28"/>
        </w:rPr>
        <w:t>2</w:t>
      </w:r>
      <w:r w:rsidR="00A807F5">
        <w:rPr>
          <w:szCs w:val="28"/>
        </w:rPr>
        <w:t>4</w:t>
      </w:r>
      <w:r w:rsidR="00432438" w:rsidRPr="00AD05FB">
        <w:rPr>
          <w:szCs w:val="28"/>
        </w:rPr>
        <w:t xml:space="preserve"> годы</w:t>
      </w:r>
      <w:r>
        <w:rPr>
          <w:szCs w:val="28"/>
        </w:rPr>
        <w:t>»</w:t>
      </w:r>
    </w:p>
    <w:p w14:paraId="60EEB1C6" w14:textId="77777777" w:rsidR="00432438" w:rsidRDefault="00432438" w:rsidP="00432438">
      <w:pPr>
        <w:jc w:val="center"/>
        <w:rPr>
          <w:szCs w:val="28"/>
        </w:rPr>
      </w:pPr>
      <w:r w:rsidRPr="003F1DA3">
        <w:rPr>
          <w:szCs w:val="28"/>
          <w:lang w:val="en-US"/>
        </w:rPr>
        <w:t>(</w:t>
      </w:r>
      <w:r>
        <w:rPr>
          <w:szCs w:val="28"/>
        </w:rPr>
        <w:t>д</w:t>
      </w:r>
      <w:r w:rsidRPr="003F1DA3">
        <w:rPr>
          <w:szCs w:val="28"/>
        </w:rPr>
        <w:t>алее – Программа)</w:t>
      </w:r>
    </w:p>
    <w:p w14:paraId="4026E14E" w14:textId="77777777" w:rsidR="00882D8C" w:rsidRPr="00882D8C" w:rsidRDefault="00882D8C" w:rsidP="00432438">
      <w:pPr>
        <w:jc w:val="center"/>
        <w:rPr>
          <w:sz w:val="27"/>
          <w:szCs w:val="27"/>
        </w:rPr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882D8C" w14:paraId="5FCD08C8" w14:textId="77777777" w:rsidTr="00882D8C">
        <w:tc>
          <w:tcPr>
            <w:tcW w:w="2405" w:type="dxa"/>
          </w:tcPr>
          <w:p w14:paraId="2E9E4827" w14:textId="77777777" w:rsidR="00882D8C" w:rsidRPr="00882D8C" w:rsidRDefault="00882D8C" w:rsidP="00882D8C">
            <w:pPr>
              <w:rPr>
                <w:sz w:val="27"/>
                <w:szCs w:val="27"/>
                <w:u w:val="single"/>
              </w:rPr>
            </w:pPr>
            <w:r w:rsidRPr="00882D8C">
              <w:rPr>
                <w:sz w:val="27"/>
                <w:szCs w:val="27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14:paraId="0942B958" w14:textId="77777777" w:rsidR="00882D8C" w:rsidRPr="00882D8C" w:rsidRDefault="00882D8C" w:rsidP="00882D8C">
            <w:pPr>
              <w:rPr>
                <w:sz w:val="27"/>
                <w:szCs w:val="27"/>
                <w:u w:val="single"/>
              </w:rPr>
            </w:pPr>
            <w:r w:rsidRPr="00882D8C">
              <w:rPr>
                <w:sz w:val="27"/>
                <w:szCs w:val="27"/>
              </w:rPr>
              <w:t>Комитет по управлению муниципальной собственностью города Барнаула (далее – Комитет)</w:t>
            </w:r>
          </w:p>
        </w:tc>
      </w:tr>
      <w:tr w:rsidR="00882D8C" w14:paraId="3CF04B73" w14:textId="77777777" w:rsidTr="00882D8C">
        <w:tc>
          <w:tcPr>
            <w:tcW w:w="2405" w:type="dxa"/>
          </w:tcPr>
          <w:p w14:paraId="57D6DA1D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Соисполнители Программы</w:t>
            </w:r>
          </w:p>
        </w:tc>
        <w:tc>
          <w:tcPr>
            <w:tcW w:w="6804" w:type="dxa"/>
          </w:tcPr>
          <w:p w14:paraId="687A753B" w14:textId="77777777" w:rsidR="00882D8C" w:rsidRPr="00882D8C" w:rsidRDefault="00882D8C" w:rsidP="00882D8C">
            <w:pPr>
              <w:rPr>
                <w:sz w:val="27"/>
                <w:szCs w:val="27"/>
              </w:rPr>
            </w:pPr>
          </w:p>
        </w:tc>
      </w:tr>
      <w:tr w:rsidR="00882D8C" w14:paraId="5A43A412" w14:textId="77777777" w:rsidTr="00882D8C">
        <w:tc>
          <w:tcPr>
            <w:tcW w:w="2405" w:type="dxa"/>
          </w:tcPr>
          <w:p w14:paraId="698B4DA5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Участники Программы</w:t>
            </w:r>
          </w:p>
        </w:tc>
        <w:tc>
          <w:tcPr>
            <w:tcW w:w="6804" w:type="dxa"/>
          </w:tcPr>
          <w:p w14:paraId="202EAF1A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Комитет по энергоресурсам и газификации города Барнаула (далее – </w:t>
            </w:r>
            <w:proofErr w:type="spellStart"/>
            <w:r w:rsidRPr="00882D8C">
              <w:rPr>
                <w:sz w:val="27"/>
                <w:szCs w:val="27"/>
              </w:rPr>
              <w:t>КЭиГГ</w:t>
            </w:r>
            <w:proofErr w:type="spellEnd"/>
            <w:r w:rsidRPr="00882D8C">
              <w:rPr>
                <w:sz w:val="27"/>
                <w:szCs w:val="27"/>
              </w:rPr>
              <w:t>);</w:t>
            </w:r>
          </w:p>
          <w:p w14:paraId="3A002B19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Комитет </w:t>
            </w:r>
            <w:proofErr w:type="spellStart"/>
            <w:r w:rsidRPr="00882D8C">
              <w:rPr>
                <w:sz w:val="27"/>
                <w:szCs w:val="27"/>
              </w:rPr>
              <w:t>жилищно</w:t>
            </w:r>
            <w:proofErr w:type="spellEnd"/>
            <w:r w:rsidRPr="00882D8C">
              <w:rPr>
                <w:sz w:val="27"/>
                <w:szCs w:val="27"/>
              </w:rPr>
              <w:t>–коммунального хозяйства города Барнаула (далее – КЖКХ);</w:t>
            </w:r>
          </w:p>
          <w:p w14:paraId="33822FD4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Управление единого заказчика в сфере капитального строительства города </w:t>
            </w:r>
            <w:r w:rsidRPr="00882D8C">
              <w:rPr>
                <w:rFonts w:eastAsia="Times New Roman"/>
                <w:sz w:val="27"/>
                <w:szCs w:val="27"/>
              </w:rPr>
              <w:t xml:space="preserve">Барнаула </w:t>
            </w:r>
            <w:r w:rsidRPr="00882D8C">
              <w:rPr>
                <w:sz w:val="27"/>
                <w:szCs w:val="27"/>
              </w:rPr>
              <w:t>(далее – УЕЗ);</w:t>
            </w:r>
          </w:p>
          <w:p w14:paraId="2471B860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Администрация Индустриального района;</w:t>
            </w:r>
          </w:p>
          <w:p w14:paraId="39BB04FB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МУП «Энергетик» г.Барнаула;</w:t>
            </w:r>
          </w:p>
          <w:p w14:paraId="56BADD4F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МУП «Специализированная похоронная служба» г.Барнаула (далее – МУП «СПС» г.Барнаула);</w:t>
            </w:r>
          </w:p>
          <w:p w14:paraId="59C90E84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АО «Барнаульская теплосетевая компания» (далее –                    АО «БТСК»);</w:t>
            </w:r>
          </w:p>
          <w:p w14:paraId="113ED099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ООО «Барнаульская сетевая компания» (далее –                      ООО «БСК»);</w:t>
            </w:r>
          </w:p>
          <w:p w14:paraId="31D52D9D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ООО «БАРНАУЛЬСКИЙ ВОДОКАНАЛ»</w:t>
            </w:r>
          </w:p>
        </w:tc>
      </w:tr>
      <w:tr w:rsidR="00882D8C" w14:paraId="34991DF0" w14:textId="77777777" w:rsidTr="00882D8C">
        <w:tc>
          <w:tcPr>
            <w:tcW w:w="2405" w:type="dxa"/>
          </w:tcPr>
          <w:p w14:paraId="6FFA1DAE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Подпрограммы Программы</w:t>
            </w:r>
          </w:p>
        </w:tc>
        <w:tc>
          <w:tcPr>
            <w:tcW w:w="6804" w:type="dxa"/>
          </w:tcPr>
          <w:p w14:paraId="69517F90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«Эффективное управление муниципальным имуществом города Барнаула на 2015–2024 годы» (приложение 1);</w:t>
            </w:r>
          </w:p>
          <w:p w14:paraId="7697B21E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«Модернизация, технологическое развитие                              МУП «Специализированная похоронная служба» г.Барнаула и благоустройство кладбищ города Барнаула на 2015–2021 годы» (приложение 2)</w:t>
            </w:r>
          </w:p>
        </w:tc>
      </w:tr>
      <w:tr w:rsidR="00882D8C" w14:paraId="0ED77ED5" w14:textId="77777777" w:rsidTr="00882D8C">
        <w:tc>
          <w:tcPr>
            <w:tcW w:w="2405" w:type="dxa"/>
          </w:tcPr>
          <w:p w14:paraId="711E4F89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Программно-целевые инструменты Программы</w:t>
            </w:r>
          </w:p>
        </w:tc>
        <w:tc>
          <w:tcPr>
            <w:tcW w:w="6804" w:type="dxa"/>
          </w:tcPr>
          <w:p w14:paraId="32DE2252" w14:textId="77777777" w:rsidR="00882D8C" w:rsidRPr="00882D8C" w:rsidRDefault="00882D8C" w:rsidP="00882D8C">
            <w:pPr>
              <w:rPr>
                <w:sz w:val="27"/>
                <w:szCs w:val="27"/>
              </w:rPr>
            </w:pPr>
          </w:p>
        </w:tc>
      </w:tr>
      <w:tr w:rsidR="00882D8C" w14:paraId="47007B10" w14:textId="77777777" w:rsidTr="00882D8C">
        <w:tc>
          <w:tcPr>
            <w:tcW w:w="2405" w:type="dxa"/>
          </w:tcPr>
          <w:p w14:paraId="7C295916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Цель Программы</w:t>
            </w:r>
          </w:p>
        </w:tc>
        <w:tc>
          <w:tcPr>
            <w:tcW w:w="6804" w:type="dxa"/>
          </w:tcPr>
          <w:p w14:paraId="594BAB89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Обеспечение эффективного управления                                           и распоряжения муниципальным имуществом</w:t>
            </w:r>
          </w:p>
        </w:tc>
      </w:tr>
      <w:tr w:rsidR="00882D8C" w14:paraId="6280B09F" w14:textId="77777777" w:rsidTr="00882D8C">
        <w:tc>
          <w:tcPr>
            <w:tcW w:w="2405" w:type="dxa"/>
          </w:tcPr>
          <w:p w14:paraId="787DFBE9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6804" w:type="dxa"/>
          </w:tcPr>
          <w:p w14:paraId="14361774" w14:textId="77777777" w:rsidR="00882D8C" w:rsidRPr="00882D8C" w:rsidRDefault="00882D8C" w:rsidP="00882D8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Оптимизация состава муниципальной собственности                          и управление имуществом города Барнаула; </w:t>
            </w:r>
          </w:p>
          <w:p w14:paraId="7A2E6FB7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lastRenderedPageBreak/>
              <w:t>повышение качества организации ритуальных услуг                           и содержание мест захоронения</w:t>
            </w:r>
          </w:p>
        </w:tc>
      </w:tr>
      <w:tr w:rsidR="00882D8C" w14:paraId="64C7E857" w14:textId="77777777" w:rsidTr="00882D8C">
        <w:tc>
          <w:tcPr>
            <w:tcW w:w="2405" w:type="dxa"/>
          </w:tcPr>
          <w:p w14:paraId="7E04A863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lastRenderedPageBreak/>
              <w:t>Индикаторы Программы</w:t>
            </w:r>
          </w:p>
        </w:tc>
        <w:tc>
          <w:tcPr>
            <w:tcW w:w="6804" w:type="dxa"/>
          </w:tcPr>
          <w:p w14:paraId="13BCDBFF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Доля нежилых помещений, составляющих казну                                и переданных в пользование, в общей площади предназначенных для сдачи в аренду нежилых помещений, составляющих казну и числящихся                      на балансе Комитета;</w:t>
            </w:r>
          </w:p>
          <w:p w14:paraId="4F508D31" w14:textId="77777777" w:rsidR="00882D8C" w:rsidRPr="00882D8C" w:rsidRDefault="00882D8C" w:rsidP="00882D8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>бюджетная обеспеченность доходами                                            от использования муниципального имущества,                          за исключением поступлений от продажи имущества                и акций, на одного жителя города Барнаула;</w:t>
            </w:r>
          </w:p>
          <w:p w14:paraId="60457C8C" w14:textId="77777777" w:rsidR="00882D8C" w:rsidRPr="00882D8C" w:rsidRDefault="00882D8C" w:rsidP="00882D8C">
            <w:pPr>
              <w:pStyle w:val="ae"/>
              <w:spacing w:after="0" w:line="240" w:lineRule="auto"/>
              <w:ind w:left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>доля благоустроенности кладбищ за счет проведения ремонта межквартальных дорог в общей протяженности дорог на территории кладбищ</w:t>
            </w:r>
          </w:p>
        </w:tc>
      </w:tr>
      <w:tr w:rsidR="00882D8C" w14:paraId="5D916BC7" w14:textId="77777777" w:rsidTr="00882D8C">
        <w:tc>
          <w:tcPr>
            <w:tcW w:w="2405" w:type="dxa"/>
          </w:tcPr>
          <w:p w14:paraId="64293782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14:paraId="1C435144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2015 – 2024</w:t>
            </w:r>
            <w:r w:rsidRPr="00882D8C">
              <w:rPr>
                <w:sz w:val="27"/>
                <w:szCs w:val="27"/>
                <w:lang w:val="en-US"/>
              </w:rPr>
              <w:t xml:space="preserve"> </w:t>
            </w:r>
            <w:r w:rsidRPr="00882D8C">
              <w:rPr>
                <w:sz w:val="27"/>
                <w:szCs w:val="27"/>
              </w:rPr>
              <w:t>годы</w:t>
            </w:r>
          </w:p>
        </w:tc>
      </w:tr>
      <w:tr w:rsidR="00882D8C" w14:paraId="3BB375CB" w14:textId="77777777" w:rsidTr="00882D8C">
        <w:tc>
          <w:tcPr>
            <w:tcW w:w="2405" w:type="dxa"/>
          </w:tcPr>
          <w:p w14:paraId="2EE09579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804" w:type="dxa"/>
          </w:tcPr>
          <w:p w14:paraId="78D3172C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Общий объем финансирования Программы –                    1 654 973,2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, в том числе по годам: </w:t>
            </w:r>
          </w:p>
          <w:p w14:paraId="552CF97B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2015 год – </w:t>
            </w:r>
            <w:r w:rsidRPr="00882D8C">
              <w:rPr>
                <w:sz w:val="27"/>
                <w:szCs w:val="27"/>
                <w:lang w:eastAsia="ru-RU"/>
              </w:rPr>
              <w:t xml:space="preserve">547 608,5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396BBF52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2016 год – </w:t>
            </w:r>
            <w:r w:rsidRPr="00882D8C">
              <w:rPr>
                <w:sz w:val="27"/>
                <w:szCs w:val="27"/>
                <w:lang w:eastAsia="ru-RU"/>
              </w:rPr>
              <w:t xml:space="preserve">560 274,1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75978C3F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2017 год – 71 063,9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51EC3676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2018 год – 71 150,9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6DF22428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2019 год – 70 298,2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7D6203D2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2020 год – 75 508,9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343981B5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2021 год – 86 702,3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1D31BE52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2022 год – 57 514,8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185F00CB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2023 год – 57 425,8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0FAE3DA5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2024 год – 57 425,8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,</w:t>
            </w:r>
          </w:p>
          <w:p w14:paraId="2A7FAAE0" w14:textId="77777777" w:rsidR="00882D8C" w:rsidRPr="00882D8C" w:rsidRDefault="00882D8C" w:rsidP="00882D8C">
            <w:pPr>
              <w:autoSpaceDE w:val="0"/>
              <w:autoSpaceDN w:val="0"/>
              <w:adjustRightInd w:val="0"/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за счет краевого бюджета – 10 914,9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,                            в том числе по годам:</w:t>
            </w:r>
          </w:p>
          <w:p w14:paraId="7ECB153C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2015 год – 4 244,4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4FFA9209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2016 год – 4 264,3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5AC14B32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2017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446E9488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2018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6144F74D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2019 год – 2 406,2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2DD03345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2020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274B9FEE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2021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1B433A57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2022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7D21DD04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2023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1728D240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2024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, </w:t>
            </w:r>
          </w:p>
          <w:p w14:paraId="14169507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proofErr w:type="gramStart"/>
            <w:r w:rsidRPr="00882D8C">
              <w:rPr>
                <w:sz w:val="27"/>
                <w:szCs w:val="27"/>
              </w:rPr>
              <w:t>за  счет</w:t>
            </w:r>
            <w:proofErr w:type="gramEnd"/>
            <w:r w:rsidRPr="00882D8C">
              <w:rPr>
                <w:sz w:val="27"/>
                <w:szCs w:val="27"/>
              </w:rPr>
              <w:t xml:space="preserve"> бюджета города - 1 255 999,7 </w:t>
            </w:r>
            <w:proofErr w:type="spell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r w:rsidRPr="00882D8C">
              <w:rPr>
                <w:sz w:val="27"/>
                <w:szCs w:val="27"/>
              </w:rPr>
              <w:t>,</w:t>
            </w:r>
          </w:p>
          <w:p w14:paraId="415FF4BA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в том числе по годам:</w:t>
            </w:r>
          </w:p>
          <w:p w14:paraId="193C4C7A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2015 год – 353 594,4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394EB40B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2016 год – 357 871,8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1B5DEE07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2017 год – 71 063,9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7D8148D3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lastRenderedPageBreak/>
              <w:t xml:space="preserve">2018 год – 71 150,9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 xml:space="preserve">; </w:t>
            </w:r>
          </w:p>
          <w:p w14:paraId="63D3AF07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2019 год – 67 892,0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4AEE7A6E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2020 год – 75 508,9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39DBB477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color w:val="FF0000"/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2021 год – 86 551,4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3CA6FF4A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2022 год – 57 514,8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6D9C8D5A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2023 год – 57 425,8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29E79CE0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2024 год – 57 425,8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,</w:t>
            </w:r>
          </w:p>
          <w:p w14:paraId="3579F57F" w14:textId="77777777" w:rsidR="00882D8C" w:rsidRPr="00882D8C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за счет внебюджетных источников –                      </w:t>
            </w:r>
            <w:r w:rsidRPr="00882D8C">
              <w:rPr>
                <w:rFonts w:ascii="Times New Roman" w:hAnsi="Times New Roman"/>
                <w:sz w:val="27"/>
                <w:szCs w:val="27"/>
                <w:lang w:eastAsia="ru-RU"/>
              </w:rPr>
              <w:t>388 058,</w:t>
            </w:r>
            <w:proofErr w:type="gramStart"/>
            <w:r w:rsidRPr="00882D8C">
              <w:rPr>
                <w:rFonts w:ascii="Times New Roman" w:hAnsi="Times New Roman"/>
                <w:sz w:val="27"/>
                <w:szCs w:val="27"/>
                <w:lang w:eastAsia="ru-RU"/>
              </w:rPr>
              <w:t>6</w:t>
            </w:r>
            <w:r w:rsidRPr="00882D8C">
              <w:rPr>
                <w:rFonts w:ascii="Times New Roman" w:hAnsi="Times New Roman"/>
                <w:sz w:val="27"/>
                <w:szCs w:val="27"/>
              </w:rPr>
              <w:t xml:space="preserve">  </w:t>
            </w:r>
            <w:proofErr w:type="spellStart"/>
            <w:r w:rsidRPr="00882D8C">
              <w:rPr>
                <w:rFonts w:ascii="Times New Roman" w:hAnsi="Times New Roman"/>
                <w:sz w:val="27"/>
                <w:szCs w:val="27"/>
              </w:rPr>
              <w:t>тыс</w:t>
            </w:r>
            <w:proofErr w:type="gramEnd"/>
            <w:r w:rsidRPr="00882D8C">
              <w:rPr>
                <w:rFonts w:ascii="Times New Roman" w:hAnsi="Times New Roman"/>
                <w:sz w:val="27"/>
                <w:szCs w:val="27"/>
              </w:rPr>
              <w:t>.рублей</w:t>
            </w:r>
            <w:proofErr w:type="spellEnd"/>
            <w:r w:rsidRPr="00882D8C">
              <w:rPr>
                <w:rFonts w:ascii="Times New Roman" w:hAnsi="Times New Roman"/>
                <w:sz w:val="27"/>
                <w:szCs w:val="27"/>
              </w:rPr>
              <w:t xml:space="preserve">, в том числе по годам: </w:t>
            </w:r>
          </w:p>
          <w:p w14:paraId="22CBE4DA" w14:textId="77777777" w:rsidR="00882D8C" w:rsidRPr="00882D8C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2015 год – </w:t>
            </w:r>
            <w:r w:rsidRPr="00882D8C">
              <w:rPr>
                <w:rFonts w:ascii="Times New Roman" w:hAnsi="Times New Roman"/>
                <w:sz w:val="27"/>
                <w:szCs w:val="27"/>
                <w:lang w:eastAsia="ru-RU"/>
              </w:rPr>
              <w:t>189 769,7</w:t>
            </w:r>
            <w:r w:rsidRPr="00882D8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882D8C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03173F43" w14:textId="77777777" w:rsidR="00882D8C" w:rsidRPr="00882D8C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2016 год – </w:t>
            </w:r>
            <w:r w:rsidRPr="00882D8C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198 138,0 </w:t>
            </w:r>
            <w:proofErr w:type="spellStart"/>
            <w:proofErr w:type="gramStart"/>
            <w:r w:rsidRPr="00882D8C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rFonts w:ascii="Times New Roman" w:hAnsi="Times New Roman"/>
                <w:sz w:val="27"/>
                <w:szCs w:val="27"/>
              </w:rPr>
              <w:t xml:space="preserve">; </w:t>
            </w:r>
          </w:p>
          <w:p w14:paraId="2DE2AC6E" w14:textId="77777777" w:rsidR="00882D8C" w:rsidRPr="00882D8C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2017 год – 0,0 </w:t>
            </w:r>
            <w:proofErr w:type="spellStart"/>
            <w:proofErr w:type="gramStart"/>
            <w:r w:rsidRPr="00882D8C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6BFDCF8D" w14:textId="77777777" w:rsidR="00882D8C" w:rsidRPr="00882D8C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2018 год – 0,0 </w:t>
            </w:r>
            <w:proofErr w:type="spellStart"/>
            <w:proofErr w:type="gramStart"/>
            <w:r w:rsidRPr="00882D8C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03105208" w14:textId="77777777" w:rsidR="00882D8C" w:rsidRPr="00882D8C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2019 год – 0,0 </w:t>
            </w:r>
            <w:proofErr w:type="spellStart"/>
            <w:proofErr w:type="gramStart"/>
            <w:r w:rsidRPr="00882D8C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2427AF7C" w14:textId="77777777" w:rsidR="00882D8C" w:rsidRPr="00882D8C" w:rsidRDefault="00882D8C" w:rsidP="00882D8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2020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2183F2D4" w14:textId="77777777" w:rsidR="00882D8C" w:rsidRPr="00882D8C" w:rsidRDefault="00882D8C" w:rsidP="00882D8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2021 год – 150,9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5E078422" w14:textId="77777777" w:rsidR="00882D8C" w:rsidRPr="00882D8C" w:rsidRDefault="00882D8C" w:rsidP="00882D8C">
            <w:pPr>
              <w:tabs>
                <w:tab w:val="left" w:pos="1276"/>
              </w:tabs>
              <w:ind w:firstLine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 xml:space="preserve">2022 год – 0,0 </w:t>
            </w:r>
            <w:proofErr w:type="spellStart"/>
            <w:proofErr w:type="gramStart"/>
            <w:r w:rsidRPr="00882D8C">
              <w:rPr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sz w:val="27"/>
                <w:szCs w:val="27"/>
              </w:rPr>
              <w:t>;</w:t>
            </w:r>
          </w:p>
          <w:p w14:paraId="6164F360" w14:textId="77777777" w:rsidR="00882D8C" w:rsidRPr="00882D8C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2023 год – 0,0 </w:t>
            </w:r>
            <w:proofErr w:type="spellStart"/>
            <w:proofErr w:type="gramStart"/>
            <w:r w:rsidRPr="00882D8C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rFonts w:ascii="Times New Roman" w:hAnsi="Times New Roman"/>
                <w:sz w:val="27"/>
                <w:szCs w:val="27"/>
              </w:rPr>
              <w:t>;</w:t>
            </w:r>
          </w:p>
          <w:p w14:paraId="78D9A0B5" w14:textId="77777777" w:rsidR="00882D8C" w:rsidRPr="00882D8C" w:rsidRDefault="00882D8C" w:rsidP="00882D8C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882D8C">
              <w:rPr>
                <w:rFonts w:ascii="Times New Roman" w:hAnsi="Times New Roman"/>
                <w:sz w:val="27"/>
                <w:szCs w:val="27"/>
              </w:rPr>
              <w:t xml:space="preserve">2024 год – 0,0 </w:t>
            </w:r>
            <w:proofErr w:type="spellStart"/>
            <w:proofErr w:type="gramStart"/>
            <w:r w:rsidRPr="00882D8C">
              <w:rPr>
                <w:rFonts w:ascii="Times New Roman" w:hAnsi="Times New Roman"/>
                <w:sz w:val="27"/>
                <w:szCs w:val="27"/>
              </w:rPr>
              <w:t>тыс.рублей</w:t>
            </w:r>
            <w:proofErr w:type="spellEnd"/>
            <w:proofErr w:type="gramEnd"/>
            <w:r w:rsidRPr="00882D8C">
              <w:rPr>
                <w:rFonts w:ascii="Times New Roman" w:hAnsi="Times New Roman"/>
                <w:sz w:val="27"/>
                <w:szCs w:val="27"/>
              </w:rPr>
              <w:t>.</w:t>
            </w:r>
          </w:p>
          <w:p w14:paraId="4FF7431A" w14:textId="77777777" w:rsidR="00882D8C" w:rsidRPr="00882D8C" w:rsidRDefault="00882D8C" w:rsidP="00882D8C">
            <w:pPr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период.</w:t>
            </w:r>
          </w:p>
          <w:p w14:paraId="5BD62651" w14:textId="77777777" w:rsidR="00882D8C" w:rsidRPr="00882D8C" w:rsidRDefault="00882D8C" w:rsidP="00882D8C">
            <w:pPr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Объемы финансирования могут быть увеличены                    за счет привлечения субсидий из краевого бюджета.</w:t>
            </w:r>
          </w:p>
          <w:p w14:paraId="4188E484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Финансирование Программы является расходным обязательством городского округа – города Барнаула Алтайского края</w:t>
            </w:r>
          </w:p>
        </w:tc>
      </w:tr>
      <w:tr w:rsidR="00882D8C" w14:paraId="49D1C946" w14:textId="77777777" w:rsidTr="00882D8C">
        <w:tc>
          <w:tcPr>
            <w:tcW w:w="2405" w:type="dxa"/>
          </w:tcPr>
          <w:p w14:paraId="6EBABE6A" w14:textId="77777777" w:rsidR="00882D8C" w:rsidRPr="00882D8C" w:rsidRDefault="00882D8C" w:rsidP="00882D8C">
            <w:pPr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</w:tcPr>
          <w:p w14:paraId="0D27E844" w14:textId="77777777" w:rsidR="00882D8C" w:rsidRPr="00882D8C" w:rsidRDefault="00882D8C" w:rsidP="00882D8C">
            <w:pPr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Реализация Программы позволит:</w:t>
            </w:r>
          </w:p>
          <w:p w14:paraId="4F0620A4" w14:textId="77777777" w:rsidR="00882D8C" w:rsidRPr="00882D8C" w:rsidRDefault="00882D8C" w:rsidP="00882D8C">
            <w:pPr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увеличить долю нежилых помещений, составляющих казну и переданных в пользование, в общей площади предназначенных для сдачи в аренду нежилых помещений, составляющих казну и числящихся                                              на балансе Комитета, до 92,7%;</w:t>
            </w:r>
          </w:p>
          <w:p w14:paraId="391F064D" w14:textId="77777777" w:rsidR="00882D8C" w:rsidRPr="00882D8C" w:rsidRDefault="00882D8C" w:rsidP="00882D8C">
            <w:pPr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обеспечить доходы от использования муниципального имущества, за исключением поступлений от продажи имущества и акций, в размере 303,6 рубля на одного жителя города Барнаула;</w:t>
            </w:r>
          </w:p>
          <w:p w14:paraId="76417FD3" w14:textId="77777777" w:rsidR="00882D8C" w:rsidRPr="00882D8C" w:rsidRDefault="00882D8C" w:rsidP="00882D8C">
            <w:pPr>
              <w:tabs>
                <w:tab w:val="left" w:pos="1276"/>
              </w:tabs>
              <w:ind w:left="34"/>
              <w:rPr>
                <w:sz w:val="27"/>
                <w:szCs w:val="27"/>
              </w:rPr>
            </w:pPr>
            <w:r w:rsidRPr="00882D8C">
              <w:rPr>
                <w:sz w:val="27"/>
                <w:szCs w:val="27"/>
              </w:rPr>
              <w:t>увеличить долю благоустроенности кладбищ за счет проведения ремонта межквартальных дорог до 70,8%                      от общей протяженности дорог на территории кладбищ</w:t>
            </w:r>
          </w:p>
        </w:tc>
      </w:tr>
    </w:tbl>
    <w:p w14:paraId="10235395" w14:textId="77777777" w:rsidR="00C34ABB" w:rsidRDefault="00C34ABB" w:rsidP="000C20C7">
      <w:pPr>
        <w:pStyle w:val="4"/>
        <w:suppressAutoHyphens/>
        <w:spacing w:line="216" w:lineRule="auto"/>
        <w:ind w:right="-5" w:firstLine="0"/>
        <w:rPr>
          <w:rFonts w:ascii="Times New Roman" w:hAnsi="Times New Roman"/>
          <w:szCs w:val="28"/>
        </w:rPr>
      </w:pPr>
    </w:p>
    <w:sectPr w:rsidR="00C34ABB" w:rsidSect="009A446C">
      <w:headerReference w:type="default" r:id="rId8"/>
      <w:pgSz w:w="11906" w:h="16838"/>
      <w:pgMar w:top="1134" w:right="1558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ABBBD" w14:textId="77777777" w:rsidR="00CC4FA2" w:rsidRDefault="00CC4FA2" w:rsidP="003C2A1F">
      <w:r>
        <w:separator/>
      </w:r>
    </w:p>
  </w:endnote>
  <w:endnote w:type="continuationSeparator" w:id="0">
    <w:p w14:paraId="42B5AEFC" w14:textId="77777777" w:rsidR="00CC4FA2" w:rsidRDefault="00CC4FA2" w:rsidP="003C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A23BE" w14:textId="77777777" w:rsidR="00CC4FA2" w:rsidRDefault="00CC4FA2" w:rsidP="003C2A1F">
      <w:r>
        <w:separator/>
      </w:r>
    </w:p>
  </w:footnote>
  <w:footnote w:type="continuationSeparator" w:id="0">
    <w:p w14:paraId="113E996E" w14:textId="77777777" w:rsidR="00CC4FA2" w:rsidRDefault="00CC4FA2" w:rsidP="003C2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690696"/>
      <w:docPartObj>
        <w:docPartGallery w:val="Page Numbers (Top of Page)"/>
        <w:docPartUnique/>
      </w:docPartObj>
    </w:sdtPr>
    <w:sdtEndPr/>
    <w:sdtContent>
      <w:p w14:paraId="5649B338" w14:textId="77777777" w:rsidR="00796B64" w:rsidRDefault="00803930">
        <w:pPr>
          <w:pStyle w:val="a6"/>
          <w:jc w:val="right"/>
        </w:pPr>
        <w:r w:rsidRPr="00F67626">
          <w:rPr>
            <w:sz w:val="24"/>
            <w:szCs w:val="24"/>
          </w:rPr>
          <w:fldChar w:fldCharType="begin"/>
        </w:r>
        <w:r w:rsidRPr="00F67626">
          <w:rPr>
            <w:sz w:val="24"/>
            <w:szCs w:val="24"/>
          </w:rPr>
          <w:instrText xml:space="preserve"> PAGE   \* MERGEFORMAT </w:instrText>
        </w:r>
        <w:r w:rsidRPr="00F67626">
          <w:rPr>
            <w:sz w:val="24"/>
            <w:szCs w:val="24"/>
          </w:rPr>
          <w:fldChar w:fldCharType="separate"/>
        </w:r>
        <w:r w:rsidR="009A446C">
          <w:rPr>
            <w:noProof/>
            <w:sz w:val="24"/>
            <w:szCs w:val="24"/>
          </w:rPr>
          <w:t>3</w:t>
        </w:r>
        <w:r w:rsidRPr="00F67626">
          <w:rPr>
            <w:noProof/>
            <w:sz w:val="24"/>
            <w:szCs w:val="24"/>
          </w:rPr>
          <w:fldChar w:fldCharType="end"/>
        </w:r>
      </w:p>
    </w:sdtContent>
  </w:sdt>
  <w:p w14:paraId="646D4D6C" w14:textId="77777777" w:rsidR="00796B64" w:rsidRDefault="00796B6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1D3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625E"/>
    <w:multiLevelType w:val="hybridMultilevel"/>
    <w:tmpl w:val="140EC512"/>
    <w:lvl w:ilvl="0" w:tplc="20082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632"/>
    <w:multiLevelType w:val="hybridMultilevel"/>
    <w:tmpl w:val="9086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718A0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BE10CA8"/>
    <w:multiLevelType w:val="hybridMultilevel"/>
    <w:tmpl w:val="63B6B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C3927"/>
    <w:multiLevelType w:val="multilevel"/>
    <w:tmpl w:val="9FFE5B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FF8581F"/>
    <w:multiLevelType w:val="multilevel"/>
    <w:tmpl w:val="F3025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7" w15:restartNumberingAfterBreak="0">
    <w:nsid w:val="448D27A4"/>
    <w:multiLevelType w:val="hybridMultilevel"/>
    <w:tmpl w:val="D80A9958"/>
    <w:lvl w:ilvl="0" w:tplc="5798F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EA8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048B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24CA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C6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01B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4264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AED5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7A35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81BB0"/>
    <w:multiLevelType w:val="hybridMultilevel"/>
    <w:tmpl w:val="4A421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A09FD"/>
    <w:multiLevelType w:val="hybridMultilevel"/>
    <w:tmpl w:val="D05841F8"/>
    <w:lvl w:ilvl="0" w:tplc="C19E7C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E3B2DD9"/>
    <w:multiLevelType w:val="multilevel"/>
    <w:tmpl w:val="C9C89B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22F3AFA"/>
    <w:multiLevelType w:val="hybridMultilevel"/>
    <w:tmpl w:val="863E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A5C73"/>
    <w:multiLevelType w:val="hybridMultilevel"/>
    <w:tmpl w:val="C4267840"/>
    <w:lvl w:ilvl="0" w:tplc="200823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A416420"/>
    <w:multiLevelType w:val="hybridMultilevel"/>
    <w:tmpl w:val="20D4A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74672"/>
    <w:multiLevelType w:val="hybridMultilevel"/>
    <w:tmpl w:val="52B8E5B4"/>
    <w:lvl w:ilvl="0" w:tplc="8DB6F8B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0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0AF"/>
    <w:rsid w:val="00001787"/>
    <w:rsid w:val="00001E8D"/>
    <w:rsid w:val="00003CF7"/>
    <w:rsid w:val="0000555E"/>
    <w:rsid w:val="00006F9C"/>
    <w:rsid w:val="000133D2"/>
    <w:rsid w:val="00014E82"/>
    <w:rsid w:val="00017AF0"/>
    <w:rsid w:val="00021D03"/>
    <w:rsid w:val="00023540"/>
    <w:rsid w:val="00023DB5"/>
    <w:rsid w:val="000253E2"/>
    <w:rsid w:val="0002728E"/>
    <w:rsid w:val="0003351A"/>
    <w:rsid w:val="00035450"/>
    <w:rsid w:val="00037761"/>
    <w:rsid w:val="00042BC0"/>
    <w:rsid w:val="000444F5"/>
    <w:rsid w:val="00051C77"/>
    <w:rsid w:val="000550CF"/>
    <w:rsid w:val="00055833"/>
    <w:rsid w:val="00055DD6"/>
    <w:rsid w:val="00056DE4"/>
    <w:rsid w:val="0006082F"/>
    <w:rsid w:val="00060B18"/>
    <w:rsid w:val="000610E2"/>
    <w:rsid w:val="00064294"/>
    <w:rsid w:val="00065907"/>
    <w:rsid w:val="000679C2"/>
    <w:rsid w:val="0007085A"/>
    <w:rsid w:val="000729FB"/>
    <w:rsid w:val="000768A2"/>
    <w:rsid w:val="00077E74"/>
    <w:rsid w:val="0008048C"/>
    <w:rsid w:val="00080A18"/>
    <w:rsid w:val="00082C91"/>
    <w:rsid w:val="000873AA"/>
    <w:rsid w:val="00087C95"/>
    <w:rsid w:val="000901E6"/>
    <w:rsid w:val="000923D3"/>
    <w:rsid w:val="000942B9"/>
    <w:rsid w:val="00094607"/>
    <w:rsid w:val="000B3146"/>
    <w:rsid w:val="000B4647"/>
    <w:rsid w:val="000B7593"/>
    <w:rsid w:val="000C17B5"/>
    <w:rsid w:val="000C20C7"/>
    <w:rsid w:val="000C5420"/>
    <w:rsid w:val="000C6110"/>
    <w:rsid w:val="000D781B"/>
    <w:rsid w:val="000E484E"/>
    <w:rsid w:val="000E4C99"/>
    <w:rsid w:val="000F13A4"/>
    <w:rsid w:val="000F14EA"/>
    <w:rsid w:val="000F2246"/>
    <w:rsid w:val="000F2582"/>
    <w:rsid w:val="000F2BA0"/>
    <w:rsid w:val="000F4540"/>
    <w:rsid w:val="000F46F0"/>
    <w:rsid w:val="001114D6"/>
    <w:rsid w:val="0011216A"/>
    <w:rsid w:val="00113DC6"/>
    <w:rsid w:val="00114B70"/>
    <w:rsid w:val="001165C5"/>
    <w:rsid w:val="00117730"/>
    <w:rsid w:val="0012052D"/>
    <w:rsid w:val="00122F5A"/>
    <w:rsid w:val="00123A4A"/>
    <w:rsid w:val="00136B54"/>
    <w:rsid w:val="00136FAA"/>
    <w:rsid w:val="0014068E"/>
    <w:rsid w:val="0014426F"/>
    <w:rsid w:val="0014464D"/>
    <w:rsid w:val="00153BC7"/>
    <w:rsid w:val="0015559B"/>
    <w:rsid w:val="0015678B"/>
    <w:rsid w:val="00157064"/>
    <w:rsid w:val="001623AF"/>
    <w:rsid w:val="001625FD"/>
    <w:rsid w:val="0016359D"/>
    <w:rsid w:val="001638C3"/>
    <w:rsid w:val="00165238"/>
    <w:rsid w:val="00165FAB"/>
    <w:rsid w:val="00167A64"/>
    <w:rsid w:val="001702E6"/>
    <w:rsid w:val="00181723"/>
    <w:rsid w:val="00182C44"/>
    <w:rsid w:val="00194350"/>
    <w:rsid w:val="001955CB"/>
    <w:rsid w:val="001A2D53"/>
    <w:rsid w:val="001A418C"/>
    <w:rsid w:val="001B385A"/>
    <w:rsid w:val="001C00ED"/>
    <w:rsid w:val="001C0B5E"/>
    <w:rsid w:val="001C2431"/>
    <w:rsid w:val="001C2E5A"/>
    <w:rsid w:val="001C3CF9"/>
    <w:rsid w:val="001C48D2"/>
    <w:rsid w:val="001C4B0B"/>
    <w:rsid w:val="001C57D3"/>
    <w:rsid w:val="001C77C9"/>
    <w:rsid w:val="001D1741"/>
    <w:rsid w:val="001E221D"/>
    <w:rsid w:val="001F52CE"/>
    <w:rsid w:val="001F776D"/>
    <w:rsid w:val="002016F3"/>
    <w:rsid w:val="00201C08"/>
    <w:rsid w:val="0020268A"/>
    <w:rsid w:val="00203DB4"/>
    <w:rsid w:val="0020487E"/>
    <w:rsid w:val="00210A1C"/>
    <w:rsid w:val="00210A88"/>
    <w:rsid w:val="00210CF8"/>
    <w:rsid w:val="00210EF9"/>
    <w:rsid w:val="00211E02"/>
    <w:rsid w:val="002127B9"/>
    <w:rsid w:val="00214A07"/>
    <w:rsid w:val="002157FB"/>
    <w:rsid w:val="00217C0C"/>
    <w:rsid w:val="00220605"/>
    <w:rsid w:val="00220B0E"/>
    <w:rsid w:val="002234BC"/>
    <w:rsid w:val="00224713"/>
    <w:rsid w:val="00224E51"/>
    <w:rsid w:val="00225B75"/>
    <w:rsid w:val="002305E1"/>
    <w:rsid w:val="002323B1"/>
    <w:rsid w:val="00233B64"/>
    <w:rsid w:val="00234733"/>
    <w:rsid w:val="002377CE"/>
    <w:rsid w:val="002405DA"/>
    <w:rsid w:val="00246185"/>
    <w:rsid w:val="00253490"/>
    <w:rsid w:val="002602E4"/>
    <w:rsid w:val="00262A14"/>
    <w:rsid w:val="00263600"/>
    <w:rsid w:val="00263BDB"/>
    <w:rsid w:val="002671FF"/>
    <w:rsid w:val="00267A1D"/>
    <w:rsid w:val="0027249F"/>
    <w:rsid w:val="00276355"/>
    <w:rsid w:val="00291FDE"/>
    <w:rsid w:val="0029324B"/>
    <w:rsid w:val="00293938"/>
    <w:rsid w:val="00296E44"/>
    <w:rsid w:val="002A0C15"/>
    <w:rsid w:val="002A235F"/>
    <w:rsid w:val="002A6C77"/>
    <w:rsid w:val="002A7269"/>
    <w:rsid w:val="002B46DE"/>
    <w:rsid w:val="002B7235"/>
    <w:rsid w:val="002C0A2D"/>
    <w:rsid w:val="002C1D9B"/>
    <w:rsid w:val="002C4473"/>
    <w:rsid w:val="002C4926"/>
    <w:rsid w:val="002C5ACA"/>
    <w:rsid w:val="002D0562"/>
    <w:rsid w:val="002D66B5"/>
    <w:rsid w:val="002D6E1E"/>
    <w:rsid w:val="002D7E38"/>
    <w:rsid w:val="002D7E99"/>
    <w:rsid w:val="002E1965"/>
    <w:rsid w:val="002E43F8"/>
    <w:rsid w:val="002E7862"/>
    <w:rsid w:val="002F10AF"/>
    <w:rsid w:val="002F137E"/>
    <w:rsid w:val="002F1FC3"/>
    <w:rsid w:val="002F274F"/>
    <w:rsid w:val="002F29F1"/>
    <w:rsid w:val="002F2F56"/>
    <w:rsid w:val="002F576F"/>
    <w:rsid w:val="002F75BD"/>
    <w:rsid w:val="002F78A1"/>
    <w:rsid w:val="002F7DDC"/>
    <w:rsid w:val="002F7F07"/>
    <w:rsid w:val="00305CBD"/>
    <w:rsid w:val="0031036F"/>
    <w:rsid w:val="003105BE"/>
    <w:rsid w:val="003114D9"/>
    <w:rsid w:val="00315BD9"/>
    <w:rsid w:val="00316A0B"/>
    <w:rsid w:val="00316C12"/>
    <w:rsid w:val="0032181D"/>
    <w:rsid w:val="0032413B"/>
    <w:rsid w:val="00330646"/>
    <w:rsid w:val="00331BF3"/>
    <w:rsid w:val="00336093"/>
    <w:rsid w:val="0034285A"/>
    <w:rsid w:val="0034306A"/>
    <w:rsid w:val="00343631"/>
    <w:rsid w:val="00351A4C"/>
    <w:rsid w:val="00353959"/>
    <w:rsid w:val="0035475A"/>
    <w:rsid w:val="00354FE0"/>
    <w:rsid w:val="00355519"/>
    <w:rsid w:val="00357CA5"/>
    <w:rsid w:val="003669BD"/>
    <w:rsid w:val="00366C15"/>
    <w:rsid w:val="00370D8B"/>
    <w:rsid w:val="0037428B"/>
    <w:rsid w:val="003778D4"/>
    <w:rsid w:val="003847FB"/>
    <w:rsid w:val="00386FB5"/>
    <w:rsid w:val="00387995"/>
    <w:rsid w:val="00391BC1"/>
    <w:rsid w:val="0039486B"/>
    <w:rsid w:val="00396837"/>
    <w:rsid w:val="003976AF"/>
    <w:rsid w:val="003A0EC2"/>
    <w:rsid w:val="003A21E4"/>
    <w:rsid w:val="003A2A3B"/>
    <w:rsid w:val="003A5655"/>
    <w:rsid w:val="003A5E08"/>
    <w:rsid w:val="003A7B91"/>
    <w:rsid w:val="003B138C"/>
    <w:rsid w:val="003B488A"/>
    <w:rsid w:val="003B5DA6"/>
    <w:rsid w:val="003C04D4"/>
    <w:rsid w:val="003C0724"/>
    <w:rsid w:val="003C238F"/>
    <w:rsid w:val="003C2A1F"/>
    <w:rsid w:val="003D366C"/>
    <w:rsid w:val="003D3816"/>
    <w:rsid w:val="003D59E5"/>
    <w:rsid w:val="003E31B7"/>
    <w:rsid w:val="003E7F27"/>
    <w:rsid w:val="003F1D64"/>
    <w:rsid w:val="003F1DA3"/>
    <w:rsid w:val="003F21B6"/>
    <w:rsid w:val="003F277E"/>
    <w:rsid w:val="003F4973"/>
    <w:rsid w:val="003F6038"/>
    <w:rsid w:val="003F7CC3"/>
    <w:rsid w:val="00402ACA"/>
    <w:rsid w:val="00405679"/>
    <w:rsid w:val="0041662A"/>
    <w:rsid w:val="00420704"/>
    <w:rsid w:val="00420B0A"/>
    <w:rsid w:val="00424366"/>
    <w:rsid w:val="00430051"/>
    <w:rsid w:val="00432438"/>
    <w:rsid w:val="0043275E"/>
    <w:rsid w:val="00433CC8"/>
    <w:rsid w:val="0043410D"/>
    <w:rsid w:val="00434C81"/>
    <w:rsid w:val="0044197D"/>
    <w:rsid w:val="00445683"/>
    <w:rsid w:val="00455921"/>
    <w:rsid w:val="00455D53"/>
    <w:rsid w:val="0046059C"/>
    <w:rsid w:val="00460EBB"/>
    <w:rsid w:val="004611E8"/>
    <w:rsid w:val="004635F6"/>
    <w:rsid w:val="00466CED"/>
    <w:rsid w:val="00476EF2"/>
    <w:rsid w:val="00477190"/>
    <w:rsid w:val="004800C8"/>
    <w:rsid w:val="0048071C"/>
    <w:rsid w:val="00486800"/>
    <w:rsid w:val="004876A9"/>
    <w:rsid w:val="0049309F"/>
    <w:rsid w:val="004960D4"/>
    <w:rsid w:val="00497C50"/>
    <w:rsid w:val="004A05AF"/>
    <w:rsid w:val="004A48A8"/>
    <w:rsid w:val="004A771F"/>
    <w:rsid w:val="004B0422"/>
    <w:rsid w:val="004B1A9E"/>
    <w:rsid w:val="004B2E0D"/>
    <w:rsid w:val="004B4990"/>
    <w:rsid w:val="004B4C57"/>
    <w:rsid w:val="004B77BF"/>
    <w:rsid w:val="004C68D2"/>
    <w:rsid w:val="004D03E2"/>
    <w:rsid w:val="004D0F7B"/>
    <w:rsid w:val="004D19E5"/>
    <w:rsid w:val="004D2C2F"/>
    <w:rsid w:val="004D3AEC"/>
    <w:rsid w:val="004D4873"/>
    <w:rsid w:val="004E2189"/>
    <w:rsid w:val="004E5B54"/>
    <w:rsid w:val="004E698A"/>
    <w:rsid w:val="004F0AE4"/>
    <w:rsid w:val="004F1340"/>
    <w:rsid w:val="00502941"/>
    <w:rsid w:val="005066A7"/>
    <w:rsid w:val="005134F3"/>
    <w:rsid w:val="00513CD8"/>
    <w:rsid w:val="00515DD1"/>
    <w:rsid w:val="00523994"/>
    <w:rsid w:val="005255EC"/>
    <w:rsid w:val="0054519C"/>
    <w:rsid w:val="005466D5"/>
    <w:rsid w:val="0054752A"/>
    <w:rsid w:val="0055500B"/>
    <w:rsid w:val="0055542E"/>
    <w:rsid w:val="00555E9A"/>
    <w:rsid w:val="00562B87"/>
    <w:rsid w:val="00570DEC"/>
    <w:rsid w:val="00571D3F"/>
    <w:rsid w:val="0057271F"/>
    <w:rsid w:val="00572F02"/>
    <w:rsid w:val="00573C73"/>
    <w:rsid w:val="005833B2"/>
    <w:rsid w:val="005859D6"/>
    <w:rsid w:val="00585A80"/>
    <w:rsid w:val="0059184A"/>
    <w:rsid w:val="00591B36"/>
    <w:rsid w:val="00594C75"/>
    <w:rsid w:val="00594FFA"/>
    <w:rsid w:val="00595BC3"/>
    <w:rsid w:val="005A1938"/>
    <w:rsid w:val="005A2586"/>
    <w:rsid w:val="005B289B"/>
    <w:rsid w:val="005B4D68"/>
    <w:rsid w:val="005B52C1"/>
    <w:rsid w:val="005B711F"/>
    <w:rsid w:val="005C1F1B"/>
    <w:rsid w:val="005C21AC"/>
    <w:rsid w:val="005C31A0"/>
    <w:rsid w:val="005C5261"/>
    <w:rsid w:val="005C61C2"/>
    <w:rsid w:val="005C682B"/>
    <w:rsid w:val="005C70CF"/>
    <w:rsid w:val="005C71F2"/>
    <w:rsid w:val="005C7A2A"/>
    <w:rsid w:val="005D0204"/>
    <w:rsid w:val="005D15D7"/>
    <w:rsid w:val="005D2A76"/>
    <w:rsid w:val="005D30D0"/>
    <w:rsid w:val="005D5963"/>
    <w:rsid w:val="005D7099"/>
    <w:rsid w:val="005E06B3"/>
    <w:rsid w:val="005E1E0A"/>
    <w:rsid w:val="005E44EF"/>
    <w:rsid w:val="005E5BD5"/>
    <w:rsid w:val="005E783D"/>
    <w:rsid w:val="005F233A"/>
    <w:rsid w:val="005F55DD"/>
    <w:rsid w:val="005F5DFA"/>
    <w:rsid w:val="005F66C7"/>
    <w:rsid w:val="005F6C88"/>
    <w:rsid w:val="005F731E"/>
    <w:rsid w:val="006004A8"/>
    <w:rsid w:val="00601D11"/>
    <w:rsid w:val="00602695"/>
    <w:rsid w:val="00605122"/>
    <w:rsid w:val="00607140"/>
    <w:rsid w:val="00607185"/>
    <w:rsid w:val="006113BD"/>
    <w:rsid w:val="00611948"/>
    <w:rsid w:val="00613059"/>
    <w:rsid w:val="00615646"/>
    <w:rsid w:val="006161D8"/>
    <w:rsid w:val="006168AD"/>
    <w:rsid w:val="006218F8"/>
    <w:rsid w:val="006220FC"/>
    <w:rsid w:val="00622CBB"/>
    <w:rsid w:val="00623764"/>
    <w:rsid w:val="00623EDF"/>
    <w:rsid w:val="00624E56"/>
    <w:rsid w:val="0062762D"/>
    <w:rsid w:val="00631E3E"/>
    <w:rsid w:val="00632756"/>
    <w:rsid w:val="006333B3"/>
    <w:rsid w:val="006354AF"/>
    <w:rsid w:val="00640015"/>
    <w:rsid w:val="006439AA"/>
    <w:rsid w:val="00645F31"/>
    <w:rsid w:val="0065124D"/>
    <w:rsid w:val="006514B0"/>
    <w:rsid w:val="00652BC1"/>
    <w:rsid w:val="00655537"/>
    <w:rsid w:val="00677F5A"/>
    <w:rsid w:val="00681643"/>
    <w:rsid w:val="00683D7C"/>
    <w:rsid w:val="00685248"/>
    <w:rsid w:val="006873EF"/>
    <w:rsid w:val="0068771E"/>
    <w:rsid w:val="00691813"/>
    <w:rsid w:val="00693358"/>
    <w:rsid w:val="00695DED"/>
    <w:rsid w:val="0069674D"/>
    <w:rsid w:val="006A0EE6"/>
    <w:rsid w:val="006A222B"/>
    <w:rsid w:val="006A26D5"/>
    <w:rsid w:val="006A6941"/>
    <w:rsid w:val="006A78E1"/>
    <w:rsid w:val="006A7C9B"/>
    <w:rsid w:val="006B4251"/>
    <w:rsid w:val="006B5319"/>
    <w:rsid w:val="006B73B2"/>
    <w:rsid w:val="006C12C5"/>
    <w:rsid w:val="006C276E"/>
    <w:rsid w:val="006C2E22"/>
    <w:rsid w:val="006C381E"/>
    <w:rsid w:val="006C3DBF"/>
    <w:rsid w:val="006C7391"/>
    <w:rsid w:val="006D15A5"/>
    <w:rsid w:val="006D3CFE"/>
    <w:rsid w:val="006D4391"/>
    <w:rsid w:val="006E1D86"/>
    <w:rsid w:val="006E2DDB"/>
    <w:rsid w:val="006E6EF0"/>
    <w:rsid w:val="006F0820"/>
    <w:rsid w:val="00700230"/>
    <w:rsid w:val="007002DE"/>
    <w:rsid w:val="00702FA4"/>
    <w:rsid w:val="007049E2"/>
    <w:rsid w:val="0070506D"/>
    <w:rsid w:val="00707768"/>
    <w:rsid w:val="00712B97"/>
    <w:rsid w:val="00713749"/>
    <w:rsid w:val="00716982"/>
    <w:rsid w:val="00717C10"/>
    <w:rsid w:val="00720904"/>
    <w:rsid w:val="00726085"/>
    <w:rsid w:val="00727F96"/>
    <w:rsid w:val="00730BDD"/>
    <w:rsid w:val="00731446"/>
    <w:rsid w:val="00734BAC"/>
    <w:rsid w:val="007358FE"/>
    <w:rsid w:val="0073630A"/>
    <w:rsid w:val="007433F9"/>
    <w:rsid w:val="007439E5"/>
    <w:rsid w:val="0074608B"/>
    <w:rsid w:val="00746163"/>
    <w:rsid w:val="00747F39"/>
    <w:rsid w:val="00753DC9"/>
    <w:rsid w:val="00753DDE"/>
    <w:rsid w:val="00757126"/>
    <w:rsid w:val="007576F5"/>
    <w:rsid w:val="00757A8E"/>
    <w:rsid w:val="007621C7"/>
    <w:rsid w:val="00764606"/>
    <w:rsid w:val="00770122"/>
    <w:rsid w:val="00770341"/>
    <w:rsid w:val="00771593"/>
    <w:rsid w:val="00774A14"/>
    <w:rsid w:val="007765CB"/>
    <w:rsid w:val="007829D0"/>
    <w:rsid w:val="00783EF5"/>
    <w:rsid w:val="0078647C"/>
    <w:rsid w:val="0079292C"/>
    <w:rsid w:val="00792AED"/>
    <w:rsid w:val="00793CA5"/>
    <w:rsid w:val="00796B64"/>
    <w:rsid w:val="00797ECF"/>
    <w:rsid w:val="007A2690"/>
    <w:rsid w:val="007A5854"/>
    <w:rsid w:val="007A6DF5"/>
    <w:rsid w:val="007B1FF1"/>
    <w:rsid w:val="007B2705"/>
    <w:rsid w:val="007C4502"/>
    <w:rsid w:val="007C5367"/>
    <w:rsid w:val="007C6AC9"/>
    <w:rsid w:val="007D1787"/>
    <w:rsid w:val="007D3799"/>
    <w:rsid w:val="007D5A5B"/>
    <w:rsid w:val="007D60DA"/>
    <w:rsid w:val="007D6372"/>
    <w:rsid w:val="007D6644"/>
    <w:rsid w:val="007D69A0"/>
    <w:rsid w:val="007D7316"/>
    <w:rsid w:val="007D770A"/>
    <w:rsid w:val="007D7FF3"/>
    <w:rsid w:val="007E1075"/>
    <w:rsid w:val="007E13CD"/>
    <w:rsid w:val="007E4675"/>
    <w:rsid w:val="007E5D7C"/>
    <w:rsid w:val="007E63D4"/>
    <w:rsid w:val="007E6BE0"/>
    <w:rsid w:val="007F28AA"/>
    <w:rsid w:val="007F32D0"/>
    <w:rsid w:val="007F4255"/>
    <w:rsid w:val="007F6B23"/>
    <w:rsid w:val="007F6D64"/>
    <w:rsid w:val="00803930"/>
    <w:rsid w:val="008046EE"/>
    <w:rsid w:val="00805007"/>
    <w:rsid w:val="0080668E"/>
    <w:rsid w:val="008109E7"/>
    <w:rsid w:val="0081349E"/>
    <w:rsid w:val="00813E4F"/>
    <w:rsid w:val="008142DF"/>
    <w:rsid w:val="0081598D"/>
    <w:rsid w:val="00820ACE"/>
    <w:rsid w:val="00823DDE"/>
    <w:rsid w:val="00825073"/>
    <w:rsid w:val="0082599E"/>
    <w:rsid w:val="008259B3"/>
    <w:rsid w:val="00830329"/>
    <w:rsid w:val="00831ED6"/>
    <w:rsid w:val="00834A11"/>
    <w:rsid w:val="00835439"/>
    <w:rsid w:val="00837177"/>
    <w:rsid w:val="0084117F"/>
    <w:rsid w:val="00844A33"/>
    <w:rsid w:val="00846798"/>
    <w:rsid w:val="00846975"/>
    <w:rsid w:val="00850CE4"/>
    <w:rsid w:val="0085181A"/>
    <w:rsid w:val="00852991"/>
    <w:rsid w:val="00852A19"/>
    <w:rsid w:val="00862AED"/>
    <w:rsid w:val="00863D95"/>
    <w:rsid w:val="0086584F"/>
    <w:rsid w:val="00865B86"/>
    <w:rsid w:val="00865EDE"/>
    <w:rsid w:val="008661F5"/>
    <w:rsid w:val="00870AA3"/>
    <w:rsid w:val="00873735"/>
    <w:rsid w:val="0087745C"/>
    <w:rsid w:val="0088186D"/>
    <w:rsid w:val="00882339"/>
    <w:rsid w:val="00882D8C"/>
    <w:rsid w:val="00887147"/>
    <w:rsid w:val="0088727E"/>
    <w:rsid w:val="008873DA"/>
    <w:rsid w:val="00887CF7"/>
    <w:rsid w:val="00893F64"/>
    <w:rsid w:val="0089422E"/>
    <w:rsid w:val="00897FE0"/>
    <w:rsid w:val="008A20C2"/>
    <w:rsid w:val="008A39E8"/>
    <w:rsid w:val="008A5531"/>
    <w:rsid w:val="008A6365"/>
    <w:rsid w:val="008B5C17"/>
    <w:rsid w:val="008B5D2A"/>
    <w:rsid w:val="008C3527"/>
    <w:rsid w:val="008C5859"/>
    <w:rsid w:val="008D0E75"/>
    <w:rsid w:val="008D3717"/>
    <w:rsid w:val="008D3D34"/>
    <w:rsid w:val="008D5D8C"/>
    <w:rsid w:val="008D60BE"/>
    <w:rsid w:val="008E5F52"/>
    <w:rsid w:val="008F017C"/>
    <w:rsid w:val="008F01E1"/>
    <w:rsid w:val="008F0D22"/>
    <w:rsid w:val="008F6BE4"/>
    <w:rsid w:val="008F753F"/>
    <w:rsid w:val="00902739"/>
    <w:rsid w:val="00903EED"/>
    <w:rsid w:val="0090528C"/>
    <w:rsid w:val="00906A58"/>
    <w:rsid w:val="00906F56"/>
    <w:rsid w:val="00907540"/>
    <w:rsid w:val="00912A5E"/>
    <w:rsid w:val="00917FF2"/>
    <w:rsid w:val="00920C51"/>
    <w:rsid w:val="0092104B"/>
    <w:rsid w:val="00923B69"/>
    <w:rsid w:val="00926916"/>
    <w:rsid w:val="00926B8F"/>
    <w:rsid w:val="0093088C"/>
    <w:rsid w:val="00937497"/>
    <w:rsid w:val="009427C9"/>
    <w:rsid w:val="00942F43"/>
    <w:rsid w:val="00946CB7"/>
    <w:rsid w:val="009508B6"/>
    <w:rsid w:val="00952730"/>
    <w:rsid w:val="00953343"/>
    <w:rsid w:val="009568C8"/>
    <w:rsid w:val="0096111B"/>
    <w:rsid w:val="00961712"/>
    <w:rsid w:val="00963B8E"/>
    <w:rsid w:val="00963F30"/>
    <w:rsid w:val="00970532"/>
    <w:rsid w:val="009722D3"/>
    <w:rsid w:val="00973BBD"/>
    <w:rsid w:val="009777B8"/>
    <w:rsid w:val="00980DBB"/>
    <w:rsid w:val="00986814"/>
    <w:rsid w:val="00987007"/>
    <w:rsid w:val="0098723C"/>
    <w:rsid w:val="00990F60"/>
    <w:rsid w:val="009922E2"/>
    <w:rsid w:val="009928F9"/>
    <w:rsid w:val="00995320"/>
    <w:rsid w:val="009974EE"/>
    <w:rsid w:val="009977CA"/>
    <w:rsid w:val="00997F51"/>
    <w:rsid w:val="009A446C"/>
    <w:rsid w:val="009A4479"/>
    <w:rsid w:val="009A4771"/>
    <w:rsid w:val="009B0D37"/>
    <w:rsid w:val="009B174E"/>
    <w:rsid w:val="009B3084"/>
    <w:rsid w:val="009B3FF6"/>
    <w:rsid w:val="009B4049"/>
    <w:rsid w:val="009B5780"/>
    <w:rsid w:val="009B7251"/>
    <w:rsid w:val="009C042A"/>
    <w:rsid w:val="009C1585"/>
    <w:rsid w:val="009C15F0"/>
    <w:rsid w:val="009C364E"/>
    <w:rsid w:val="009C4963"/>
    <w:rsid w:val="009C4995"/>
    <w:rsid w:val="009C7A20"/>
    <w:rsid w:val="009D285C"/>
    <w:rsid w:val="009D4289"/>
    <w:rsid w:val="009D6203"/>
    <w:rsid w:val="009E1911"/>
    <w:rsid w:val="009E4637"/>
    <w:rsid w:val="009E78BE"/>
    <w:rsid w:val="00A01046"/>
    <w:rsid w:val="00A03AF0"/>
    <w:rsid w:val="00A03E96"/>
    <w:rsid w:val="00A03EF0"/>
    <w:rsid w:val="00A06668"/>
    <w:rsid w:val="00A101DC"/>
    <w:rsid w:val="00A10812"/>
    <w:rsid w:val="00A115F1"/>
    <w:rsid w:val="00A119BB"/>
    <w:rsid w:val="00A1284B"/>
    <w:rsid w:val="00A14F94"/>
    <w:rsid w:val="00A16BFC"/>
    <w:rsid w:val="00A16F2B"/>
    <w:rsid w:val="00A17AE3"/>
    <w:rsid w:val="00A26071"/>
    <w:rsid w:val="00A301A3"/>
    <w:rsid w:val="00A30A4F"/>
    <w:rsid w:val="00A327BF"/>
    <w:rsid w:val="00A34E69"/>
    <w:rsid w:val="00A36326"/>
    <w:rsid w:val="00A4013F"/>
    <w:rsid w:val="00A406A3"/>
    <w:rsid w:val="00A46636"/>
    <w:rsid w:val="00A5163F"/>
    <w:rsid w:val="00A563B2"/>
    <w:rsid w:val="00A6755E"/>
    <w:rsid w:val="00A70C00"/>
    <w:rsid w:val="00A756DB"/>
    <w:rsid w:val="00A807F5"/>
    <w:rsid w:val="00A82BCE"/>
    <w:rsid w:val="00A82DD1"/>
    <w:rsid w:val="00A830B0"/>
    <w:rsid w:val="00A84855"/>
    <w:rsid w:val="00A85399"/>
    <w:rsid w:val="00A91D56"/>
    <w:rsid w:val="00AA00FC"/>
    <w:rsid w:val="00AA1D2D"/>
    <w:rsid w:val="00AA1F27"/>
    <w:rsid w:val="00AA2255"/>
    <w:rsid w:val="00AA2EAB"/>
    <w:rsid w:val="00AA60C6"/>
    <w:rsid w:val="00AA79C7"/>
    <w:rsid w:val="00AA7CEF"/>
    <w:rsid w:val="00AB2A87"/>
    <w:rsid w:val="00AB3C8E"/>
    <w:rsid w:val="00AB4711"/>
    <w:rsid w:val="00AC358F"/>
    <w:rsid w:val="00AC4AA7"/>
    <w:rsid w:val="00AC54BA"/>
    <w:rsid w:val="00AD05FB"/>
    <w:rsid w:val="00AD63D4"/>
    <w:rsid w:val="00AE0B31"/>
    <w:rsid w:val="00AE10C2"/>
    <w:rsid w:val="00AE51C7"/>
    <w:rsid w:val="00AE559B"/>
    <w:rsid w:val="00AF068A"/>
    <w:rsid w:val="00AF29C7"/>
    <w:rsid w:val="00B00EA6"/>
    <w:rsid w:val="00B051CB"/>
    <w:rsid w:val="00B10E6B"/>
    <w:rsid w:val="00B135C1"/>
    <w:rsid w:val="00B1537A"/>
    <w:rsid w:val="00B16B9A"/>
    <w:rsid w:val="00B17BD5"/>
    <w:rsid w:val="00B2392F"/>
    <w:rsid w:val="00B25920"/>
    <w:rsid w:val="00B267DC"/>
    <w:rsid w:val="00B3218F"/>
    <w:rsid w:val="00B32891"/>
    <w:rsid w:val="00B34872"/>
    <w:rsid w:val="00B42886"/>
    <w:rsid w:val="00B42CC3"/>
    <w:rsid w:val="00B44DB8"/>
    <w:rsid w:val="00B4521C"/>
    <w:rsid w:val="00B52370"/>
    <w:rsid w:val="00B52E58"/>
    <w:rsid w:val="00B54431"/>
    <w:rsid w:val="00B606AD"/>
    <w:rsid w:val="00B64222"/>
    <w:rsid w:val="00B644AF"/>
    <w:rsid w:val="00B64A51"/>
    <w:rsid w:val="00B65AAD"/>
    <w:rsid w:val="00B66A28"/>
    <w:rsid w:val="00B675AA"/>
    <w:rsid w:val="00B72AE6"/>
    <w:rsid w:val="00B75214"/>
    <w:rsid w:val="00B76ED6"/>
    <w:rsid w:val="00B81797"/>
    <w:rsid w:val="00B82CEF"/>
    <w:rsid w:val="00B83E64"/>
    <w:rsid w:val="00B87356"/>
    <w:rsid w:val="00B92268"/>
    <w:rsid w:val="00B929B2"/>
    <w:rsid w:val="00B95A01"/>
    <w:rsid w:val="00BA1115"/>
    <w:rsid w:val="00BA3B57"/>
    <w:rsid w:val="00BA72CD"/>
    <w:rsid w:val="00BB07FC"/>
    <w:rsid w:val="00BB270D"/>
    <w:rsid w:val="00BB3CA6"/>
    <w:rsid w:val="00BC7306"/>
    <w:rsid w:val="00BD0099"/>
    <w:rsid w:val="00BD0A6F"/>
    <w:rsid w:val="00BD19C8"/>
    <w:rsid w:val="00BD29B8"/>
    <w:rsid w:val="00BD459B"/>
    <w:rsid w:val="00BD475A"/>
    <w:rsid w:val="00BD4C56"/>
    <w:rsid w:val="00BD6B16"/>
    <w:rsid w:val="00BD7AF2"/>
    <w:rsid w:val="00BD7EAA"/>
    <w:rsid w:val="00BE3112"/>
    <w:rsid w:val="00BE321E"/>
    <w:rsid w:val="00BE5A1C"/>
    <w:rsid w:val="00BF2422"/>
    <w:rsid w:val="00BF2802"/>
    <w:rsid w:val="00BF3323"/>
    <w:rsid w:val="00C0342A"/>
    <w:rsid w:val="00C03A34"/>
    <w:rsid w:val="00C04364"/>
    <w:rsid w:val="00C07ABA"/>
    <w:rsid w:val="00C10C26"/>
    <w:rsid w:val="00C119C7"/>
    <w:rsid w:val="00C13D7D"/>
    <w:rsid w:val="00C13F6A"/>
    <w:rsid w:val="00C14F75"/>
    <w:rsid w:val="00C16B2E"/>
    <w:rsid w:val="00C23C68"/>
    <w:rsid w:val="00C23EEF"/>
    <w:rsid w:val="00C24EF3"/>
    <w:rsid w:val="00C3050C"/>
    <w:rsid w:val="00C3326D"/>
    <w:rsid w:val="00C33D72"/>
    <w:rsid w:val="00C34ABB"/>
    <w:rsid w:val="00C3506E"/>
    <w:rsid w:val="00C42E1A"/>
    <w:rsid w:val="00C47C9A"/>
    <w:rsid w:val="00C47DE3"/>
    <w:rsid w:val="00C47E71"/>
    <w:rsid w:val="00C53994"/>
    <w:rsid w:val="00C63060"/>
    <w:rsid w:val="00C6325F"/>
    <w:rsid w:val="00C63CFA"/>
    <w:rsid w:val="00C65298"/>
    <w:rsid w:val="00C65DFA"/>
    <w:rsid w:val="00C700A5"/>
    <w:rsid w:val="00C73207"/>
    <w:rsid w:val="00C7710B"/>
    <w:rsid w:val="00C83F6B"/>
    <w:rsid w:val="00C84665"/>
    <w:rsid w:val="00C86D39"/>
    <w:rsid w:val="00C921BB"/>
    <w:rsid w:val="00C937A0"/>
    <w:rsid w:val="00C95F13"/>
    <w:rsid w:val="00C97489"/>
    <w:rsid w:val="00CA2993"/>
    <w:rsid w:val="00CA690E"/>
    <w:rsid w:val="00CA7535"/>
    <w:rsid w:val="00CB26EC"/>
    <w:rsid w:val="00CB2FDC"/>
    <w:rsid w:val="00CB5C01"/>
    <w:rsid w:val="00CB6D82"/>
    <w:rsid w:val="00CB7698"/>
    <w:rsid w:val="00CC2B21"/>
    <w:rsid w:val="00CC4FA2"/>
    <w:rsid w:val="00CC6BEB"/>
    <w:rsid w:val="00CD09D9"/>
    <w:rsid w:val="00CD2205"/>
    <w:rsid w:val="00CD4D7B"/>
    <w:rsid w:val="00CD765A"/>
    <w:rsid w:val="00CD7952"/>
    <w:rsid w:val="00CE2C80"/>
    <w:rsid w:val="00CE4600"/>
    <w:rsid w:val="00CF1957"/>
    <w:rsid w:val="00CF6986"/>
    <w:rsid w:val="00CF7CD9"/>
    <w:rsid w:val="00D0059A"/>
    <w:rsid w:val="00D012E7"/>
    <w:rsid w:val="00D0218B"/>
    <w:rsid w:val="00D03A0B"/>
    <w:rsid w:val="00D03BB4"/>
    <w:rsid w:val="00D03C3A"/>
    <w:rsid w:val="00D113BD"/>
    <w:rsid w:val="00D117EF"/>
    <w:rsid w:val="00D121DF"/>
    <w:rsid w:val="00D13830"/>
    <w:rsid w:val="00D14B26"/>
    <w:rsid w:val="00D22416"/>
    <w:rsid w:val="00D23024"/>
    <w:rsid w:val="00D2338C"/>
    <w:rsid w:val="00D275BE"/>
    <w:rsid w:val="00D27FC7"/>
    <w:rsid w:val="00D304AF"/>
    <w:rsid w:val="00D30A3C"/>
    <w:rsid w:val="00D3405D"/>
    <w:rsid w:val="00D34075"/>
    <w:rsid w:val="00D345D2"/>
    <w:rsid w:val="00D35166"/>
    <w:rsid w:val="00D35B44"/>
    <w:rsid w:val="00D40DAE"/>
    <w:rsid w:val="00D42666"/>
    <w:rsid w:val="00D464F5"/>
    <w:rsid w:val="00D47EDC"/>
    <w:rsid w:val="00D5290B"/>
    <w:rsid w:val="00D54498"/>
    <w:rsid w:val="00D54D63"/>
    <w:rsid w:val="00D601D6"/>
    <w:rsid w:val="00D61E7F"/>
    <w:rsid w:val="00D637B6"/>
    <w:rsid w:val="00D66B57"/>
    <w:rsid w:val="00D66FD9"/>
    <w:rsid w:val="00D718BE"/>
    <w:rsid w:val="00D719E5"/>
    <w:rsid w:val="00D7248A"/>
    <w:rsid w:val="00D7348C"/>
    <w:rsid w:val="00D76302"/>
    <w:rsid w:val="00D83D31"/>
    <w:rsid w:val="00D86F77"/>
    <w:rsid w:val="00D90179"/>
    <w:rsid w:val="00D91574"/>
    <w:rsid w:val="00D93C90"/>
    <w:rsid w:val="00D95377"/>
    <w:rsid w:val="00D95EA2"/>
    <w:rsid w:val="00D9707C"/>
    <w:rsid w:val="00DA75B1"/>
    <w:rsid w:val="00DB4783"/>
    <w:rsid w:val="00DB52F1"/>
    <w:rsid w:val="00DC13DB"/>
    <w:rsid w:val="00DC23CB"/>
    <w:rsid w:val="00DC2603"/>
    <w:rsid w:val="00DC4D2B"/>
    <w:rsid w:val="00DC67AF"/>
    <w:rsid w:val="00DC772B"/>
    <w:rsid w:val="00DD0B7B"/>
    <w:rsid w:val="00DD41EF"/>
    <w:rsid w:val="00DD6BB6"/>
    <w:rsid w:val="00DE2551"/>
    <w:rsid w:val="00DE3F6B"/>
    <w:rsid w:val="00DF1481"/>
    <w:rsid w:val="00DF288A"/>
    <w:rsid w:val="00DF28F8"/>
    <w:rsid w:val="00DF34DC"/>
    <w:rsid w:val="00DF3AF4"/>
    <w:rsid w:val="00DF73A3"/>
    <w:rsid w:val="00E0231D"/>
    <w:rsid w:val="00E06666"/>
    <w:rsid w:val="00E10955"/>
    <w:rsid w:val="00E130BA"/>
    <w:rsid w:val="00E131D2"/>
    <w:rsid w:val="00E1595E"/>
    <w:rsid w:val="00E20697"/>
    <w:rsid w:val="00E20C13"/>
    <w:rsid w:val="00E20F7B"/>
    <w:rsid w:val="00E2146D"/>
    <w:rsid w:val="00E3060E"/>
    <w:rsid w:val="00E3130F"/>
    <w:rsid w:val="00E47925"/>
    <w:rsid w:val="00E5038C"/>
    <w:rsid w:val="00E51C7D"/>
    <w:rsid w:val="00E53B87"/>
    <w:rsid w:val="00E55445"/>
    <w:rsid w:val="00E6010C"/>
    <w:rsid w:val="00E621DD"/>
    <w:rsid w:val="00E63AF2"/>
    <w:rsid w:val="00E7241F"/>
    <w:rsid w:val="00E75A84"/>
    <w:rsid w:val="00E764AF"/>
    <w:rsid w:val="00E810B4"/>
    <w:rsid w:val="00E866BD"/>
    <w:rsid w:val="00E86CC6"/>
    <w:rsid w:val="00E94052"/>
    <w:rsid w:val="00EA007C"/>
    <w:rsid w:val="00EA0679"/>
    <w:rsid w:val="00EA0772"/>
    <w:rsid w:val="00EA1235"/>
    <w:rsid w:val="00EA6F18"/>
    <w:rsid w:val="00EA721C"/>
    <w:rsid w:val="00EB0657"/>
    <w:rsid w:val="00EB4485"/>
    <w:rsid w:val="00EB4E3E"/>
    <w:rsid w:val="00EB5B50"/>
    <w:rsid w:val="00EC2FB2"/>
    <w:rsid w:val="00ED0623"/>
    <w:rsid w:val="00ED1FD7"/>
    <w:rsid w:val="00ED22BD"/>
    <w:rsid w:val="00ED7D93"/>
    <w:rsid w:val="00EE3B66"/>
    <w:rsid w:val="00EE57F4"/>
    <w:rsid w:val="00EE6326"/>
    <w:rsid w:val="00EF0EEA"/>
    <w:rsid w:val="00F005E6"/>
    <w:rsid w:val="00F0569E"/>
    <w:rsid w:val="00F0578F"/>
    <w:rsid w:val="00F0625C"/>
    <w:rsid w:val="00F13623"/>
    <w:rsid w:val="00F139D4"/>
    <w:rsid w:val="00F1672F"/>
    <w:rsid w:val="00F169F5"/>
    <w:rsid w:val="00F2041B"/>
    <w:rsid w:val="00F2059B"/>
    <w:rsid w:val="00F21C24"/>
    <w:rsid w:val="00F30D32"/>
    <w:rsid w:val="00F356E4"/>
    <w:rsid w:val="00F406B8"/>
    <w:rsid w:val="00F40F27"/>
    <w:rsid w:val="00F42716"/>
    <w:rsid w:val="00F466C7"/>
    <w:rsid w:val="00F46B7D"/>
    <w:rsid w:val="00F472B9"/>
    <w:rsid w:val="00F5283F"/>
    <w:rsid w:val="00F54BA2"/>
    <w:rsid w:val="00F55416"/>
    <w:rsid w:val="00F55B1A"/>
    <w:rsid w:val="00F645D5"/>
    <w:rsid w:val="00F64624"/>
    <w:rsid w:val="00F67626"/>
    <w:rsid w:val="00F70BBD"/>
    <w:rsid w:val="00F71A14"/>
    <w:rsid w:val="00F734A9"/>
    <w:rsid w:val="00F73719"/>
    <w:rsid w:val="00F75FD9"/>
    <w:rsid w:val="00F80F66"/>
    <w:rsid w:val="00F82F71"/>
    <w:rsid w:val="00F85123"/>
    <w:rsid w:val="00F87403"/>
    <w:rsid w:val="00F90261"/>
    <w:rsid w:val="00F93539"/>
    <w:rsid w:val="00FA2725"/>
    <w:rsid w:val="00FA7296"/>
    <w:rsid w:val="00FB3AAA"/>
    <w:rsid w:val="00FB467F"/>
    <w:rsid w:val="00FB5C15"/>
    <w:rsid w:val="00FB7AFF"/>
    <w:rsid w:val="00FB7E31"/>
    <w:rsid w:val="00FC1A0A"/>
    <w:rsid w:val="00FC1C61"/>
    <w:rsid w:val="00FC29D8"/>
    <w:rsid w:val="00FC2DC2"/>
    <w:rsid w:val="00FC4BE2"/>
    <w:rsid w:val="00FC6019"/>
    <w:rsid w:val="00FD1BA0"/>
    <w:rsid w:val="00FD29A0"/>
    <w:rsid w:val="00FD3A43"/>
    <w:rsid w:val="00FD3A44"/>
    <w:rsid w:val="00FD4586"/>
    <w:rsid w:val="00FD46BB"/>
    <w:rsid w:val="00FD6C25"/>
    <w:rsid w:val="00FE4C24"/>
    <w:rsid w:val="00FE5026"/>
    <w:rsid w:val="00FE57B4"/>
    <w:rsid w:val="00FE7F9A"/>
    <w:rsid w:val="00FF07D1"/>
    <w:rsid w:val="00FF2138"/>
    <w:rsid w:val="00FF3A8D"/>
    <w:rsid w:val="00FF4696"/>
    <w:rsid w:val="00FF491D"/>
    <w:rsid w:val="00FF5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3DA9"/>
  <w15:docId w15:val="{51AF43A6-B0BF-4CD5-8F2D-E2CD4460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10D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unhideWhenUsed/>
    <w:rsid w:val="00E86CC6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86CC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E86C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6590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C2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2A1F"/>
    <w:rPr>
      <w:rFonts w:ascii="Times New Roman" w:hAnsi="Times New Roman"/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E20C13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20C1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0C13"/>
    <w:rPr>
      <w:rFonts w:ascii="Tahoma" w:hAnsi="Tahoma" w:cs="Tahoma"/>
      <w:sz w:val="16"/>
      <w:szCs w:val="16"/>
      <w:lang w:eastAsia="en-US"/>
    </w:rPr>
  </w:style>
  <w:style w:type="paragraph" w:styleId="ad">
    <w:name w:val="Normal (Web)"/>
    <w:basedOn w:val="a"/>
    <w:rsid w:val="007358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0EE6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">
    <w:name w:val="Style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03E2"/>
    <w:pPr>
      <w:widowControl w:val="0"/>
      <w:autoSpaceDE w:val="0"/>
      <w:autoSpaceDN w:val="0"/>
      <w:adjustRightInd w:val="0"/>
      <w:spacing w:line="324" w:lineRule="exact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D03E2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4D03E2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5">
    <w:name w:val="Font Style45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46">
    <w:name w:val="Font Style4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7">
    <w:name w:val="Font Style4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48">
    <w:name w:val="Font Style48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49">
    <w:name w:val="Font Style49"/>
    <w:basedOn w:val="a0"/>
    <w:uiPriority w:val="99"/>
    <w:rsid w:val="004D03E2"/>
    <w:rPr>
      <w:rFonts w:ascii="MS Reference Sans Serif" w:hAnsi="MS Reference Sans Serif" w:cs="MS Reference Sans Serif"/>
      <w:sz w:val="16"/>
      <w:szCs w:val="16"/>
    </w:rPr>
  </w:style>
  <w:style w:type="character" w:customStyle="1" w:styleId="FontStyle50">
    <w:name w:val="Font Style5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1">
    <w:name w:val="Font Style51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2">
    <w:name w:val="Font Style52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4">
    <w:name w:val="Font Style54"/>
    <w:basedOn w:val="a0"/>
    <w:uiPriority w:val="99"/>
    <w:rsid w:val="004D03E2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6">
    <w:name w:val="Font Style56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57">
    <w:name w:val="Font Style57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59">
    <w:name w:val="Font Style59"/>
    <w:basedOn w:val="a0"/>
    <w:uiPriority w:val="99"/>
    <w:rsid w:val="004D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1">
    <w:name w:val="Font Style61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4D03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4">
    <w:name w:val="Font Style64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65">
    <w:name w:val="Font Style6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66">
    <w:name w:val="Font Style66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7">
    <w:name w:val="Font Style67"/>
    <w:basedOn w:val="a0"/>
    <w:uiPriority w:val="99"/>
    <w:rsid w:val="004D03E2"/>
    <w:rPr>
      <w:rFonts w:ascii="Century Gothic" w:hAnsi="Century Gothic" w:cs="Century Gothic"/>
      <w:sz w:val="26"/>
      <w:szCs w:val="26"/>
    </w:rPr>
  </w:style>
  <w:style w:type="character" w:customStyle="1" w:styleId="FontStyle68">
    <w:name w:val="Font Style68"/>
    <w:basedOn w:val="a0"/>
    <w:uiPriority w:val="99"/>
    <w:rsid w:val="004D03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0">
    <w:name w:val="Font Style70"/>
    <w:basedOn w:val="a0"/>
    <w:uiPriority w:val="99"/>
    <w:rsid w:val="004D03E2"/>
    <w:rPr>
      <w:rFonts w:ascii="Franklin Gothic Demi" w:hAnsi="Franklin Gothic Demi" w:cs="Franklin Gothic Demi"/>
      <w:sz w:val="32"/>
      <w:szCs w:val="32"/>
    </w:rPr>
  </w:style>
  <w:style w:type="character" w:customStyle="1" w:styleId="FontStyle75">
    <w:name w:val="Font Style75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6">
    <w:name w:val="Font Style76"/>
    <w:basedOn w:val="a0"/>
    <w:uiPriority w:val="99"/>
    <w:rsid w:val="004D03E2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78">
    <w:name w:val="Font Style78"/>
    <w:basedOn w:val="a0"/>
    <w:uiPriority w:val="99"/>
    <w:rsid w:val="004D03E2"/>
    <w:rPr>
      <w:rFonts w:ascii="Franklin Gothic Book" w:hAnsi="Franklin Gothic Book" w:cs="Franklin Gothic Book"/>
      <w:sz w:val="30"/>
      <w:szCs w:val="30"/>
    </w:rPr>
  </w:style>
  <w:style w:type="character" w:customStyle="1" w:styleId="FontStyle79">
    <w:name w:val="Font Style79"/>
    <w:basedOn w:val="a0"/>
    <w:uiPriority w:val="99"/>
    <w:rsid w:val="004D03E2"/>
    <w:rPr>
      <w:rFonts w:ascii="Book Antiqua" w:hAnsi="Book Antiqua" w:cs="Book Antiqua"/>
      <w:sz w:val="24"/>
      <w:szCs w:val="24"/>
    </w:rPr>
  </w:style>
  <w:style w:type="character" w:customStyle="1" w:styleId="FontStyle80">
    <w:name w:val="Font Style80"/>
    <w:basedOn w:val="a0"/>
    <w:uiPriority w:val="99"/>
    <w:rsid w:val="004D03E2"/>
    <w:rPr>
      <w:rFonts w:ascii="Times New Roman" w:hAnsi="Times New Roman" w:cs="Times New Roman"/>
      <w:sz w:val="28"/>
      <w:szCs w:val="28"/>
    </w:rPr>
  </w:style>
  <w:style w:type="character" w:customStyle="1" w:styleId="FontStyle81">
    <w:name w:val="Font Style81"/>
    <w:basedOn w:val="a0"/>
    <w:uiPriority w:val="99"/>
    <w:rsid w:val="004D03E2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ConsPlusNormal">
    <w:name w:val="ConsPlusNormal"/>
    <w:rsid w:val="00EA00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D464F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464F5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4">
    <w:name w:val="Стиль4"/>
    <w:basedOn w:val="a"/>
    <w:rsid w:val="009E78BE"/>
    <w:pPr>
      <w:ind w:firstLine="851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75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5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42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362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357">
          <w:marLeft w:val="691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6E2E7-8E27-4FE5-8AB0-A6C14E93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Неупокоев Н.Ю.</dc:creator>
  <cp:lastModifiedBy>ПравПортал</cp:lastModifiedBy>
  <cp:revision>5</cp:revision>
  <cp:lastPrinted>2022-01-20T05:46:00Z</cp:lastPrinted>
  <dcterms:created xsi:type="dcterms:W3CDTF">2022-03-28T09:09:00Z</dcterms:created>
  <dcterms:modified xsi:type="dcterms:W3CDTF">2022-03-29T03:20:00Z</dcterms:modified>
</cp:coreProperties>
</file>