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8D" w:rsidRDefault="008F4886">
      <w:pPr>
        <w:pStyle w:val="ConsPlusNormal"/>
        <w:ind w:firstLine="567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</w:p>
    <w:p w:rsidR="00300E8D" w:rsidRDefault="008F4886">
      <w:pPr>
        <w:pStyle w:val="ConsPlusNormal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300E8D" w:rsidRDefault="008F4886">
      <w:pPr>
        <w:pStyle w:val="ConsPlusNormal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300E8D" w:rsidRDefault="008F4886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300E8D" w:rsidRDefault="008F4886">
      <w:pPr>
        <w:pStyle w:val="ConsPlusNormal"/>
        <w:ind w:firstLine="5670"/>
        <w:rPr>
          <w:rFonts w:ascii="Times New Roman" w:hAnsi="Times New Roman"/>
          <w:sz w:val="28"/>
          <w:szCs w:val="28"/>
        </w:rPr>
      </w:pPr>
      <w:bookmarkStart w:id="1" w:name="OCRUncertain001"/>
      <w:r>
        <w:rPr>
          <w:rFonts w:ascii="Times New Roman" w:hAnsi="Times New Roman"/>
          <w:sz w:val="28"/>
          <w:szCs w:val="28"/>
        </w:rPr>
        <w:t xml:space="preserve">от </w:t>
      </w:r>
      <w:bookmarkEnd w:id="1"/>
      <w:r>
        <w:rPr>
          <w:rFonts w:ascii="Times New Roman" w:hAnsi="Times New Roman"/>
          <w:sz w:val="28"/>
          <w:szCs w:val="28"/>
        </w:rPr>
        <w:t>08.08.2022 №426</w:t>
      </w:r>
    </w:p>
    <w:p w:rsidR="00300E8D" w:rsidRDefault="00300E8D">
      <w:pPr>
        <w:pStyle w:val="Standard"/>
        <w:jc w:val="center"/>
        <w:rPr>
          <w:sz w:val="28"/>
          <w:szCs w:val="28"/>
        </w:rPr>
      </w:pPr>
    </w:p>
    <w:p w:rsidR="00300E8D" w:rsidRDefault="00300E8D">
      <w:pPr>
        <w:pStyle w:val="Standard"/>
        <w:jc w:val="center"/>
        <w:rPr>
          <w:sz w:val="28"/>
          <w:szCs w:val="28"/>
        </w:rPr>
      </w:pPr>
    </w:p>
    <w:p w:rsidR="00300E8D" w:rsidRDefault="008F488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300E8D" w:rsidRDefault="008F4886">
      <w:pPr>
        <w:pStyle w:val="Standard"/>
        <w:jc w:val="center"/>
      </w:pPr>
      <w:r>
        <w:rPr>
          <w:sz w:val="28"/>
          <w:szCs w:val="28"/>
        </w:rPr>
        <w:t xml:space="preserve">предоставления муниципальной услуги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Выдача разрешения (ордера) </w:t>
      </w:r>
      <w:r>
        <w:rPr>
          <w:sz w:val="28"/>
          <w:szCs w:val="28"/>
        </w:rPr>
        <w:t xml:space="preserve">                на проведение земляных работ</w:t>
      </w:r>
      <w:r>
        <w:rPr>
          <w:color w:val="000000"/>
          <w:sz w:val="28"/>
          <w:szCs w:val="28"/>
        </w:rPr>
        <w:t>»</w:t>
      </w:r>
    </w:p>
    <w:p w:rsidR="00300E8D" w:rsidRDefault="00300E8D">
      <w:pPr>
        <w:pStyle w:val="Standard"/>
        <w:jc w:val="center"/>
        <w:rPr>
          <w:sz w:val="28"/>
          <w:szCs w:val="28"/>
        </w:rPr>
      </w:pPr>
    </w:p>
    <w:tbl>
      <w:tblPr>
        <w:tblW w:w="960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"/>
        <w:gridCol w:w="2834"/>
        <w:gridCol w:w="12"/>
        <w:gridCol w:w="6226"/>
        <w:gridCol w:w="391"/>
      </w:tblGrid>
      <w:tr w:rsidR="00300E8D">
        <w:tblPrEx>
          <w:tblCellMar>
            <w:top w:w="0" w:type="dxa"/>
            <w:bottom w:w="0" w:type="dxa"/>
          </w:tblCellMar>
        </w:tblPrEx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подраздела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подраздела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a5"/>
              <w:spacing w:line="220" w:lineRule="atLeast"/>
              <w:ind w:left="19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a5"/>
              <w:spacing w:line="220" w:lineRule="atLeast"/>
              <w:ind w:left="19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I. Общие положения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a5"/>
              <w:spacing w:line="220" w:lineRule="atLeast"/>
              <w:ind w:left="19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Предмет регулирования административного регламента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 Административный регламент предоставления </w:t>
            </w:r>
            <w:r>
              <w:rPr>
                <w:sz w:val="28"/>
                <w:szCs w:val="28"/>
              </w:rPr>
              <w:t>муниципальной услуги «Выдача разрешения (ордера) на проведение земляных работ» (далее – Регламент) разработан в целях повышения качества и доступности предоставления муниципальной услуги «Выдача разрешения (ордера) на проведение земляных работ» (далее – му</w:t>
            </w:r>
            <w:r>
              <w:rPr>
                <w:sz w:val="28"/>
                <w:szCs w:val="28"/>
              </w:rPr>
              <w:t xml:space="preserve">ниципальная услуга) создания комфортных условий для получения муниципальной услуги на территории Октябрьского района города Барнаула, в том числе через краевое автономное учреждение «Многофункциональный центр предоставления государственных и муниципальных </w:t>
            </w:r>
            <w:r>
              <w:rPr>
                <w:sz w:val="28"/>
                <w:szCs w:val="28"/>
              </w:rPr>
              <w:t>услуг Алтайского края» (далее – МФЦ) и его филиалы, в электронной форме с использованием муниципальной автоматизированной информационной системы «Электронный Барнаул» (далее – городской портал)                         с соблюдением норм законодательства Ро</w:t>
            </w:r>
            <w:r>
              <w:rPr>
                <w:sz w:val="28"/>
                <w:szCs w:val="28"/>
              </w:rPr>
              <w:t xml:space="preserve">ссийской Федерации о защите персональных данных. </w:t>
            </w:r>
          </w:p>
          <w:p w:rsidR="00300E8D" w:rsidRDefault="008F4886">
            <w:pPr>
              <w:pStyle w:val="Standard"/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 Регламент устанавливает порядок                        и стандарт предоставления муниципальной услуги органами местного самоуправления города Барнаула по заявлению физических или юридических лиц либо и</w:t>
            </w:r>
            <w:r>
              <w:rPr>
                <w:sz w:val="28"/>
                <w:szCs w:val="28"/>
              </w:rPr>
              <w:t xml:space="preserve">х уполномоченных представителей в пределах полномочий органа местного самоуправления города Барнаула                  </w:t>
            </w:r>
            <w:r>
              <w:rPr>
                <w:sz w:val="28"/>
                <w:szCs w:val="28"/>
              </w:rPr>
              <w:lastRenderedPageBreak/>
              <w:t>по решению вопросов местного значения, установленных Федеральным законом                          от 06.10.2003 №131-ФЗ «Об общих принципа</w:t>
            </w:r>
            <w:r>
              <w:rPr>
                <w:sz w:val="28"/>
                <w:szCs w:val="28"/>
              </w:rPr>
              <w:t>х организации местного самоуправления                         в Российской Федерации» и Уставом городского округа – города Барнаула Алтайского края,                     в соответствии с требованиями Федерального закона от 27.07.2010 №210-ФЗ «Об организации</w:t>
            </w:r>
            <w:r>
              <w:rPr>
                <w:sz w:val="28"/>
                <w:szCs w:val="28"/>
              </w:rPr>
              <w:t xml:space="preserve"> предоставления государственных                                  и муниципальных услуг» (далее – Федеральный закон от 27.07.2010 №210-ФЗ).</w:t>
            </w:r>
          </w:p>
          <w:p w:rsidR="00300E8D" w:rsidRDefault="008F4886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 Регламент регулирует общественные отношения, возникающие в связи с выдачей разрешения (ордера) на проведение зем</w:t>
            </w:r>
            <w:r>
              <w:rPr>
                <w:sz w:val="28"/>
                <w:szCs w:val="28"/>
              </w:rPr>
              <w:t>ляных работ, продлением разрешения (ордера)                                        на проведение земляных работ и закрытием разрешения (ордера) на проведение земляных работ, связанных со вскрытием и планировкой грунта или вскрытием дорожных покрытий, в том</w:t>
            </w:r>
            <w:r>
              <w:rPr>
                <w:sz w:val="28"/>
                <w:szCs w:val="28"/>
              </w:rPr>
              <w:t xml:space="preserve"> числе на проезжих частях, тротуарах, обочинах, разделительных полосах при ремонте, новом строительстве зданий, строений, сооружений, производстве ремонтов подземных коммуникаций, забивке свай и шпунта, планировке грунта, буровых работах, установке констру</w:t>
            </w:r>
            <w:r>
              <w:rPr>
                <w:sz w:val="28"/>
                <w:szCs w:val="28"/>
              </w:rPr>
              <w:t>кций, в том числе рекламных, шлагбаумов, ограждений на территории общественных пространств, на земельных участках, находящихся в муниципальной собственности, и земельных участках, государственная собственность на которые                  не разграничена.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54"/>
              <w:jc w:val="both"/>
              <w:rPr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Круг заявителей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ind w:firstLine="7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Правом на подачу заявления                                        о предоставлении муниципальной услуги                 (далее – заявление) обладают физические или юридические лица, а также их уполномоченные представители (далее – заяв</w:t>
            </w:r>
            <w:r>
              <w:rPr>
                <w:sz w:val="28"/>
                <w:szCs w:val="28"/>
              </w:rPr>
              <w:t>итель).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ind w:firstLine="754"/>
              <w:jc w:val="both"/>
              <w:rPr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bookmarkStart w:id="2" w:name="P45"/>
            <w:bookmarkEnd w:id="2"/>
            <w:r>
              <w:rPr>
                <w:sz w:val="28"/>
                <w:szCs w:val="28"/>
              </w:rPr>
              <w:t xml:space="preserve">3. Требования предоставления заявителю муниципальной услуги                                в соответствии                      с вариантом предоставления </w:t>
            </w:r>
            <w:r>
              <w:rPr>
                <w:sz w:val="28"/>
                <w:szCs w:val="28"/>
              </w:rPr>
              <w:lastRenderedPageBreak/>
              <w:t xml:space="preserve">муниципальной услуги, соответствующим признакам заявителя, определенным </w:t>
            </w:r>
            <w:r>
              <w:rPr>
                <w:sz w:val="28"/>
                <w:szCs w:val="28"/>
              </w:rPr>
              <w:t xml:space="preserve">                      в результате анкетирования, проводимого органом, предоставляющим услугу, а также результата,                           за предоставлением которого обратился заявитель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Требование предоставления заявителю муниципальной услуги в соответс</w:t>
            </w:r>
            <w:r>
              <w:rPr>
                <w:sz w:val="28"/>
                <w:szCs w:val="28"/>
              </w:rPr>
              <w:t>твии                           с вариантом предоставления муниципальной услуги, соответствующим признакам заявителя, определенным в результате анкетирования,                    а также результата, за предоставлением которого обратился заявитель, не предусм</w:t>
            </w:r>
            <w:r>
              <w:rPr>
                <w:sz w:val="28"/>
                <w:szCs w:val="28"/>
              </w:rPr>
              <w:t>отрено.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Стандарт предоставления муниципальной услуги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center"/>
              <w:rPr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Наименование муниципальной услуги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разрешения (ордера) на проведение земляных работ.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Наименование органа, предоставляющего муниципальную услуг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 Органом, предоставляющим </w:t>
            </w:r>
            <w:r>
              <w:rPr>
                <w:sz w:val="28"/>
                <w:szCs w:val="28"/>
              </w:rPr>
              <w:t>муниципальную услугу, является администрация Октябрьского района города Барнаула                       (далее – администрация района города).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 Непосредственно услугу оказывает управление коммунального хозяйства администрации района города (далее – упра</w:t>
            </w:r>
            <w:r>
              <w:rPr>
                <w:sz w:val="28"/>
                <w:szCs w:val="28"/>
              </w:rPr>
              <w:t>вление администрации  района города).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 В порядке межведомственного информационного взаимодействия                                     в предоставлении муниципальной услуги участвуют: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Федеральной службы государственной регистрации, кадастра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и картографии по Алтайскому краю                           (далее – Управление Росреестра);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Федеральной налоговой службы                по Алтайскому краю;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города Барнаула;</w:t>
            </w:r>
          </w:p>
          <w:p w:rsidR="00300E8D" w:rsidRDefault="008F48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собственностью города Барнаула.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Возможность принятия МФЦ (филиалом МФЦ) решения об отказе в приеме заявления и документов и (или) информации, необходимых для предоставления муниципальной услуги, не предусмотрена.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Результат предоста</w:t>
            </w:r>
            <w:r>
              <w:rPr>
                <w:sz w:val="28"/>
                <w:szCs w:val="28"/>
              </w:rPr>
              <w:t>вления муниципальной услуги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 Виды документов, являющихся результатом предоставления муниципальной услуги: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 Разрешение (ордер) на проведение земляных работ (разрешение (ордер)                           на проведение земляных работ с отметкой о его</w:t>
            </w:r>
            <w:r>
              <w:rPr>
                <w:sz w:val="28"/>
                <w:szCs w:val="28"/>
              </w:rPr>
              <w:t xml:space="preserve"> продлении, закрытии);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 Уведомление об отказе в выдаче разрешения (ордера) на проведение земляных работ (в продлении, закрытии разрешения (ордера) на проведение земляных работ).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 Направление (выдача) заявителю документа, являющегося результатом п</w:t>
            </w:r>
            <w:r>
              <w:rPr>
                <w:rFonts w:ascii="Times New Roman" w:hAnsi="Times New Roman"/>
                <w:sz w:val="28"/>
                <w:szCs w:val="28"/>
              </w:rPr>
              <w:t>редоставления муниципальной услуги, осуществляется администрацией района города                в порядке, предусмотренным разделом                               III Регламента.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 Посредством городского портала фиксируется факт получения заявителем резул</w:t>
            </w:r>
            <w:r>
              <w:rPr>
                <w:sz w:val="28"/>
                <w:szCs w:val="28"/>
              </w:rPr>
              <w:t xml:space="preserve">ьтата предоставления муниципальной услуги. 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 Способы получения результата предоставления муниципальной услуги: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орган, предоставляющий муниципальную услугу;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виде бумажного документа, который заявитель получает непосредственно при личном обращении в МФЦ;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виде электронного документа, который направляется органом, предоставляющим муниципальную услугу, заявителю посредством городского портала.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 Срок </w:t>
            </w:r>
            <w:r>
              <w:rPr>
                <w:sz w:val="28"/>
                <w:szCs w:val="28"/>
              </w:rPr>
              <w:t>предоставления муниципальной услуги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 Администрация района города выдает разрешение (ордер) на проведение земляных работ или отказ в выдаче разрешения (ордера)                          на проведение земляных работ в течение                     19 рабочи</w:t>
            </w:r>
            <w:r>
              <w:rPr>
                <w:sz w:val="28"/>
                <w:szCs w:val="28"/>
              </w:rPr>
              <w:t>х дней со дня регистрации заявления                   с приложением документов, указанных                         в пункте 6.1 подраздела 6 настоящего раздела Регламента в управлении администрации района города.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 В случае обращения организации         </w:t>
            </w:r>
            <w:r>
              <w:rPr>
                <w:sz w:val="28"/>
                <w:szCs w:val="28"/>
              </w:rPr>
              <w:t xml:space="preserve">         с целью строительства (реконструкции) объектов </w:t>
            </w:r>
            <w:r>
              <w:rPr>
                <w:sz w:val="28"/>
                <w:szCs w:val="28"/>
              </w:rPr>
              <w:lastRenderedPageBreak/>
              <w:t>электросетевого или газового хозяйства                    (далее – сетевая организация) – срок предоставления муниципальной услуги составляет 9 рабочих дней со дня со дня регистрации заявления с прило</w:t>
            </w:r>
            <w:r>
              <w:rPr>
                <w:sz w:val="28"/>
                <w:szCs w:val="28"/>
              </w:rPr>
              <w:t>жением документов, указанных в пункте 6.1 подраздела 6 настоящего раздела Регламента в управлении администрации района города.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 В случае обращения о продлении, закрытии разрешения (ордера) на проведение земляных работ - срок предоставления муниципально</w:t>
            </w:r>
            <w:r>
              <w:rPr>
                <w:sz w:val="28"/>
                <w:szCs w:val="28"/>
              </w:rPr>
              <w:t>й услуги составляет 8 рабочих дней со дня со дня регистрации заявления                      с приложением документов, указанных                          в пункте 6.1 подраздела 6 настоящего раздела Регламента в управлении администрации района города.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4.4. </w:t>
            </w:r>
            <w:r>
              <w:rPr>
                <w:sz w:val="28"/>
                <w:szCs w:val="28"/>
              </w:rPr>
              <w:t>В случае предоставления заявления через МФЦ (филиал МФЦ) срок предоставления муниципальной услуги исчисляется со дня передачи МФЦ (филиалом МФЦ) заявления и документов, указанных в пункте 6.1 подраздела 6 настоящего раздела Регламента, в управление админис</w:t>
            </w:r>
            <w:r>
              <w:rPr>
                <w:sz w:val="28"/>
                <w:szCs w:val="28"/>
              </w:rPr>
              <w:t>трации района города.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 Собственники (иные законные владельцы) объектов инженерных коммуникаций до получения разрешения (ордера) на проведение земляных работ вправе начать работы                          по устранению аварий при уведомлении администраци</w:t>
            </w:r>
            <w:r>
              <w:rPr>
                <w:sz w:val="28"/>
                <w:szCs w:val="28"/>
              </w:rPr>
              <w:t>и района города с последующим обращением за получением разрешения (ордера) на проведение земляных работ в трехдневный срок с момента начала работ по устранению аварий.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4.6. Заявитель уведомляется о готовности результата предоставления муниципальной услуги </w:t>
            </w:r>
            <w:r>
              <w:rPr>
                <w:rFonts w:ascii="Times New Roman" w:hAnsi="Times New Roman"/>
                <w:sz w:val="28"/>
                <w:szCs w:val="28"/>
              </w:rPr>
              <w:t>в течение трех рабочих дней с даты принятия соответствующего решения.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Правовые основания для предоставления муниципальной услуги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 Актуальный перечень нормативных правовых актов, регламентирующих предоставление муниципальной услуги, </w:t>
            </w:r>
            <w:r>
              <w:rPr>
                <w:sz w:val="28"/>
                <w:szCs w:val="28"/>
              </w:rPr>
              <w:t xml:space="preserve">                       с указанием их реквизитов, а также информация  о порядке досудебного (внесудебного) обжалования решений и действий (бездействий) органов, органов, предоставляющих </w:t>
            </w:r>
            <w:r>
              <w:rPr>
                <w:sz w:val="28"/>
                <w:szCs w:val="28"/>
              </w:rPr>
              <w:lastRenderedPageBreak/>
              <w:t>муниципальную услугу, а также их должностных лиц, муниципальных служащ</w:t>
            </w:r>
            <w:r>
              <w:rPr>
                <w:sz w:val="28"/>
                <w:szCs w:val="28"/>
              </w:rPr>
              <w:t>их, работников размещаются на официальном Интернет-сайте города Барнаула, в федеральной государственной информационной системе «Федеральный реестр государственных и муниципальных услуг (функций)», на Едином портале государственных                и муниципа</w:t>
            </w:r>
            <w:r>
              <w:rPr>
                <w:sz w:val="28"/>
                <w:szCs w:val="28"/>
              </w:rPr>
              <w:t>льных услуг (функций), городском портале.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ind w:firstLine="7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 Для получения разрешения (ордера)                 на проведение земляных работ заявитель представляет в администраци</w:t>
            </w:r>
            <w:r>
              <w:rPr>
                <w:sz w:val="28"/>
                <w:szCs w:val="28"/>
              </w:rPr>
              <w:t>ю района города  заявление о выдаче разрешения (ордера)                  на проведение земляных работ (продлении разрешения (ордера) на проведение земляных работ, закрытии разрешения (ордера)                          на проведение земляных работ) по форме,</w:t>
            </w:r>
            <w:r>
              <w:rPr>
                <w:sz w:val="28"/>
                <w:szCs w:val="28"/>
              </w:rPr>
              <w:t xml:space="preserve"> установленной в приложении 1 к Регламенту                 в виде бумажного документа (посредством личного обращения, почтового обращения, через МФЦ (филиал МФЦ) либо в виде электронного документа (посредством электронной почты, городского портала). 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заявлении о выдаче разрешения (ордера)               на проведение земляных работ указывается срок проведения работ.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заявлении о выдаче разрешения (ордера)             на проведение земляных работ заявитель подписывает гарантийное обязательство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о восстановлении поврежденного покрытия проезжей части автомобильной дороги или грунтового участка автомобильной дороги, восстановлении элементов благоустройства,                  и (или) восстановлении газона, и (или) восстановлении к</w:t>
            </w:r>
            <w:r>
              <w:rPr>
                <w:rFonts w:ascii="Times New Roman" w:hAnsi="Times New Roman"/>
                <w:sz w:val="28"/>
                <w:szCs w:val="28"/>
              </w:rPr>
              <w:t>лумб, в зависимости от того,               со вскрытием какого вида покрытия связано получение разрешения (ордера) на проведение земляных работ.</w:t>
            </w:r>
          </w:p>
          <w:p w:rsidR="00300E8D" w:rsidRDefault="008F4886">
            <w:pPr>
              <w:pStyle w:val="Standard"/>
              <w:ind w:firstLine="7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заявлении на продление разрешения (ордера) на проведение земляных работ указывается испрашиваемый срок продле</w:t>
            </w:r>
            <w:r>
              <w:rPr>
                <w:sz w:val="28"/>
                <w:szCs w:val="28"/>
              </w:rPr>
              <w:t>ния разрешения (ордера) на проведение земляных работ.</w:t>
            </w:r>
          </w:p>
          <w:p w:rsidR="00300E8D" w:rsidRDefault="008F4886">
            <w:pPr>
              <w:pStyle w:val="Standard"/>
              <w:ind w:firstLine="7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6.1.2. К заявлению прикладываются следующие документы:</w:t>
            </w:r>
          </w:p>
          <w:p w:rsidR="00300E8D" w:rsidRDefault="008F4886">
            <w:pPr>
              <w:pStyle w:val="Standard"/>
              <w:ind w:firstLine="7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документ, удостоверяющий личность заявителя, в случае обращения уполномоченного представителя прикладывается документ, удостоверяющий его личность,</w:t>
            </w:r>
            <w:r>
              <w:rPr>
                <w:sz w:val="28"/>
                <w:szCs w:val="28"/>
              </w:rPr>
              <w:t xml:space="preserve"> а также документ, подтверждающий полномочия на обращение                        с заявлением о предоставлении муниципальной услуги от имени заявителя;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организации дорожного движения, согласованный с комитетом по дорожному хозяйству, благоустройству</w:t>
            </w:r>
            <w:r>
              <w:rPr>
                <w:sz w:val="28"/>
                <w:szCs w:val="28"/>
              </w:rPr>
              <w:t>, транспорту и связи города Барнаула (далее – Комитет), отделом Государственной инспекции безопасности дорожного движения управления Министерства внутренних дел Российской Федерации по городу Барнаулу (в случае проведения земляных работ              на авт</w:t>
            </w:r>
            <w:r>
              <w:rPr>
                <w:sz w:val="28"/>
                <w:szCs w:val="28"/>
              </w:rPr>
              <w:t>омобильных дорогах или участках автомобильных дорог);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проведения работ;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 места проведения земляных работ в трех ракурсах на бумажном или электронном носителе.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проведении земляных работ, связанных с временным ограничением или прекращени</w:t>
            </w:r>
            <w:r>
              <w:rPr>
                <w:rFonts w:ascii="Times New Roman" w:hAnsi="Times New Roman"/>
                <w:sz w:val="28"/>
                <w:szCs w:val="28"/>
              </w:rPr>
              <w:t>ем движения транспорта, разрешение (ордер) на проведение земляных работ выдается после принятия постановления администрации города Барнаула об ограничении движения транспорта, за исключением случаев проведения работ по устранению аварий на объектах инженер</w:t>
            </w:r>
            <w:r>
              <w:rPr>
                <w:rFonts w:ascii="Times New Roman" w:hAnsi="Times New Roman"/>
                <w:sz w:val="28"/>
                <w:szCs w:val="28"/>
              </w:rPr>
              <w:t>ной инфраструктуры, если период ограничения или прекращения движения, необходимый для проведения аварийных работ, не превышает 30 календарных дней.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получения разрешения (ордера)              на проведение земляных работ, связанных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с работами в охранной зоне коммуникаций, заявитель, прикладывает к заявлению согласование проведения работ с организацией, эксплуатирующей указанные коммуникации.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получения разрешения (ордера)               на проведение земляных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абот, связанных                          с работами в зоне охраны объектов культурного наследия, заявитель прикладывает к заявлению согласование проведения работ с организацией, уполномоченной в области сохранения,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использования, популяризации и государств</w:t>
            </w:r>
            <w:r>
              <w:rPr>
                <w:rFonts w:ascii="Times New Roman" w:hAnsi="Times New Roman"/>
                <w:sz w:val="28"/>
                <w:szCs w:val="28"/>
              </w:rPr>
              <w:t>енной охраны объектов культурного наследия.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6.1.3. Собственники (иные законные владельцы) объектов инженерных коммуникаций    до получения разрешения (ордера) на проведение земляных работ вправе начать работы                                 по устранению а</w:t>
            </w:r>
            <w:r>
              <w:rPr>
                <w:rFonts w:ascii="Times New Roman" w:hAnsi="Times New Roman"/>
                <w:sz w:val="28"/>
                <w:szCs w:val="28"/>
              </w:rPr>
              <w:t>варий при уведомлении администрации района города Барнаула                               с последующим обращением в администрацию района за предоставлением муниципальной услуги «Выдача разрешения (ордера)                                     на проведение з</w:t>
            </w:r>
            <w:r>
              <w:rPr>
                <w:rFonts w:ascii="Times New Roman" w:hAnsi="Times New Roman"/>
                <w:sz w:val="28"/>
                <w:szCs w:val="28"/>
              </w:rPr>
              <w:t>емляных работ», с документами, указанными в пунктах 6.1.1, 6.1.2 настоящего подраздела в трехдневный срок с момента начала работ по устранению аварий.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6.1.4. В случае подачи заявления                       о продлении разрешения (ордера) на проведение земл</w:t>
            </w:r>
            <w:r>
              <w:rPr>
                <w:rFonts w:ascii="Times New Roman" w:hAnsi="Times New Roman"/>
                <w:sz w:val="28"/>
                <w:szCs w:val="28"/>
              </w:rPr>
              <w:t>яных работ заявитель прикладывает                      к заявлению следующие документы: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документ, удостоверяющий личность заявителя, в случае обращения уполномоченного представителя прикладывается документ, удостоверяющий его личность, а также документ, </w:t>
            </w:r>
            <w:r>
              <w:rPr>
                <w:rFonts w:ascii="Times New Roman" w:hAnsi="Times New Roman"/>
                <w:sz w:val="28"/>
                <w:szCs w:val="28"/>
              </w:rPr>
              <w:t>подтверждающий полномочия на обращение                      с заявлением о предоставлении муниципальной услуги от имени заявителя;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 разрешения (ордера);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организации дорожного движения                   с отметкой о продлении срока, согласова</w:t>
            </w:r>
            <w:r>
              <w:rPr>
                <w:rFonts w:ascii="Times New Roman" w:hAnsi="Times New Roman"/>
                <w:sz w:val="28"/>
                <w:szCs w:val="28"/>
              </w:rPr>
              <w:t>нный                     с Комитетом, отделом Государственной инспекции безопасности дорожного движения управления Министерства внутренних дел Российской Федерации по городу Барнаулу                  (в случае проведения земляных работ на автомобильных дор</w:t>
            </w:r>
            <w:r>
              <w:rPr>
                <w:rFonts w:ascii="Times New Roman" w:hAnsi="Times New Roman"/>
                <w:sz w:val="28"/>
                <w:szCs w:val="28"/>
              </w:rPr>
              <w:t>огах или участках автомобильных дорог).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6.1.5. В случае закрытия разрешения (ордера) на проведение земляных работ заявитель прикладывает к заявлению следующие документы: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заявителя, в случае обращения уполномоченного предст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авителя прикладывается документ, удостоверяющий его личность, а также документ, подтверждающий полномочия на обращение   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заявлением о предоставлении муниципальной услуги от имени заявителя;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 разрешения (ордера).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предоставлен</w:t>
            </w:r>
            <w:r>
              <w:rPr>
                <w:rFonts w:ascii="Times New Roman" w:hAnsi="Times New Roman"/>
                <w:sz w:val="28"/>
                <w:szCs w:val="28"/>
              </w:rPr>
              <w:t>ии муниципальной услуги посредством городского портала идентификация заявителя осуществляется посредством авторизации на городском портале             с использованием учетной записи Единого портала государственных и муниципальных услуг (функций), созданно</w:t>
            </w:r>
            <w:r>
              <w:rPr>
                <w:rFonts w:ascii="Times New Roman" w:hAnsi="Times New Roman"/>
                <w:sz w:val="28"/>
                <w:szCs w:val="28"/>
              </w:rPr>
              <w:t>й в Единой системе идентификации и аутентификации.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подачи заявления уполномоченным представителем к заявлению прилагается доверенность, выданная                             и оформленная в порядке, предусмотренном законодательством Российской Феде</w:t>
            </w:r>
            <w:r>
              <w:rPr>
                <w:rFonts w:ascii="Times New Roman" w:hAnsi="Times New Roman"/>
                <w:sz w:val="28"/>
                <w:szCs w:val="28"/>
              </w:rPr>
              <w:t>рации, а если заявление подается в форме электронного документа, то прилагается надлежащим образом оформленная доверенность в форме электронного документа. Доверенность, подтверждающая полномочие на обращение за получением муниципальной услуги, выданная фи</w:t>
            </w:r>
            <w:r>
              <w:rPr>
                <w:rFonts w:ascii="Times New Roman" w:hAnsi="Times New Roman"/>
                <w:sz w:val="28"/>
                <w:szCs w:val="28"/>
              </w:rPr>
              <w:t>зическим лицом, удостоверяется усиленной квалифицированной электронной подписью нотариуса. Доверенность, подтверждающая полномочие на обращение за получением муниципальной услуги, выданная организацией, удостоверяется усиленной квалифицированной электронно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подписью уполномоченного должностного лица организации. 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 При подаче документов, указанных                      в пункте 6.1 настоящего подраздела Регламента на бумажном носителе лично специалисту управления администрации района города, специалисту М</w:t>
            </w:r>
            <w:r>
              <w:rPr>
                <w:rFonts w:ascii="Times New Roman" w:hAnsi="Times New Roman"/>
                <w:sz w:val="28"/>
                <w:szCs w:val="28"/>
              </w:rPr>
              <w:t>ФЦ (филиала МФЦ), ответственному за прием заявлений                                и прилагаемых к ним документов, заявителем предъявляются для сверки копий оригиналы или нотариально заверенные копии данных документов.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направления документов, указ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анных в пункте 6.1 настоящего подраздела Регламента, по почте или одним из способов, позволяющих производить передачу данных                 в электронной форме, оригиналы (нотариально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заверенные копии) документов должны быть предъявлены заявителем для све</w:t>
            </w:r>
            <w:r>
              <w:rPr>
                <w:rFonts w:ascii="Times New Roman" w:hAnsi="Times New Roman"/>
                <w:sz w:val="28"/>
                <w:szCs w:val="28"/>
              </w:rPr>
              <w:t>рки в течение пяти рабочих дней со дня его уведомления                   о необходимости предъявить оригиналы (нотариально заверенные копии) документов для сверки.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Уведомление заявителя о необходимости предъявить оригиналы (нотариально заверенные копии) </w:t>
            </w:r>
            <w:r>
              <w:rPr>
                <w:rFonts w:ascii="Times New Roman" w:hAnsi="Times New Roman"/>
                <w:sz w:val="28"/>
                <w:szCs w:val="28"/>
              </w:rPr>
              <w:t>документов для сверки осуществляется специалистом управления администрации района города в течение одного рабочего дня со дня поступления документов, указанных в пункте                6.1 настоящего подраздела Регламента, по номеру телефона или адресу элек</w:t>
            </w:r>
            <w:r>
              <w:rPr>
                <w:rFonts w:ascii="Times New Roman" w:hAnsi="Times New Roman"/>
                <w:sz w:val="28"/>
                <w:szCs w:val="28"/>
              </w:rPr>
              <w:t>тронной почты, указанным в заявлении.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 Заявитель выражает согласие                            на обработку персональных данных в заявлении               в соответствии с требованиями Федерального закона от 27.07.2006 №152-ФЗ «О персональных данных».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явитель имеет право выразить согласие на информирование о ходе предоставления муниципальной услуги путем СМС-оповещения            по телефону, указанному в заявлении,                               в соответствии с требованиями Федерального закона от 07.07</w:t>
            </w:r>
            <w:r>
              <w:rPr>
                <w:rFonts w:ascii="Times New Roman" w:hAnsi="Times New Roman"/>
                <w:sz w:val="28"/>
                <w:szCs w:val="28"/>
              </w:rPr>
              <w:t>.2003 №126-ФЗ «О связи».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подписывается заявителем. Если заявление подается в форме электронного документа, то такое заявление подписывается заявителем с использованием электронной подписи.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Заявление направляется в управление администрации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города, в форме электронного документа посредством отправки               в электронной форме в виде файла в формате doc, docx, txt, xls, xlsx, rtf. Электронные документы (электронные образы документов), прилагаемые               к заявлению, в том числе д</w:t>
            </w:r>
            <w:r>
              <w:rPr>
                <w:rFonts w:ascii="Times New Roman" w:hAnsi="Times New Roman"/>
                <w:sz w:val="28"/>
                <w:szCs w:val="28"/>
              </w:rPr>
              <w:t>оверенности, направляются в виде файлов в форматах pdf, tif.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предоставляемых электронных документов (электронных образцов документов)                 в указанных форматах должно позволять                      в полном объеме прочитать текст докуме</w:t>
            </w:r>
            <w:r>
              <w:rPr>
                <w:rFonts w:ascii="Times New Roman" w:hAnsi="Times New Roman"/>
                <w:sz w:val="28"/>
                <w:szCs w:val="28"/>
              </w:rPr>
              <w:t>нта                   и распознать его реквизиты.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подачи заявления в электронной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форме через городской портал к заявлению прикрепляются отсканированные копии документов в формате, исключающем возможность редактирования, либо заверенные электронной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подписью лица, подписавшего документ, уполномоченного лица органа, выдавшего документ, или усиленной квалифицированной электронной подписью нотариуса.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отдельный документ должен быть загружен в виде отдельного файла. Количество файлов должно соответ</w:t>
            </w:r>
            <w:r>
              <w:rPr>
                <w:rFonts w:ascii="Times New Roman" w:hAnsi="Times New Roman"/>
                <w:sz w:val="28"/>
                <w:szCs w:val="28"/>
              </w:rPr>
              <w:t>ствовать количеству направляемых документов, а наименования файлов должны позволять идентифицировать документы.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 Документы, не указанные                                в пункте 6.1 настоящего подраздела Регламента,             не могут быть затребованы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заявителя.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 Управление администрация района города не вправе требовать от заявителя: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</w:t>
            </w:r>
            <w:r>
              <w:rPr>
                <w:rFonts w:ascii="Times New Roman" w:hAnsi="Times New Roman"/>
                <w:sz w:val="28"/>
                <w:szCs w:val="28"/>
              </w:rPr>
              <w:t>ющими отношения, возникающие                   в связи с предоставлением муниципальной услуги;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Алтайского кра</w:t>
            </w:r>
            <w:r>
              <w:rPr>
                <w:rFonts w:ascii="Times New Roman" w:hAnsi="Times New Roman"/>
                <w:sz w:val="28"/>
                <w:szCs w:val="28"/>
              </w:rPr>
              <w:t>я и муниципальными правовыми актами находятся в распоряжении органов местного самоуправления, участвующих в предоставлении муниципальной услуги, за исключением документов, указанных в части 6 статьи 7 Федерального закона от 27.07.2010 №210-ФЗ.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Par0"/>
            <w:bookmarkEnd w:id="3"/>
            <w:r>
              <w:rPr>
                <w:rFonts w:ascii="Times New Roman" w:hAnsi="Times New Roman"/>
                <w:sz w:val="28"/>
                <w:szCs w:val="28"/>
              </w:rPr>
              <w:t>6.6. Заявите</w:t>
            </w:r>
            <w:r>
              <w:rPr>
                <w:rFonts w:ascii="Times New Roman" w:hAnsi="Times New Roman"/>
                <w:sz w:val="28"/>
                <w:szCs w:val="28"/>
              </w:rPr>
              <w:t>ль по собственной инициативе предоставляет следующие документы (информацию):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правоустанавливающие документы                         на инженерные коммуникации, находящиеся                     в границах земельного участка или уведомление об отсутствии в 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ином государственном реестре недвижимости (далее – ЕГРН) сведений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зарегистрированных правах на инженерные коммуникации, находящиеся в границах земельного участка;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правоустанавливающие документы                        на земельный </w:t>
            </w:r>
            <w:r>
              <w:rPr>
                <w:rFonts w:ascii="Times New Roman" w:hAnsi="Times New Roman"/>
                <w:sz w:val="28"/>
                <w:szCs w:val="28"/>
              </w:rPr>
              <w:t>участок в случае, если указанные права зарегистрированы в ЕГРН, или уведомление об отсутствии в ЕГРН запрашиваемых сведений о зарегистрированных правах на указанный земельный участок;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документы, подтверждающие регистрацию юридического лица, в случае обраще</w:t>
            </w:r>
            <w:r>
              <w:rPr>
                <w:rFonts w:ascii="Times New Roman" w:hAnsi="Times New Roman"/>
                <w:sz w:val="28"/>
                <w:szCs w:val="28"/>
              </w:rPr>
              <w:t>ния юридического лица;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                   об ограничении движения транспорта,                           о продлении ограничения движения транспорта;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выписку из Реестра объектов муниципальной собственности, для установлени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 прав на инженерные коммуникации, находящиеся                    в границах земельного участка.</w:t>
            </w:r>
          </w:p>
          <w:p w:rsidR="00300E8D" w:rsidRDefault="008F4886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6.7. Непредоставление заявителем указанных в </w:t>
            </w:r>
            <w:hyperlink r:id="rId7" w:history="1">
              <w:r>
                <w:rPr>
                  <w:rFonts w:ascii="Times New Roman" w:hAnsi="Times New Roman"/>
                  <w:sz w:val="28"/>
                  <w:szCs w:val="28"/>
                </w:rPr>
                <w:t>пункте 6.6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подраздела Регламента документов, необходимых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участвующих              в предоставлении муниципальной услуги,                      и которые заяви</w:t>
            </w:r>
            <w:r>
              <w:rPr>
                <w:rFonts w:ascii="Times New Roman" w:hAnsi="Times New Roman"/>
                <w:sz w:val="28"/>
                <w:szCs w:val="28"/>
              </w:rPr>
              <w:t>тель вправе предоставить                   по собственной инициативе, не является основанием для отказа заявителю                                  в предоставлении муниципальной услуги.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spacing w:after="0"/>
              <w:ind w:firstLine="754"/>
              <w:jc w:val="both"/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 Исчерпывающий перечень оснований для отказа в приеме документов,</w:t>
            </w:r>
            <w:r>
              <w:rPr>
                <w:sz w:val="28"/>
                <w:szCs w:val="28"/>
              </w:rPr>
              <w:t xml:space="preserve"> необходимых для предоставления муниципальной услуги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 Основания для отказа в приеме документов, необходимых для предоставления муниципальной услуги, действующим законодательством Российской Федерации                    не предусмотрены.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 Исчерпывающий перечень оснований для приостановления предоставления муниципальной услуги или отказа                            </w:t>
            </w:r>
            <w:r>
              <w:rPr>
                <w:sz w:val="28"/>
                <w:szCs w:val="28"/>
              </w:rPr>
              <w:lastRenderedPageBreak/>
              <w:t>в предоставлении муниципальной услуги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8.1. Приостановление предоставления муниципальной услуги законодательством Российской Фе</w:t>
            </w:r>
            <w:r>
              <w:rPr>
                <w:rFonts w:ascii="Times New Roman" w:hAnsi="Times New Roman"/>
                <w:sz w:val="28"/>
                <w:szCs w:val="28"/>
              </w:rPr>
              <w:t>дерации не предусмотрено.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8.2. Решение об отказе в выдаче разрешения (ордера) на проведение земляных работ, решение об отказе в продлении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разрешения (ордера) на проведение земляных работ, принимается администрацией района города по следующим основаниям: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2.1. Непредоставление (предоставление                в неполном объеме) документов, указанных                       в пункте 6.1 подраздела 6 настоящего раздела Регламента, обязанность по предоставлению которых возложена на заявителя;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8.2.2. Предоставление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документов, указанных в пункте 6.1 подраздела 6 настоящего раздела Регламента, не соответствующих требованиям к их содержанию и оформлению, предусмотренным законодательством Российской Федерации и муниципальными правовыми актами города Барнаула, в том чис</w:t>
            </w:r>
            <w:r>
              <w:rPr>
                <w:rFonts w:ascii="Times New Roman" w:hAnsi="Times New Roman"/>
                <w:sz w:val="28"/>
                <w:szCs w:val="28"/>
              </w:rPr>
              <w:t>ле требованиям пунктов 6.1, 6.3. подраздела 6 настоящего раздела Регламента;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8.2.3. Обращение за выдачей разрешения (ордера) на проведение земляных работ                            на земельном участке, не находящемся                             в </w:t>
            </w:r>
            <w:r>
              <w:rPr>
                <w:rFonts w:ascii="Times New Roman" w:hAnsi="Times New Roman"/>
                <w:sz w:val="28"/>
                <w:szCs w:val="28"/>
              </w:rPr>
              <w:t>собственности (владении, пользовании) города Барнаула, а также на земельном участке, расположенном в границах города Барнаула                       и не относящемся к земельным участкам, государственная собственность на которые                        не ра</w:t>
            </w:r>
            <w:r>
              <w:rPr>
                <w:rFonts w:ascii="Times New Roman" w:hAnsi="Times New Roman"/>
                <w:sz w:val="28"/>
                <w:szCs w:val="28"/>
              </w:rPr>
              <w:t>зграничена.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8.2.4. Поступления в администрацию района города ответа органа государственной                        власти, органа местного самоуправления,                              на межведомственный запрос, свидетельствующего об отсутствии документа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и (или) информации, необходимых для выдачи разрешения (ордера) на проведение земляных работ в соответствии с пунктом 6.6 подраздела 6 настоящего раздела Регламента, если соответствующий документ не предоставлен заявителем по собственной инициат</w:t>
            </w:r>
            <w:r>
              <w:rPr>
                <w:rFonts w:ascii="Times New Roman" w:hAnsi="Times New Roman"/>
                <w:sz w:val="28"/>
                <w:szCs w:val="28"/>
              </w:rPr>
              <w:t>иве. Отказ              в предоставлении муниципальной услуги                    по указанному основанию допускается в случае, если администрация района города, после получения указанного ответа уведомила заявителя  о получении такого ответа, предложила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явителю предоставить документ                и (или) информацию, необходимые                                для предоставлении муниципальной услуги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предусмотренные пунктом 6.6 подраздела                       6 настоящего раздела Рег</w:t>
            </w:r>
            <w:r>
              <w:rPr>
                <w:rFonts w:ascii="Times New Roman" w:hAnsi="Times New Roman"/>
                <w:sz w:val="28"/>
                <w:szCs w:val="28"/>
              </w:rPr>
              <w:t>ламента, и не получила               от заявителя документ и (или) информацию                         в течение трех рабочих дней со дня его уведомления.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 Решение об отказе в закрытии разрешения (ордера) на проведение земляных работ принимается админис</w:t>
            </w:r>
            <w:r>
              <w:rPr>
                <w:rFonts w:ascii="Times New Roman" w:hAnsi="Times New Roman"/>
                <w:sz w:val="28"/>
                <w:szCs w:val="28"/>
              </w:rPr>
              <w:t>трацией района города по следующим основаниям: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8.3.1. Непредоставление (предоставление                в неполном объеме) документов, указанных                      в пункте 6.1.5. настоящего раздела Регламента.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8.3.2. Неисполнение заявителем обязанности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восстановлению благоустройства территории в полном объеме до первоначального состояния в соответствии с Правилами благоустройства территории городского округа - города Барнаула Алтайского края, утвержденными решением Барнаульской городской Думы от 19.03.2</w:t>
            </w:r>
            <w:r>
              <w:rPr>
                <w:rFonts w:ascii="Times New Roman" w:hAnsi="Times New Roman"/>
                <w:sz w:val="28"/>
                <w:szCs w:val="28"/>
              </w:rPr>
              <w:t>021 №645.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8.4. Отказ в предоставлении муниципальной услуги не является препятствием для повторной подачи заявления при условии устранения обстоятельств, по которым заявителю было отказано. Администрация района города не вправе требовать от заявителя предо</w:t>
            </w:r>
            <w:r>
              <w:rPr>
                <w:rFonts w:ascii="Times New Roman" w:hAnsi="Times New Roman"/>
                <w:sz w:val="28"/>
                <w:szCs w:val="28"/>
              </w:rPr>
              <w:t>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установленных пунктом 4 части 1 статьи 7 Федерального закона от 27.07.2010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№210-ФЗ.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8.5. Отказ в предоставлении муниципальной услуги может быть обжалован заявителем в досудебном (внесудебном) или судебном порядке.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8.6. Критерии принятия решения                             о предоставлении муниципальной услуги: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правильность оформ</w:t>
            </w:r>
            <w:r>
              <w:rPr>
                <w:rFonts w:ascii="Times New Roman" w:hAnsi="Times New Roman"/>
                <w:sz w:val="28"/>
                <w:szCs w:val="28"/>
              </w:rPr>
              <w:t>ления заявления;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правильность оформления документов;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полнота, достоверность и корректность сведений, указанных в документах;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заявления и прилагаемых               к нему документов требованиям административного регламента;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наличие у заявителя </w:t>
            </w:r>
            <w:r>
              <w:rPr>
                <w:rFonts w:ascii="Times New Roman" w:hAnsi="Times New Roman"/>
                <w:sz w:val="28"/>
                <w:szCs w:val="28"/>
              </w:rPr>
              <w:t>права                                  на предоставление муниципальной услуги;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оснований для отказа                                  в предоставлении муниципальной услуги.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8.7. Критерий принятия решения об отказе             в предоставлении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услуги: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оснований для отказа                               в предоставлении муниципальной услуги.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 Размер платы, взимаемой                          с заявителя при предоставлении муниципальной услуги, и способы             ее </w:t>
            </w:r>
            <w:r>
              <w:rPr>
                <w:sz w:val="28"/>
                <w:szCs w:val="28"/>
              </w:rPr>
              <w:t>взимания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Взимание платы за предоставление муниципальной услуги законодательством Российской Федерации не предусмотрено.</w:t>
            </w:r>
          </w:p>
          <w:p w:rsidR="00300E8D" w:rsidRDefault="00300E8D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Максимальный срок ожидания                   в очереди при подаче заявления                            о предоставлении </w:t>
            </w:r>
            <w:r>
              <w:rPr>
                <w:sz w:val="28"/>
                <w:szCs w:val="28"/>
              </w:rPr>
              <w:t>муниципальной услуги и при получении результата предоставления муниципальной услуги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 Срок ожидания заявителя в очереди               при подаче заявления в управлении администрации района города или в МФЦ (филиалах МФЦ) не должен превышать 15 минут.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0.2. Срок ожидания заявителя в очереди                       при получении результата предоставления муниципальной услуги в управлении администрации района города или МФЦ (филиалах МФЦ) не должен превышать 15 минут.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 При подаче документов, предусмотре</w:t>
            </w:r>
            <w:r>
              <w:rPr>
                <w:sz w:val="28"/>
                <w:szCs w:val="28"/>
              </w:rPr>
              <w:t>нных подразделом 6 настоящего раздела Регламента, по почте, через городской портал необходимость ожидания в очереди                   при подаче заявления исключается.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 Срок регистрации заявления                       о предоставлении муниципальной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ind w:firstLine="7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подлежит обязательной регистрации в течение одного рабочего дня                       с момента поступления заявления в управление администрации района города в порядке, определенном разделом III Регламента.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ind w:firstLine="754"/>
              <w:jc w:val="both"/>
              <w:rPr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Требования </w:t>
            </w:r>
            <w:r>
              <w:rPr>
                <w:sz w:val="28"/>
                <w:szCs w:val="28"/>
              </w:rPr>
              <w:t xml:space="preserve">                  к помещениям,                   в которых предоставляются муниципальные услуги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12.1. Администрация района города обеспечивает в зданиях и помещениях, в которых предоставляется муниципальная услуга, зале ожидания и местах для заполнения за</w:t>
            </w:r>
            <w:r>
              <w:rPr>
                <w:rFonts w:ascii="Times New Roman" w:hAnsi="Times New Roman"/>
                <w:sz w:val="28"/>
                <w:szCs w:val="28"/>
              </w:rPr>
              <w:t>явлений                     о предоставлении муниципальной услуги: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комфортное расположение заявителя                       и специалиста, осуществляющего прием заявлений о предоставлении муниципальной услуги и прилагаемых к ним документов;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возможность и уд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обство заполнения заявителем заявления о предоставлении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 на бумажном носителе;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 к нормативным правовым актам, регламентирующим полномочия и сферу компетенции органа, предоставляющего муниципальную услугу;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 к нормативным прав</w:t>
            </w:r>
            <w:r>
              <w:rPr>
                <w:rFonts w:ascii="Times New Roman" w:hAnsi="Times New Roman"/>
                <w:sz w:val="28"/>
                <w:szCs w:val="28"/>
              </w:rPr>
              <w:t>овым актам, регулирующим предоставление муниципальной услуги;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информационных стендов, содержащих информацию, связанную                                  с предоставлением муниципальной услуги,                        и отвечающих требованиям пункта 1</w:t>
            </w:r>
            <w:r>
              <w:rPr>
                <w:rFonts w:ascii="Times New Roman" w:hAnsi="Times New Roman"/>
                <w:sz w:val="28"/>
                <w:szCs w:val="28"/>
              </w:rPr>
              <w:t>2.3 настоящего подраздела Регламента.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12.2. Администрацией района города выполняются требования Федерального закона               от 24.11.1995 №181-ФЗ «О социальной защите инвалидов в Российской Федерации» в части обеспечения беспрепятственного доступа ин</w:t>
            </w:r>
            <w:r>
              <w:rPr>
                <w:rFonts w:ascii="Times New Roman" w:hAnsi="Times New Roman"/>
                <w:sz w:val="28"/>
                <w:szCs w:val="28"/>
              </w:rPr>
              <w:t>валидов к информации о предоставлении муниципальной услуги, к зданиям и помещениям,                  в которых предоставляется муниципальная услуга, залу ожидания и местам для заполнения заявлений о предоставлении муниципальной услуги.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территории, приле</w:t>
            </w:r>
            <w:r>
              <w:rPr>
                <w:rFonts w:ascii="Times New Roman" w:hAnsi="Times New Roman"/>
                <w:sz w:val="28"/>
                <w:szCs w:val="28"/>
              </w:rPr>
              <w:t>гающей к зданию,                     в котором предоставляется муниципальная услуга, должны быть оборудованы парковочные места, в том числе не менее 10 процентов мест                     (но не менее одного места) для бесплатной парковки транспортных средс</w:t>
            </w:r>
            <w:r>
              <w:rPr>
                <w:rFonts w:ascii="Times New Roman" w:hAnsi="Times New Roman"/>
                <w:sz w:val="28"/>
                <w:szCs w:val="28"/>
              </w:rPr>
              <w:t>тв, управляемых                 инвалидами I, II групп, и транспортных средств, перевозящих таких инвалидов и (или) детей-инвалидов. На граждан из числа                          инвалидов III группы распространяются нормы настоящего пункта Регламента в пор</w:t>
            </w:r>
            <w:r>
              <w:rPr>
                <w:rFonts w:ascii="Times New Roman" w:hAnsi="Times New Roman"/>
                <w:sz w:val="28"/>
                <w:szCs w:val="28"/>
              </w:rPr>
              <w:t>ядке, установленном Правительством Российской Федерации.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Указанные места для парковки не должны занимать иные транспортные средства,                     за исключением случаев, предусмотренных правилами дорожного движения.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Вход в здания и помещения,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которых предоставляется муниципальная услуга, в зал ожидания и места для заполнения заявлений                      о предоставлении муниципальной услуги,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передвижение по указанным зданиям, помещениям, залу и местам, а также выход из них не должны создавать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затруднений для инвалидов и иных маломобильных групп населения.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 района города  в случае обращения инвалидов и лиц              из числа иных маломобильных групп населения за помощью в преодолении барьеров, препятствующих получени</w:t>
            </w:r>
            <w:r>
              <w:rPr>
                <w:rFonts w:ascii="Times New Roman" w:hAnsi="Times New Roman"/>
                <w:sz w:val="28"/>
                <w:szCs w:val="28"/>
              </w:rPr>
              <w:t>ю муниципальной услуги: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сопровождают инвалидов и лиц из числа иных маломобильных групп населения                          при передвижении в зданиях и помещениях,                    в которых предоставляется муниципальная услуга, по залу ожидания, в местах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заполнения заявлений о предоставлении муниципальной услуги и на прилегающих                    к зданиям, в которых предоставляется муниципальная услуга, территориях;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оказывают инвалидам и лицам из числа иных маломобильных групп населения помощь, необ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ходимую для получения в доступной для них форме информации о предоставлении муниципальной услуги, в том числе                            об оформлении необходимых для ее получения документов, о совершении других необходимых действий, а также иную помощь в </w:t>
            </w:r>
            <w:r>
              <w:rPr>
                <w:rFonts w:ascii="Times New Roman" w:hAnsi="Times New Roman"/>
                <w:sz w:val="28"/>
                <w:szCs w:val="28"/>
              </w:rPr>
              <w:t>преодолении барьеров, мешающих получению инвалидами                                       и маломобильными группами населения муниципальной услуги наравне с другими лицами.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Администрацией района города обеспечивается: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надлежащее размещение носителей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информации, необходимых для обеспечения доступности муниципальной услуги для инвалидов, с учетом ограничений                                 их жизнедеятельности;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допуск в здания и помещения, в которых предоставляется муниципальная услуга, в зал ожидания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местам для заполнения заявлений                     о предоставлении муниципальной услуги сурдопереводчика, тифлосурдопереводчика;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допуск в здания и помещения, в которых предоставляется муниципальная услуга, в зал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ожидания и к местам для заполнения заяв</w:t>
            </w:r>
            <w:r>
              <w:rPr>
                <w:rFonts w:ascii="Times New Roman" w:hAnsi="Times New Roman"/>
                <w:sz w:val="28"/>
                <w:szCs w:val="28"/>
              </w:rPr>
              <w:t>лений                  о предоставлении муниципальной услуги                 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</w:t>
            </w:r>
            <w:r>
              <w:rPr>
                <w:rFonts w:ascii="Times New Roman" w:hAnsi="Times New Roman"/>
                <w:sz w:val="28"/>
                <w:szCs w:val="28"/>
              </w:rPr>
              <w:t>сийской Федерации от 22.06.2015 №386н «Об утверждении формы документа, подтверждающего специальное обучение собаки-проводника, и порядка его выдачи».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12.3. Информационные стенды должны размещаться на видном и доступном для граждан месте.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Par269"/>
            <w:bookmarkEnd w:id="4"/>
            <w:r>
              <w:rPr>
                <w:rFonts w:ascii="Times New Roman" w:hAnsi="Times New Roman"/>
                <w:sz w:val="28"/>
                <w:szCs w:val="28"/>
              </w:rPr>
              <w:t xml:space="preserve">На информационных </w:t>
            </w:r>
            <w:r>
              <w:rPr>
                <w:rFonts w:ascii="Times New Roman" w:hAnsi="Times New Roman"/>
                <w:sz w:val="28"/>
                <w:szCs w:val="28"/>
              </w:rPr>
              <w:t>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Регламента;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извлечения из нормативных правовых актов Российской Федерации, регулирующих предоставление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услуги,                               и регламентирующих полномочия и сферу компетенции органа, предоставляющего</w:t>
            </w:r>
          </w:p>
          <w:p w:rsidR="00300E8D" w:rsidRDefault="008F48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муниципальную услугу;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заявления и образец его заполнения;</w:t>
            </w:r>
          </w:p>
          <w:p w:rsidR="00300E8D" w:rsidRDefault="008F48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документов, необходимых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для предоставления муниципальной услуги.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 Показатели доступности                     и качества муниципальной услуги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 Показателями доступности и качества муниципальной услуги являются: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своевременность (соблюдение установленного срока </w:t>
            </w:r>
            <w:r>
              <w:rPr>
                <w:sz w:val="28"/>
                <w:szCs w:val="28"/>
              </w:rPr>
              <w:t>предоставления муниципальной услуги);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(удовлетворенность заявителя качеством предоставления муниципальной услуги и правильность оформления документов            в ходе предоставления муниципальной услуги);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(показатели оценки соблюдения</w:t>
            </w:r>
            <w:r>
              <w:rPr>
                <w:sz w:val="28"/>
                <w:szCs w:val="28"/>
              </w:rPr>
              <w:t xml:space="preserve"> права заявителя на получение актуальной и достоверной информации о порядке предоставления муниципальной услуги);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 обжалования (показатели оценки реализации права заявителя на обжалование действий (бездействия) в ходе предоставления муниципальной ус</w:t>
            </w:r>
            <w:r>
              <w:rPr>
                <w:sz w:val="28"/>
                <w:szCs w:val="28"/>
              </w:rPr>
              <w:t>луги);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вежливость (показатели оценки заявителя проявления вежливого отношения муниципальными служащими (должностными лицами) в ходе предоставления муниципальной услуги).</w:t>
            </w:r>
          </w:p>
          <w:p w:rsidR="00300E8D" w:rsidRDefault="008F4886">
            <w:pPr>
              <w:pStyle w:val="Standard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13.2. Оценка соблюдения показателей доступности и качества муниципальной услуги </w:t>
            </w:r>
            <w:r>
              <w:rPr>
                <w:sz w:val="28"/>
                <w:szCs w:val="28"/>
              </w:rPr>
              <w:t>осуществляется в соответствии с целевыми значениями показателей доступности и качества муниципальной услуги:</w:t>
            </w:r>
          </w:p>
          <w:tbl>
            <w:tblPr>
              <w:tblW w:w="6096" w:type="dxa"/>
              <w:tblInd w:w="7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1418"/>
            </w:tblGrid>
            <w:tr w:rsidR="00300E8D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46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Показатели качества и доступности</w:t>
                  </w:r>
                </w:p>
                <w:p w:rsidR="00300E8D" w:rsidRDefault="008F4886">
                  <w:pPr>
                    <w:pStyle w:val="Standard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муниципальной услуги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Целевое значение показателя</w:t>
                  </w:r>
                </w:p>
              </w:tc>
            </w:tr>
            <w:tr w:rsidR="00300E8D">
              <w:tblPrEx>
                <w:tblCellMar>
                  <w:top w:w="0" w:type="dxa"/>
                  <w:bottom w:w="0" w:type="dxa"/>
                </w:tblCellMar>
              </w:tblPrEx>
              <w:trPr>
                <w:trHeight w:val="298"/>
              </w:trPr>
              <w:tc>
                <w:tcPr>
                  <w:tcW w:w="46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00E8D">
              <w:tblPrEx>
                <w:tblCellMar>
                  <w:top w:w="0" w:type="dxa"/>
                  <w:bottom w:w="0" w:type="dxa"/>
                </w:tblCellMar>
              </w:tblPrEx>
              <w:trPr>
                <w:trHeight w:val="331"/>
              </w:trPr>
              <w:tc>
                <w:tcPr>
                  <w:tcW w:w="60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Своевременность</w:t>
                  </w:r>
                </w:p>
              </w:tc>
            </w:tr>
            <w:tr w:rsidR="00300E8D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46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1.1. % (доля) случаев предоставления </w:t>
                  </w:r>
                  <w:r>
                    <w:rPr>
                      <w:sz w:val="28"/>
                      <w:szCs w:val="28"/>
                    </w:rPr>
                    <w:t>муниципальной услуги с соблюдением установленного срока предоставления муниципальной услуги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98% - 100%</w:t>
                  </w:r>
                </w:p>
              </w:tc>
            </w:tr>
            <w:tr w:rsidR="00300E8D">
              <w:tblPrEx>
                <w:tblCellMar>
                  <w:top w:w="0" w:type="dxa"/>
                  <w:bottom w:w="0" w:type="dxa"/>
                </w:tblCellMar>
              </w:tblPrEx>
              <w:trPr>
                <w:trHeight w:val="302"/>
              </w:trPr>
              <w:tc>
                <w:tcPr>
                  <w:tcW w:w="60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Качество</w:t>
                  </w:r>
                </w:p>
              </w:tc>
            </w:tr>
            <w:tr w:rsidR="00300E8D">
              <w:tblPrEx>
                <w:tblCellMar>
                  <w:top w:w="0" w:type="dxa"/>
                  <w:bottom w:w="0" w:type="dxa"/>
                </w:tblCellMar>
              </w:tblPrEx>
              <w:trPr>
                <w:trHeight w:val="565"/>
              </w:trPr>
              <w:tc>
                <w:tcPr>
                  <w:tcW w:w="46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2.1. % (доля) заявителей, удовлетворенных качеством предоставления муниципальной услуги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98% - 100%</w:t>
                  </w:r>
                </w:p>
                <w:p w:rsidR="00300E8D" w:rsidRDefault="00300E8D">
                  <w:pPr>
                    <w:pStyle w:val="Standard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0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2.2. % (доля) правильно оформленных </w:t>
                  </w:r>
                  <w:r>
                    <w:rPr>
                      <w:sz w:val="28"/>
                      <w:szCs w:val="28"/>
                    </w:rPr>
                    <w:t>документов в ходе предоставления муниципальной услуги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98% - 100%</w:t>
                  </w:r>
                </w:p>
                <w:p w:rsidR="00300E8D" w:rsidRDefault="00300E8D">
                  <w:pPr>
                    <w:pStyle w:val="Standard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0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Доступность</w:t>
                  </w:r>
                </w:p>
              </w:tc>
            </w:tr>
            <w:tr w:rsidR="0030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3.1. % (доля) заявителей, удовлетворенных качеством                      и объемом информации по вопросам предоставления муниципальной услуги, размещенной в местах </w:t>
                  </w:r>
                  <w:r>
                    <w:rPr>
                      <w:sz w:val="28"/>
                      <w:szCs w:val="28"/>
                    </w:rPr>
                    <w:t>предоставления муниципальной услуги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98% - 100%</w:t>
                  </w:r>
                </w:p>
              </w:tc>
            </w:tr>
            <w:tr w:rsidR="0030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3.2. % (доля) заявителей, </w:t>
                  </w:r>
                  <w:r>
                    <w:rPr>
                      <w:sz w:val="28"/>
                      <w:szCs w:val="28"/>
                    </w:rPr>
                    <w:lastRenderedPageBreak/>
                    <w:t>считающих, что представленная информация по вопросам предоставления муниципальной услуги, размещенная в сети Интернет, доступна и понятна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98% - </w:t>
                  </w:r>
                  <w:r>
                    <w:rPr>
                      <w:sz w:val="28"/>
                      <w:szCs w:val="28"/>
                    </w:rPr>
                    <w:lastRenderedPageBreak/>
                    <w:t>100%</w:t>
                  </w:r>
                </w:p>
              </w:tc>
            </w:tr>
            <w:tr w:rsidR="0030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4. Процесс обжалования</w:t>
                  </w:r>
                </w:p>
              </w:tc>
            </w:tr>
            <w:tr w:rsidR="0030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4.1. % </w:t>
                  </w:r>
                  <w:r>
                    <w:rPr>
                      <w:sz w:val="28"/>
                      <w:szCs w:val="28"/>
                    </w:rPr>
                    <w:t>(доля) обоснованных жалоб               в сравнении с общим количеством жалоб, поданных заявителями в ходе досудебного (внесудебного) обжалования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0,02% - 0%</w:t>
                  </w:r>
                </w:p>
              </w:tc>
            </w:tr>
            <w:tr w:rsidR="0030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4.2. % (доля) обоснованных жалоб, рассмотренных и удовлетворенных  в установленный срок в ходе </w:t>
                  </w:r>
                  <w:r>
                    <w:rPr>
                      <w:sz w:val="28"/>
                      <w:szCs w:val="28"/>
                    </w:rPr>
                    <w:t>досудебного (внесудебного) обжалования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98% - 100%</w:t>
                  </w:r>
                </w:p>
              </w:tc>
            </w:tr>
            <w:tr w:rsidR="0030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4.3. % (доля) заявителей, удовлетворенных установленным досудебным (внесудебным) порядком обжалования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98% - 100%</w:t>
                  </w:r>
                </w:p>
              </w:tc>
            </w:tr>
            <w:tr w:rsidR="0030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4.4. % (доля) заявителей, удовлетворенных сроками досудебного (внесудебного) обжалования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</w:t>
                  </w:r>
                  <w:r>
                    <w:rPr>
                      <w:sz w:val="28"/>
                      <w:szCs w:val="28"/>
                    </w:rPr>
                    <w:t>% - 100%</w:t>
                  </w:r>
                </w:p>
              </w:tc>
            </w:tr>
            <w:tr w:rsidR="0030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 Вежливость</w:t>
                  </w:r>
                </w:p>
              </w:tc>
            </w:tr>
            <w:tr w:rsidR="0030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</w:tr>
            <w:tr w:rsidR="0030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5.1. % (доля) заявителей, считающих, что в ходе предоставления муниципальной услуги муниципальными служащими (должностными лицами) было проявлено вежливое отношение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0E8D" w:rsidRDefault="008F4886">
                  <w:pPr>
                    <w:pStyle w:val="Standard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98% - 100%</w:t>
                  </w:r>
                </w:p>
              </w:tc>
            </w:tr>
          </w:tbl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13.3. Количество взаимодействий заявителя </w:t>
            </w:r>
            <w:r>
              <w:rPr>
                <w:sz w:val="28"/>
                <w:szCs w:val="28"/>
              </w:rPr>
              <w:t xml:space="preserve">             с муниципальными служащими (должностными лицами) при предоставлении муниципальной услуги не должно превышать двух раз.</w:t>
            </w:r>
          </w:p>
          <w:p w:rsidR="00300E8D" w:rsidRDefault="008F4886">
            <w:pPr>
              <w:pStyle w:val="Standard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взаимодействий заявителя с муниципальными служащими (должностными лицами) при предоставлении муниципальной</w:t>
            </w:r>
            <w:r>
              <w:rPr>
                <w:sz w:val="28"/>
                <w:szCs w:val="28"/>
              </w:rPr>
              <w:t xml:space="preserve"> услуги не должна превышать 15 </w:t>
            </w:r>
            <w:r>
              <w:rPr>
                <w:sz w:val="28"/>
                <w:szCs w:val="28"/>
              </w:rPr>
              <w:lastRenderedPageBreak/>
              <w:t>минут.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Иные требования,           к предоставлению муниципальной услуги, в том числе учитывающие особенности предоставления муниципальных услуг в МФЦ                   и особенности предоставления муниципальных услуг  </w:t>
            </w:r>
            <w:r>
              <w:rPr>
                <w:sz w:val="28"/>
                <w:szCs w:val="28"/>
              </w:rPr>
              <w:t>в электронной форме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P342"/>
            <w:bookmarkEnd w:id="5"/>
            <w:r>
              <w:rPr>
                <w:rFonts w:ascii="Times New Roman" w:hAnsi="Times New Roman"/>
                <w:sz w:val="28"/>
                <w:szCs w:val="28"/>
              </w:rPr>
              <w:t>14.1. Информация о месте нахождения, почтовом адресе, графике работы и (или) графике приема заявителей, контактных телефонах, адресе электронной почты органа, предоставляющего муниципальную услугу, органов государственной власти, органо</w:t>
            </w:r>
            <w:r>
              <w:rPr>
                <w:rFonts w:ascii="Times New Roman" w:hAnsi="Times New Roman"/>
                <w:sz w:val="28"/>
                <w:szCs w:val="28"/>
              </w:rPr>
              <w:t>в местного самоуправления, участвующих                        в предоставлении муниципальной услуги, размещена на официальном Интернет-сайте города Барнаула – http://barnaul.org (далее – сайт города), на информационных стендах в местах предоставления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ипальной услуги,                       на Едином портале государственных                           и муниципальных услуг (функций), городском портале.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14.2. Муниципальная услуга может быть получена заявителем по принципу «одного окна»             в МФЦ </w:t>
            </w:r>
            <w:r>
              <w:rPr>
                <w:rFonts w:ascii="Times New Roman" w:hAnsi="Times New Roman"/>
                <w:sz w:val="28"/>
                <w:szCs w:val="28"/>
              </w:rPr>
              <w:t>(филиалах МФЦ).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месте нахождения, графике работы, контактных телефонах, адресе электронной почты МФЦ (филиалов МФЦ) размещена на сайте города, на официальном сайте МФЦ – http://mfc22.ru (далее – сайт МФЦ).</w:t>
            </w:r>
          </w:p>
          <w:p w:rsidR="00300E8D" w:rsidRDefault="008F4886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14.3. Информация о порядке и сроках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олучения муниципальной услуги может быть получена заявителем посредством Единого портала государственных и муниципальных услуг (функций), </w:t>
            </w:r>
            <w:hyperlink r:id="rId8" w:history="1">
              <w:r>
                <w:rPr>
                  <w:rFonts w:ascii="Times New Roman" w:hAnsi="Times New Roman"/>
                  <w:sz w:val="28"/>
                  <w:szCs w:val="28"/>
                </w:rPr>
                <w:t>городского портала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 В электронном виде муниципальная услуга может быть пол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учена заявителем посредством городского портала. 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Адреса Единого портала государственных             и муниципальных услуг (функций) и городского портала в информационно-телекоммуникационной сети «Интернет» (далее – сеть Интернет) указаны в приложении 2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к Регламенту.</w:t>
            </w:r>
          </w:p>
          <w:p w:rsidR="00300E8D" w:rsidRDefault="008F4886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получения муниципальной услуги  посредством городского портала заявителю необходимо зарегистрировать на </w:t>
            </w:r>
            <w:hyperlink r:id="rId9" w:history="1">
              <w:r>
                <w:rPr>
                  <w:rFonts w:ascii="Times New Roman" w:hAnsi="Times New Roman"/>
                  <w:sz w:val="28"/>
                  <w:szCs w:val="28"/>
                </w:rPr>
                <w:t>Едином портале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муниципальных услуг (функций) учетную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запись пользователя Единой системы идентификации и аутентификации.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14.4. Информация 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муниципальной услуги, в том числе о порядке и сроках ее оказания                      (далее – информация по вопросам предоставления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ой услуги), является открытой и общедоступной.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14.4.1. Информация по вопросам предоставления муниципальной услуги может быть получена заявителем самостоятельно путем ознакомления с информацией: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стендах, в местах предоставления муниципальной услуги;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</w:t>
            </w:r>
            <w:r>
              <w:rPr>
                <w:rFonts w:ascii="Times New Roman" w:hAnsi="Times New Roman"/>
                <w:sz w:val="28"/>
                <w:szCs w:val="28"/>
              </w:rPr>
              <w:t>айте города;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сайте МФЦ;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городском портале;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Едином портале государственных                        и муниципальных услуг (функций).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14.4.2. Информация по вопросам предоставления муниципальной услуги может быть получена заявителем посредством письмен</w:t>
            </w:r>
            <w:r>
              <w:rPr>
                <w:rFonts w:ascii="Times New Roman" w:hAnsi="Times New Roman"/>
                <w:sz w:val="28"/>
                <w:szCs w:val="28"/>
              </w:rPr>
              <w:t>ного и (или) устного обращения в орган, предоставляющий муниципальную услугу, или МФЦ (филиал МФЦ):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почте;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электронной почте или иным способом, позволяющим производить передачу данных                        в электронной форме;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контактному </w:t>
            </w:r>
            <w:r>
              <w:rPr>
                <w:rFonts w:ascii="Times New Roman" w:hAnsi="Times New Roman"/>
                <w:sz w:val="28"/>
                <w:szCs w:val="28"/>
              </w:rPr>
              <w:t>телефону;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личного приема.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14.5. Сведения о ходе предоставления муниципальной услуги (по конкретному заявлению) могут быть получены заявителем: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14.5.1. Самостоятельно в «Личном кабинете» на городском портале (в случае подачи заявления через городской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портал);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14.5.2. Посредством письменного и (или) устного обращения в орган, предоставляющий муниципальную услугу, или в МФЦ (филиал МФЦ) (в случае подачи заявления через МФЦ (филиал МФЦ):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почте;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электронной почте или иным способом, позволяющим произ</w:t>
            </w:r>
            <w:r>
              <w:rPr>
                <w:rFonts w:ascii="Times New Roman" w:hAnsi="Times New Roman"/>
                <w:sz w:val="28"/>
                <w:szCs w:val="28"/>
              </w:rPr>
              <w:t>водить передачу данных                        в электронной форме;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контактному телефону;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личного приема.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14.6. Сведения о ходе предоставления муниципальной услуги, информация по вопросам предоставления муниципальной услуги могут быть получены зая</w:t>
            </w:r>
            <w:r>
              <w:rPr>
                <w:rFonts w:ascii="Times New Roman" w:hAnsi="Times New Roman"/>
                <w:sz w:val="28"/>
                <w:szCs w:val="28"/>
              </w:rPr>
              <w:t>вителем в случае письменного и (или) устного обращения в орган, предоставляющий муниципальную услугу, или             в МФЦ (филиал МФЦ) в следующих формах: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устной форме (при личном устном обращении по контактному телефону, в ходе личного приема (в случа</w:t>
            </w:r>
            <w:r>
              <w:rPr>
                <w:rFonts w:ascii="Times New Roman" w:hAnsi="Times New Roman"/>
                <w:sz w:val="28"/>
                <w:szCs w:val="28"/>
              </w:rPr>
              <w:t>ях, предусмотренных подпунктами 14.6.1, 14.6.2 настоящего пункта Регламента);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письменной форме (при направлении обращения по почте, при личном устном обращении в ходе личного приема (в случаях, предусмотренных подпунктами 14.6.1, 14.6.3 настоящего пункта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Регламента), при обращении по электронной почте, или иным способом, позволяющим производить передачу данных                в электронной форме (в случаях, предусмотренных подпунктом 14.6.4 настоящего пункта Регламента);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форме электронного документа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(при обращении по электронной почте или иным способом, позволяющим производить передачу данных в электронной форме (в случаях, предусмотренных подпунктом 14.6.4 настоящего пункта Регламента).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14.6.1. При личном устном обращении з</w:t>
            </w:r>
            <w:r>
              <w:rPr>
                <w:rFonts w:ascii="Times New Roman" w:hAnsi="Times New Roman"/>
                <w:sz w:val="28"/>
                <w:szCs w:val="28"/>
              </w:rPr>
              <w:t>аявителя в орган, предоставляющий муниципальную услугу, 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специалист органа, предоставляющего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ьную услугу, дает, с согласия заявителя, устный ответ, о чем делает запись                в журнал приема заявителя. В остальных случаях дается письменный ответ по существу поставленных в обращении вопросов в порядке, предусмотренном подпунктом</w:t>
            </w:r>
          </w:p>
          <w:p w:rsidR="00300E8D" w:rsidRDefault="008F48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14.6.3 наст</w:t>
            </w:r>
            <w:r>
              <w:rPr>
                <w:rFonts w:ascii="Times New Roman" w:hAnsi="Times New Roman"/>
                <w:sz w:val="28"/>
                <w:szCs w:val="28"/>
              </w:rPr>
              <w:t>оящего пункта Регламента.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сведений о ходе предоставления муниципальной услуги заявителю в ходе личного приема осуществляется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после проверки специалистом органа, предоставляющего муниципальную услугу, документов, удостоверяющих личность заяви</w:t>
            </w:r>
            <w:r>
              <w:rPr>
                <w:rFonts w:ascii="Times New Roman" w:hAnsi="Times New Roman"/>
                <w:sz w:val="28"/>
                <w:szCs w:val="28"/>
              </w:rPr>
              <w:t>теля и его полномочия.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14.6.2. При личном устном обращении              по контактному телефону в орган, предоставляющий муниципальную услугу, информирование о порядке предоставления муниципальной услуги, осуществляется в часы работы органа, предоставляюще</w:t>
            </w:r>
            <w:r>
              <w:rPr>
                <w:rFonts w:ascii="Times New Roman" w:hAnsi="Times New Roman"/>
                <w:sz w:val="28"/>
                <w:szCs w:val="28"/>
              </w:rPr>
              <w:t>го муниципальную услугу.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органа, предоставляющего муниципальную услугу, называет наименование органа, который он представляет, свои фамилию, имя, отчество (последнее – при наличии)                             и должность, предлагает лицу, обрати</w:t>
            </w:r>
            <w:r>
              <w:rPr>
                <w:rFonts w:ascii="Times New Roman" w:hAnsi="Times New Roman"/>
                <w:sz w:val="28"/>
                <w:szCs w:val="28"/>
              </w:rPr>
              <w:t>вшемуся                     за информированием, представиться, выслушивает и уточняет, при необходимости, суть вопроса. После совершения указанных действий специалист органа, предоставляющего муниципальную услугу, дает, с согласия обратившегося по телефону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лица, устный ответ по существу вопроса, о чем делает запись              в журнале регистрации телефонных обращений.                  В остальных случаях разъясняется порядок устного обращения в ходе личного приема, письменного обращения, обращения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по электронной почте или иным способом, позволяющим производить передачу данных                   в электронной форме, в орган, предоставляющий муниципальную услугу. По телефону предоставляются сведения, не относящиеся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персональным данным.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время телефонного разговора специалист органа, предоставляющего муниципальную услугу, должен произносить слова четко, избегать параллельных разговоров             с окружающими людьми, не прерывать разговор по причине поступления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телефонного звонка               на другой телефонный аппарат. Ответ специалиста органа, предоставляющего муниципальную услугу, должен быть четким, лаконичным, вежливым.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в устной форме при личном устном обращении в орган,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предоставляющий му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ниципальную услугу, в том числе в ходе личного приема и по телефону, осуществляется не более 15 минут.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14.6.3.  При письменном обращении                    по почте в орган, предоставляющий муниципальную услугу, по вопросам получения информации о предостав</w:t>
            </w:r>
            <w:r>
              <w:rPr>
                <w:rFonts w:ascii="Times New Roman" w:hAnsi="Times New Roman"/>
                <w:sz w:val="28"/>
                <w:szCs w:val="28"/>
              </w:rPr>
              <w:t>лении муниципальной услуги и (или) сведений о ходе предоставления муниципальной услуги ответ заявителю направляется в течение 30 дней со дня регистрации письменного обращения                           по почтовому адресу, указанному в письменном обращении,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при его отсутствии – по адресу, указанному на почтовом отправлении. Ответ подписывается руководителем органа, предоставляющего муниципальную услугу,                       и должен содержать фамилию, инициалы и номер телефона специалиста органа, предоста</w:t>
            </w:r>
            <w:r>
              <w:rPr>
                <w:rFonts w:ascii="Times New Roman" w:hAnsi="Times New Roman"/>
                <w:sz w:val="28"/>
                <w:szCs w:val="28"/>
              </w:rPr>
              <w:t>вляющего муниципальную услугу, подготовившего проект ответа.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14.6.4. При обращении заявителя                             в электронной форме по электронной почте или иным способом, позволяющим производить передачу данных в электронной форме, информация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вопросам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заявлении для направления ему ответа. В случае, если заявителем не указан способ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направления ему ответа, ответ направляется на адрес электронной почты, с которого поступило обращение, или который указан в обращении, поступившем иным способом, позволяющим производить передачу данных в электронной форме в течение 30 дней                с</w:t>
            </w:r>
            <w:r>
              <w:rPr>
                <w:rFonts w:ascii="Times New Roman" w:hAnsi="Times New Roman"/>
                <w:sz w:val="28"/>
                <w:szCs w:val="28"/>
              </w:rPr>
              <w:t>о дня регистрации поступившего обращения. Ответ подписывается руководителем органа, предоставляющего муниципальную услугу,                      и должен содержать фамилию, инициалы и номер телефона специалиста органа, предоставляющего муниципальную услугу,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подготовившего проект ответа.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14.7. Основными требованиями                                     к информированию заявителя о предоставлении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 являются: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достоверность предоставляемой информации;</w:t>
            </w:r>
          </w:p>
          <w:p w:rsidR="00300E8D" w:rsidRDefault="008F48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четкость и лаконичность в изложении информа</w:t>
            </w:r>
            <w:r>
              <w:rPr>
                <w:rFonts w:ascii="Times New Roman" w:hAnsi="Times New Roman"/>
                <w:sz w:val="28"/>
                <w:szCs w:val="28"/>
              </w:rPr>
              <w:t>ции;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и оперативность информирования;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 форм предоставляемой информации;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удобство и доступность информации.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14.8. Орган, предоставляющий муниципальную услугу, обеспечивает возможность получения информации                            о предо</w:t>
            </w:r>
            <w:r>
              <w:rPr>
                <w:rFonts w:ascii="Times New Roman" w:hAnsi="Times New Roman"/>
                <w:sz w:val="28"/>
                <w:szCs w:val="28"/>
              </w:rPr>
              <w:t>ставляемой муниципальной услуге                   на сайте города, на Едином портале государственных и муниципальных услуг (функций) и городском портале.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14.9. Обращение за получением муниципальной услуги может осуществляться                    с использов</w:t>
            </w:r>
            <w:r>
              <w:rPr>
                <w:rFonts w:ascii="Times New Roman" w:hAnsi="Times New Roman"/>
                <w:sz w:val="28"/>
                <w:szCs w:val="28"/>
              </w:rPr>
              <w:t>анием электронных документов, подписанных электронной подписью,                                   в соответствии с требованиями Федерального закона от 06.04.2011 №63-ФЗ «Об электронной подписи», Федерального закона от 27.07.2010 №210-ФЗ.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электронн</w:t>
            </w:r>
            <w:r>
              <w:rPr>
                <w:rFonts w:ascii="Times New Roman" w:hAnsi="Times New Roman"/>
                <w:sz w:val="28"/>
                <w:szCs w:val="28"/>
              </w:rPr>
              <w:t>ой подписи, применяемые при подаче заявлений                               и прилагаемых к заявлению электронных документов, должны быть сертифицированы                в соответствии с законодательством Российской Федерации.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 При формировании заявлен</w:t>
            </w:r>
            <w:r>
              <w:rPr>
                <w:rFonts w:ascii="Times New Roman" w:hAnsi="Times New Roman"/>
                <w:sz w:val="28"/>
                <w:szCs w:val="28"/>
              </w:rPr>
              <w:t>ия заявителю обеспечивается возможность ознакомления с расписанием органа, предоставляющего муниципальную услугу,                       а также с доступными для записи на прием датами и интервалами времени приема на городском портале.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на прием в упр</w:t>
            </w:r>
            <w:r>
              <w:rPr>
                <w:rFonts w:ascii="Times New Roman" w:hAnsi="Times New Roman"/>
                <w:sz w:val="28"/>
                <w:szCs w:val="28"/>
              </w:rPr>
              <w:t>авление администрации района города осуществляется заявителем самостоятельно посредством городского портала. Запись возможна в любые свободные для приема дату и время в пределах установленного в управлении администрации района города графика приема заявите</w:t>
            </w:r>
            <w:r>
              <w:rPr>
                <w:rFonts w:ascii="Times New Roman" w:hAnsi="Times New Roman"/>
                <w:sz w:val="28"/>
                <w:szCs w:val="28"/>
              </w:rPr>
              <w:t>лей.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администрации района города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</w:t>
            </w:r>
            <w:r>
              <w:rPr>
                <w:rFonts w:ascii="Times New Roman" w:hAnsi="Times New Roman"/>
                <w:sz w:val="28"/>
                <w:szCs w:val="28"/>
              </w:rPr>
      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осуществления записи на прием                      в «Личный кабинет» заявителя на городском портале направляется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уведомление о записи                   на прием в управление администрации района города, содержащее сведения о дате, времени               и месте приема.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 В ходе предоставления услуги                         в «Личный кабинет» заявителя на городск</w:t>
            </w:r>
            <w:r>
              <w:rPr>
                <w:rFonts w:ascii="Times New Roman" w:hAnsi="Times New Roman"/>
                <w:sz w:val="28"/>
                <w:szCs w:val="28"/>
              </w:rPr>
              <w:t>ом портале направляются уведомления и запросы, связанные с оказанием услуги.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 На городском портале заявителю               в его «Личном кабинете» обеспечивается доступ                           к результату предоставления услуги, полученному в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электронного документа.</w:t>
            </w:r>
          </w:p>
          <w:p w:rsidR="00300E8D" w:rsidRDefault="008F48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</w:t>
            </w:r>
            <w:r>
              <w:rPr>
                <w:rFonts w:ascii="Times New Roman" w:hAnsi="Times New Roman"/>
                <w:sz w:val="28"/>
                <w:szCs w:val="28"/>
              </w:rPr>
              <w:t>подписи,                на своих технических средствах, а также возможность направления такого электронного документа в иные органы (организации).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14.13. Услуги, необходимые и обязательные для предоставления муниципальной услуги, отсутствуют.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Соста</w:t>
            </w:r>
            <w:r>
              <w:rPr>
                <w:sz w:val="28"/>
                <w:szCs w:val="28"/>
              </w:rPr>
              <w:t>в, последовательность и сроки выполнения административных процедур,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center"/>
              <w:rPr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 Перечень вариантов предоставления </w:t>
            </w:r>
            <w:r>
              <w:rPr>
                <w:sz w:val="28"/>
                <w:szCs w:val="28"/>
              </w:rPr>
              <w:t xml:space="preserve">муниципальной услуги, включающий в том числе варианты предоставления </w:t>
            </w:r>
            <w:r>
              <w:rPr>
                <w:sz w:val="28"/>
                <w:szCs w:val="28"/>
              </w:rPr>
              <w:lastRenderedPageBreak/>
              <w:t>муниципальной услуги, необходимый                 для исправления допущенных опечаток и ошибок           в выданных                         в результате предоставления муниципальной услуг</w:t>
            </w:r>
            <w:r>
              <w:rPr>
                <w:sz w:val="28"/>
                <w:szCs w:val="28"/>
              </w:rPr>
              <w:t>и документах                             и созданных реестровых записях, для выдачи дубликата документа, выданного                по результатам предоставления муниципальной услуги, в том числе исчерпывающий перечень оснований для отказа в выдаче такого ду</w:t>
            </w:r>
            <w:r>
              <w:rPr>
                <w:sz w:val="28"/>
                <w:szCs w:val="28"/>
              </w:rPr>
              <w:t>бликата,                     а также порядок оставления заявления заявителя                                о предоставлении муниципальной услуги без рассмотрения (при необходимости)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 Предусмотрены следующие варианты предоставления муниципальной услуги: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1.1.1. Выдача разрешения (ордера)                         на проведение земляных работ;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1.1.2. Продление разрешения (ордера)                  на проведение земляных работ;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1.1.3. Закрытие разрешения (ордера)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проведение земляных ра</w:t>
            </w:r>
            <w:r>
              <w:rPr>
                <w:rFonts w:ascii="Times New Roman" w:hAnsi="Times New Roman"/>
                <w:sz w:val="28"/>
                <w:szCs w:val="28"/>
              </w:rPr>
              <w:t>бот.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В случае выявления в выданных                  в результате предоставления муниципальной услуги документах опечаток и ошибок специалист администрации района в течение пяти рабочих дней с момента обращения заявителя бесплатно устраняет допущенные </w:t>
            </w:r>
            <w:r>
              <w:rPr>
                <w:rFonts w:ascii="Times New Roman" w:hAnsi="Times New Roman"/>
                <w:sz w:val="28"/>
                <w:szCs w:val="28"/>
              </w:rPr>
              <w:t>опечатки                  и ошибки, в течение одного рабочего дня                      с момента внесения исправлений направляет либо вручает заявителю исправленные документы.</w:t>
            </w:r>
          </w:p>
          <w:p w:rsidR="00300E8D" w:rsidRDefault="00300E8D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Описание административной процедуры профилирования заявителя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Административная процедура профилирования не предусмотрена.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Описание вариантов предоставления муниципальной услуги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 Оказание муниципальной услуги включает в себя следующие административные процедуры: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3.1.1. Получение (прием), регистрация </w:t>
            </w:r>
            <w:r>
              <w:rPr>
                <w:rFonts w:ascii="Times New Roman" w:hAnsi="Times New Roman"/>
                <w:sz w:val="28"/>
                <w:szCs w:val="28"/>
              </w:rPr>
              <w:t>заявления и приложенных к нему документов                (при наличии);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3.1.2. Направление запросов в рамках межведомственного информационного взаимодействия;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3.1.3. Рассмотрение заявления, принятие (подписание) документа, являющегося результатом предостав</w:t>
            </w:r>
            <w:r>
              <w:rPr>
                <w:rFonts w:ascii="Times New Roman" w:hAnsi="Times New Roman"/>
                <w:sz w:val="28"/>
                <w:szCs w:val="28"/>
              </w:rPr>
              <w:t>ления муниципальной услуги;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3.1.4. Направление (выдача) заявителю документа, являющегося результатом предоставления муниципальной услуги.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 Получение (прием), регистрация заявления и приложенных к нему документов              (при наличии).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3.2.1. Основ</w:t>
            </w:r>
            <w:r>
              <w:rPr>
                <w:rFonts w:ascii="Times New Roman" w:hAnsi="Times New Roman"/>
                <w:sz w:val="28"/>
                <w:szCs w:val="28"/>
              </w:rPr>
              <w:t>анием для начала административной процедуры является получение (прием) управлением администрации района города направленных (поданных) заявителем заявления и приложенных к нему документов (при наличии) в соответствии                     с пунктом 6.1. подр</w:t>
            </w:r>
            <w:r>
              <w:rPr>
                <w:rFonts w:ascii="Times New Roman" w:hAnsi="Times New Roman"/>
                <w:sz w:val="28"/>
                <w:szCs w:val="28"/>
              </w:rPr>
              <w:t>аздела 6 раздела 2 Регламента.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личности осуществляется путем предоставления заявителем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либо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путем идентификации заявителя посредством авторизации на городском портале                                с использованием учетной записи Единого портала государственных и муниципальных услуг, созданной в Единой системе идентификации и аутентификации. 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может быть подано уполномоченным представителем заявителя.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отказа в приеме заявления                  и документов отсутствуют.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3.2.2. Требования к порядку выполнения административной процедуры, в случае предоставления заявителем за</w:t>
            </w:r>
            <w:r>
              <w:rPr>
                <w:rFonts w:ascii="Times New Roman" w:hAnsi="Times New Roman"/>
                <w:sz w:val="28"/>
                <w:szCs w:val="28"/>
              </w:rPr>
              <w:t>явления                       на бумажном носителе лично в управление администрации района города.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Par4"/>
            <w:bookmarkEnd w:id="6"/>
            <w:r>
              <w:rPr>
                <w:rFonts w:ascii="Times New Roman" w:hAnsi="Times New Roman"/>
                <w:sz w:val="28"/>
                <w:szCs w:val="28"/>
              </w:rPr>
              <w:t>Специалист управления администрации района города, ответственный за прием (получение) документов, (далее – специалист, ответственный за прием (получение) док</w:t>
            </w:r>
            <w:r>
              <w:rPr>
                <w:rFonts w:ascii="Times New Roman" w:hAnsi="Times New Roman"/>
                <w:sz w:val="28"/>
                <w:szCs w:val="28"/>
              </w:rPr>
              <w:t>ументов) в ходе личного приема: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устанавливает предмет обращения, личность заявителя и его полномочия;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устанавливает соответствие копий приложенных к заявлению документов (при наличии) в ходе сверки с оригиналами;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заверяет копии прилагаемых к заявлению доку</w:t>
            </w:r>
            <w:r>
              <w:rPr>
                <w:rFonts w:ascii="Times New Roman" w:hAnsi="Times New Roman"/>
                <w:sz w:val="28"/>
                <w:szCs w:val="28"/>
              </w:rPr>
              <w:t>ментов (при наличии) и приобщает                          их к заявлению, возвращает заявителю оригиналы документов сверка, на соответствие которым производилась;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P368"/>
            <w:bookmarkEnd w:id="7"/>
            <w:r>
              <w:rPr>
                <w:rFonts w:ascii="Times New Roman" w:hAnsi="Times New Roman"/>
                <w:sz w:val="28"/>
                <w:szCs w:val="28"/>
              </w:rPr>
              <w:t>проверяет правильность заполнения заявления;</w:t>
            </w:r>
          </w:p>
          <w:p w:rsidR="00300E8D" w:rsidRDefault="008F4886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после совершения действий, указанных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hyperlink r:id="rId10" w:history="1">
              <w:r>
                <w:rPr>
                  <w:rFonts w:ascii="Times New Roman" w:hAnsi="Times New Roman"/>
                  <w:sz w:val="28"/>
                  <w:szCs w:val="28"/>
                </w:rPr>
                <w:t>абзацах 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11" w:history="1">
              <w:r>
                <w:rPr>
                  <w:rFonts w:ascii="Times New Roman" w:hAnsi="Times New Roman"/>
                  <w:sz w:val="28"/>
                  <w:szCs w:val="28"/>
                </w:rPr>
                <w:t>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подпункта Регламента, составляет </w:t>
            </w:r>
            <w:hyperlink r:id="rId12" w:history="1">
              <w:r>
                <w:rPr>
                  <w:rFonts w:ascii="Times New Roman" w:hAnsi="Times New Roman"/>
                  <w:sz w:val="28"/>
                  <w:szCs w:val="28"/>
                </w:rPr>
                <w:t>распи</w:t>
              </w:r>
              <w:r>
                <w:rPr>
                  <w:rFonts w:ascii="Times New Roman" w:hAnsi="Times New Roman"/>
                  <w:sz w:val="28"/>
                  <w:szCs w:val="28"/>
                </w:rPr>
                <w:t>ску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в получении документов по форме, установленной                         в приложении 3 к Регламенту.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проводит ознакомление заявителя с распиской и передает ее заявителю.  В течение одного рабочего дня с момента поступления заявления в управле</w:t>
            </w:r>
            <w:r>
              <w:rPr>
                <w:rFonts w:ascii="Times New Roman" w:hAnsi="Times New Roman"/>
                <w:sz w:val="28"/>
                <w:szCs w:val="28"/>
              </w:rPr>
              <w:t>ние администрации района города специалист регистрирует заявление путем проставления                на нем регистрационного штампа, в котором указывается входящий номер, дату приема заявления, а также фамилию, имя, отчество (последнее - при наличии) должно</w:t>
            </w:r>
            <w:r>
              <w:rPr>
                <w:rFonts w:ascii="Times New Roman" w:hAnsi="Times New Roman"/>
                <w:sz w:val="28"/>
                <w:szCs w:val="28"/>
              </w:rPr>
              <w:t>сть и подпись специалиста. Сведения о заявлении вносятся                      в регистрационный журнал.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3.2.3. Требования к порядку выполнения административной процедуры, в случае подачи заявителем заявления на бумажном носителе лично в МФЦ (филиал МФЦ).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пециалист МФЦ (филиала МФЦ) в ходе личного приема: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Par12"/>
            <w:bookmarkEnd w:id="8"/>
            <w:r>
              <w:rPr>
                <w:rFonts w:ascii="Times New Roman" w:hAnsi="Times New Roman"/>
                <w:sz w:val="28"/>
                <w:szCs w:val="28"/>
              </w:rPr>
              <w:t>устанавливает предмет обращения, личность заявителя и его полномочия;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устанавливает соответствие копий приложенных к заявлению документов                         (при наличии) в ходе сверки с оригиналами;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заверяет копии прилагаемых к заявлению документов (при наличии) и приобщает                   их к заявлению, возвращает заявителю оригиналы документов, сверка на соответствие которым проводилась;</w:t>
            </w:r>
          </w:p>
          <w:p w:rsidR="00300E8D" w:rsidRDefault="008F4886">
            <w:pPr>
              <w:spacing w:after="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" w:name="Par15"/>
            <w:bookmarkEnd w:id="9"/>
            <w:r>
              <w:rPr>
                <w:rFonts w:ascii="Times New Roman" w:hAnsi="Times New Roman"/>
                <w:sz w:val="28"/>
                <w:szCs w:val="28"/>
              </w:rPr>
              <w:t>проверяет правильность заполнения заявления.</w:t>
            </w:r>
          </w:p>
          <w:p w:rsidR="00300E8D" w:rsidRDefault="008F4886">
            <w:pPr>
              <w:spacing w:after="0"/>
              <w:ind w:firstLine="612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Специалист 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(филиала МФЦ) после совершения действий, указанных                                            в </w:t>
            </w:r>
            <w:hyperlink r:id="rId13" w:history="1">
              <w:r>
                <w:rPr>
                  <w:rFonts w:ascii="Times New Roman" w:hAnsi="Times New Roman"/>
                  <w:sz w:val="28"/>
                  <w:szCs w:val="28"/>
                </w:rPr>
                <w:t>абзацах 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14" w:history="1">
              <w:r>
                <w:rPr>
                  <w:rFonts w:ascii="Times New Roman" w:hAnsi="Times New Roman"/>
                  <w:sz w:val="28"/>
                  <w:szCs w:val="28"/>
                </w:rPr>
                <w:t>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подпункта Регламента, составляет </w:t>
            </w:r>
            <w:hyperlink r:id="rId15" w:history="1">
              <w:r>
                <w:rPr>
                  <w:rFonts w:ascii="Times New Roman" w:hAnsi="Times New Roman"/>
                  <w:sz w:val="28"/>
                  <w:szCs w:val="28"/>
                </w:rPr>
                <w:t>расписку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по форме, установленной                   в приложении 3 к Регламенту.</w:t>
            </w:r>
          </w:p>
          <w:p w:rsidR="00300E8D" w:rsidRDefault="008F4886">
            <w:pPr>
              <w:spacing w:after="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МФЦ (филиала МФЦ) проводит ознакомление заявителя с распиской и передает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ее заявителю. Специалист МФЦ (филиала МФЦ)             не позднее одного рабочего дня с момента приема заявления передает его через курьера МФЦ (филиала МФЦ) в администрацию района города специалисту, ответственному за прием (получение) до</w:t>
            </w:r>
            <w:r>
              <w:rPr>
                <w:rFonts w:ascii="Times New Roman" w:hAnsi="Times New Roman"/>
                <w:sz w:val="28"/>
                <w:szCs w:val="28"/>
              </w:rPr>
              <w:t>кументов.</w:t>
            </w:r>
          </w:p>
          <w:p w:rsidR="00300E8D" w:rsidRDefault="008F4886">
            <w:pPr>
              <w:spacing w:after="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Специалист, ответственный за прием (получение) документов,  принимает заявление              от курьера МФЦ (филиала МФЦ) согласно ведомости приема-передачи дела (документов),                 в течение одного рабочего дня регистрирует заявление п</w:t>
            </w:r>
            <w:r>
              <w:rPr>
                <w:rFonts w:ascii="Times New Roman" w:hAnsi="Times New Roman"/>
                <w:sz w:val="28"/>
                <w:szCs w:val="28"/>
              </w:rPr>
              <w:t>утем проставления на нем входящего номера, даты приема заявления, фамилии, имени, отчества (последнее - при наличии) должности                и подписи специалиста. Сведения о заявлении вносятся в регистрационный журнал.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3.2.4. Требования к порядку выполне</w:t>
            </w:r>
            <w:r>
              <w:rPr>
                <w:rFonts w:ascii="Times New Roman" w:hAnsi="Times New Roman"/>
                <w:sz w:val="28"/>
                <w:szCs w:val="28"/>
              </w:rPr>
              <w:t>ния административной процедуры в случае направления заявителем заявления в форме электронного документа по электронной почте или иным способом, позволяющим производить передачу данных в электронной форме, посредством городского портала.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регистрир</w:t>
            </w:r>
            <w:r>
              <w:rPr>
                <w:rFonts w:ascii="Times New Roman" w:hAnsi="Times New Roman"/>
                <w:sz w:val="28"/>
                <w:szCs w:val="28"/>
              </w:rPr>
              <w:t>уется специалистом, ответственным за прием (получение) документов, датой его поступления с учетом очередности поступления заявлений. В случае поступления заявления в электронной форме после завершения рабочего дня или в выходной день заявление регистрирует</w:t>
            </w:r>
            <w:r>
              <w:rPr>
                <w:rFonts w:ascii="Times New Roman" w:hAnsi="Times New Roman"/>
                <w:sz w:val="28"/>
                <w:szCs w:val="28"/>
              </w:rPr>
              <w:t>ся в начале следующего рабочего дня в последовательности поступления заявлений в нерабочее время.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Заявление, поступившее в электронной форме, распечатывается и регистрируется путем проставления на нем входящего номера, даты приема заявления, фамилии, имени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отчества (последнее - при наличии) должности и подписи специалиста. Приложенные к заявлению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документы, поступившие по электронной почте, посредством городского портала распечатываются и прикладываются                           к зарегистрированному заявл</w:t>
            </w:r>
            <w:r>
              <w:rPr>
                <w:rFonts w:ascii="Times New Roman" w:hAnsi="Times New Roman"/>
                <w:sz w:val="28"/>
                <w:szCs w:val="28"/>
              </w:rPr>
              <w:t>ению. Сведения                о заявлении вносятся в регистрационный журнал.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поступлении заявления и документов                   в электронном виде посредством городского портала, ответственный специалист в срок,                      не превышающий 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рабочего дня со дня регистрации заявления и документов, поступивших посредством городского портала, направляет заявителю уведомление                              о поступлении заявления и документов в форме сообщения в «Личный кабинет» заявителя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на городском портале.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Данное уведомление содержит сведения                    о факте приема заявления и документов, необходимых для предоставления услуги.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3.2.5. Требования к порядку выполнения административной процедуры в случае направления з</w:t>
            </w:r>
            <w:r>
              <w:rPr>
                <w:rFonts w:ascii="Times New Roman" w:hAnsi="Times New Roman"/>
                <w:sz w:val="28"/>
                <w:szCs w:val="28"/>
              </w:rPr>
              <w:t>аявителем заявления на бумажном носителе посредством почтового отправления.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осуществляет прием почтовой корреспонденции, в течение одного рабочего дня регистрирует заявление путем проставления                на нем регистрационного штампа, в </w:t>
            </w:r>
            <w:r>
              <w:rPr>
                <w:rFonts w:ascii="Times New Roman" w:hAnsi="Times New Roman"/>
                <w:sz w:val="28"/>
                <w:szCs w:val="28"/>
              </w:rPr>
              <w:t>котором указывается входящий номер, дата приема заявления, а также фамилия, имя, отчество (последнее - при наличии) должность и подпись специалиста. Сведения о заявлении вносятся                 в регистрационный журнал.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3.2.6. В день регистрации специалис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передает заявление и приложенные к нему документы на рассмотрение начальнику управления администрации района города.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уведомляет заявителя по номеру телефона или адресу электронной почты, указанным                       в заявлении, о необходимости предо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ставить оригиналы (нотариально заверенные копии) документов, в случае если направленные посредством почтового отправления, посредством городского портала, по электронной почте, или иным способом позволяющим производить передачу данных в электронной форме,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документы, не были заверены в установленном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порядке. 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3.2.7. Результатом административной процедуры является регистрация заявления и его передача на рассмотрение начальнику управления администрации района города.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3.2.8. Срок выполнения административной про</w:t>
            </w:r>
            <w:r>
              <w:rPr>
                <w:rFonts w:ascii="Times New Roman" w:hAnsi="Times New Roman"/>
                <w:sz w:val="28"/>
                <w:szCs w:val="28"/>
              </w:rPr>
              <w:t>цедуры - один рабочий день с момента поступления заявления в управление администрации района города.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 Направление запросов в рамках межведомственного информационного взаимодействия.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3.3.1. Основанием для начала административной процедуры является перед</w:t>
            </w:r>
            <w:r>
              <w:rPr>
                <w:rFonts w:ascii="Times New Roman" w:hAnsi="Times New Roman"/>
                <w:sz w:val="28"/>
                <w:szCs w:val="28"/>
              </w:rPr>
              <w:t>ача зарегистрированного заявления о выдаче разрешения (ордера) на проведение земляных работ начальнику управления администрации района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3.3.2. Начальник управления администрации района города в течение одного рабочего дня с момента передачи ему для рассмотр</w:t>
            </w:r>
            <w:r>
              <w:rPr>
                <w:rFonts w:ascii="Times New Roman" w:hAnsi="Times New Roman"/>
                <w:sz w:val="28"/>
                <w:szCs w:val="28"/>
              </w:rPr>
              <w:t>ения заявления определяет специалиста, ответственного за предоставление муниципальной услуги (далее – ответственный специалист), и передает ему заявление                              и приложенные к нему документы для подготовки проекта разрешения (ордера)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проведение земляных работ.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3.3.3. Ответственный специалист, в случае поступления в управление администрации района заявления о выдаче разрешения (ордера)                        на проведение земляных работ в течение                       3 рабочих дне</w:t>
            </w:r>
            <w:r>
              <w:rPr>
                <w:rFonts w:ascii="Times New Roman" w:hAnsi="Times New Roman"/>
                <w:sz w:val="28"/>
                <w:szCs w:val="28"/>
              </w:rPr>
              <w:t>й (в тот же день, в случае обращения сетевой организации) со дня поступления ему заявления запрашивает в рамках межведомственного информационного взаимодействия:</w:t>
            </w:r>
          </w:p>
          <w:p w:rsidR="00300E8D" w:rsidRDefault="008F4886">
            <w:pPr>
              <w:pStyle w:val="ad"/>
              <w:spacing w:before="0" w:after="0"/>
              <w:ind w:firstLine="709"/>
              <w:jc w:val="both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В Управлении Росреестра: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выписку из Единого государственного реестра недвижимости (далее – ЕГР</w:t>
            </w:r>
            <w:r>
              <w:rPr>
                <w:rFonts w:ascii="Times New Roman" w:hAnsi="Times New Roman"/>
                <w:sz w:val="28"/>
                <w:szCs w:val="28"/>
              </w:rPr>
              <w:t>Н) о правах              на инженерные коммуникации, находящиеся                          в границах земельного участка, в случае, если указанные права зарегистрированы в ЕГРН, или уведомление об отсутствии в ЕГРН запрашиваемых сведений о зарегистрированны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правах на указанные инженерные коммуникации;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выписку из ЕГРН о правах на земельный участок в случае, если указанные права зарегистрированы в ЕГРН, или уведомление                   об отсутствии в ЕГРН запрашиваемых сведений                 о зарегистрир</w:t>
            </w:r>
            <w:r>
              <w:rPr>
                <w:rFonts w:ascii="Times New Roman" w:hAnsi="Times New Roman"/>
                <w:sz w:val="28"/>
                <w:szCs w:val="28"/>
              </w:rPr>
              <w:t>ованных правах на указанный земельный участок.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В органах Федеральной налоговой службы по Алтайскому краю – выписку из Единого государственного реестра юридических лиц, подтверждающая регистрацию юридического лица, в случае обращения юридического лица.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 города Барнаула – постановление администрации города                            об ограничении движения транспорта,                          о продлении ограничения движения транспорта;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комитете по управлению муниципальной собственностью – в</w:t>
            </w:r>
            <w:r>
              <w:rPr>
                <w:rFonts w:ascii="Times New Roman" w:hAnsi="Times New Roman"/>
                <w:sz w:val="28"/>
                <w:szCs w:val="28"/>
              </w:rPr>
              <w:t>ыписка из Реестра объектов муниципальной собственности, для установления прав на инженерные коммуникации, находящиеся           в границах земельного участка.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запрашиваются с целью предоставления муниципальной услуги «Выдача разрешения (ордера)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земляных работ».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специалист в течение пяти рабочих дней со дня направления межведомственных запросов осуществляет прием документов, поступивших в рамках межведомственного информационного взаимодействия, приобщает их к заявлению.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.3.4. Результатом административной процедуры является получение ответственным специалистом документов, поступивших в рамках межведомственного информационного взаимодействия.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3.3.5. Срок выполнения административной процедуры 10 рабочих дней со дня передачи </w:t>
            </w:r>
            <w:r>
              <w:rPr>
                <w:rFonts w:ascii="Times New Roman" w:hAnsi="Times New Roman"/>
                <w:sz w:val="28"/>
                <w:szCs w:val="28"/>
              </w:rPr>
              <w:t>зарегистрированного заявления на рассмотрение начальнику управления администрации района города (7 рабочих дней, в случае обращения сетевой организации).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3.3.6. В случае поступления в управление администрации района заявления о продлении        или закрыти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разрешения (ордера)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административная процедура направления запросов в рамках межведомственного информационного взаимодействия                                не предусмотрена.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 Рассмотрение заявления, принятие (подписание) документа, являющегося резул</w:t>
            </w:r>
            <w:r>
              <w:rPr>
                <w:rFonts w:ascii="Times New Roman" w:hAnsi="Times New Roman"/>
                <w:sz w:val="28"/>
                <w:szCs w:val="28"/>
              </w:rPr>
              <w:t>ьтатом предоставления муниципальной услуги.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3.4.1. В случае поступления в управление администрации района заявления о выдаче разрешения (ордера) на проведение земляных работ основанием для начала административной процедуры является получение ответственным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специалистом документов, поступивших в рамках межведомственного информационного взаимодействия.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3.4.1.1. С целью рассмотрения заявления принятия (подписание) документа, являющегося результатом предоставления муниципальной услуги в случае поступления в упра</w:t>
            </w:r>
            <w:r>
              <w:rPr>
                <w:rFonts w:ascii="Times New Roman" w:hAnsi="Times New Roman"/>
                <w:sz w:val="28"/>
                <w:szCs w:val="28"/>
              </w:rPr>
              <w:t>вление администрации района заявления о выдаче разрешения (ордера) на проведение земляных работ ответственный специалист в течение семи рабочих дней (в тот же день, в случае обращения сетевой организации) со дня получения документов, поступивших в рамках м</w:t>
            </w:r>
            <w:r>
              <w:rPr>
                <w:rFonts w:ascii="Times New Roman" w:hAnsi="Times New Roman"/>
                <w:sz w:val="28"/>
                <w:szCs w:val="28"/>
              </w:rPr>
              <w:t>ежведомственного информационного взаимодействия проводит проверку предоставления заявителем документов, предусмотренных подразделом 6 раздела II Регламента, по результатам проведения которой:</w:t>
            </w:r>
          </w:p>
          <w:p w:rsidR="00300E8D" w:rsidRDefault="008F4886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отсутствия оснований для отказа, предусмотренных </w:t>
            </w:r>
            <w:hyperlink r:id="rId16" w:history="1">
              <w:r>
                <w:rPr>
                  <w:rFonts w:ascii="Times New Roman" w:hAnsi="Times New Roman"/>
                  <w:sz w:val="28"/>
                  <w:szCs w:val="28"/>
                </w:rPr>
                <w:t>пунктом 8.2</w:t>
              </w:r>
            </w:hyperlink>
            <w:hyperlink r:id="rId17" w:history="1">
              <w:r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</w:hyperlink>
            <w:hyperlink r:id="rId18" w:history="1">
              <w:r>
                <w:rPr>
                  <w:rFonts w:ascii="Times New Roman" w:hAnsi="Times New Roman"/>
                  <w:sz w:val="28"/>
                  <w:szCs w:val="28"/>
                </w:rPr>
                <w:t>подраздела                     8 раздела II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Регламента, осуществляе</w:t>
            </w:r>
            <w:r>
              <w:rPr>
                <w:rFonts w:ascii="Times New Roman" w:hAnsi="Times New Roman"/>
                <w:sz w:val="28"/>
                <w:szCs w:val="28"/>
              </w:rPr>
              <w:t>т подготовку проекта разрешения (ордера) на проведение земляных работ по форме, установленной                      в приложении 4 к Регламенту;</w:t>
            </w:r>
          </w:p>
          <w:p w:rsidR="00300E8D" w:rsidRDefault="008F4886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наличия оснований для отказа предусмотренных </w:t>
            </w:r>
            <w:hyperlink r:id="rId19" w:history="1">
              <w:r>
                <w:rPr>
                  <w:rFonts w:ascii="Times New Roman" w:hAnsi="Times New Roman"/>
                  <w:sz w:val="28"/>
                  <w:szCs w:val="28"/>
                </w:rPr>
                <w:t>пунктом 8.2 подраздела                     8 раздела II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Регламента готовит уведомление                      об отказе в выдаче разрешения (ордера)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на проведение земляных работ по форме, установленной в приложении 5 к Регламенту.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3.4.1.2. В день подготовки проекта разрешения (ордера) на проведение земляных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 либо уведомления об отказе в выдаче разрешения (ордера) на проведение земляных работ о</w:t>
            </w:r>
            <w:r>
              <w:rPr>
                <w:rFonts w:ascii="Times New Roman" w:hAnsi="Times New Roman"/>
                <w:sz w:val="28"/>
                <w:szCs w:val="28"/>
              </w:rPr>
              <w:t>тветственный специалист передает проект на подпись начальнику управления администрации района города.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3.4.1.3. Начальник управления администрации района города рассматривает            и подписывает подготовленное ответственным специалистом разрешение (орд</w:t>
            </w:r>
            <w:r>
              <w:rPr>
                <w:rFonts w:ascii="Times New Roman" w:hAnsi="Times New Roman"/>
                <w:sz w:val="28"/>
                <w:szCs w:val="28"/>
              </w:rPr>
              <w:t>ер) на проведение земляных работ, либо уведомление об отказе выдаче разрешения (ордера) на проведение земляных работ в течение одного рабочего дня               с момента поступления его на подпись.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подписания документ, являющийся результатом предос</w:t>
            </w:r>
            <w:r>
              <w:rPr>
                <w:rFonts w:ascii="Times New Roman" w:hAnsi="Times New Roman"/>
                <w:sz w:val="28"/>
                <w:szCs w:val="28"/>
              </w:rPr>
              <w:t>тавления муниципальной услуги, передается специалисту, ответственному             за направление документов, для выдачи заявителю.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3.4.2. В случае поступления в управление администрации района заявления о продлении разрешения (ордера) на проведение земляны</w:t>
            </w:r>
            <w:r>
              <w:rPr>
                <w:rFonts w:ascii="Times New Roman" w:hAnsi="Times New Roman"/>
                <w:sz w:val="28"/>
                <w:szCs w:val="28"/>
              </w:rPr>
              <w:t>х работ основанием для начала административной процедуры является получение ответственным специалистом заявления и документов                           (при наличии), предусмотренных пунктом                       6.1. подраздела 6 раздела II Регламента.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4.2.1. С целью рассмотрения заявления, принятия (подписание) документа, являющегося результатом предоставления муниципальной услуги в случае поступления в управление администрации района заявления о продлении разрешения (ордера) на проведение земляных рабо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специалист в течение                  5 рабочих дней с момента передачи ему для исполнения заявления и приложенных к нему документов проводит проверку предоставления заявителем обязательных документов, предусмотренных подразделом 6 раздела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II Регламента.</w:t>
            </w:r>
          </w:p>
          <w:p w:rsidR="00300E8D" w:rsidRDefault="008F4886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отсутствия оснований для отказа, предусмотренных </w:t>
            </w:r>
            <w:hyperlink r:id="rId20" w:history="1">
              <w:r>
                <w:rPr>
                  <w:rFonts w:ascii="Times New Roman" w:hAnsi="Times New Roman"/>
                  <w:sz w:val="28"/>
                  <w:szCs w:val="28"/>
                </w:rPr>
                <w:t>пунктом 8.2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подраздела                   8 раздела II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Регламента, ответственный специалист делает запись о продлении                          в разрешении (ордере) на проведение земляных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 и передает подготовленный документ                  на подпись начальнику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администрации района города.</w:t>
            </w:r>
          </w:p>
          <w:p w:rsidR="00300E8D" w:rsidRDefault="008F4886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наличия оснований для отказа предусмотренных </w:t>
            </w:r>
            <w:hyperlink r:id="rId21" w:history="1">
              <w:r>
                <w:rPr>
                  <w:rFonts w:ascii="Times New Roman" w:hAnsi="Times New Roman"/>
                  <w:sz w:val="28"/>
                  <w:szCs w:val="28"/>
                </w:rPr>
                <w:t>пунктом 8.2. подр</w:t>
              </w:r>
              <w:r>
                <w:rPr>
                  <w:rFonts w:ascii="Times New Roman" w:hAnsi="Times New Roman"/>
                  <w:sz w:val="28"/>
                  <w:szCs w:val="28"/>
                </w:rPr>
                <w:t>аздела                    8 раздела II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Регламента ответственный специалист готовит уведомление об отказе                   в продлении разрешения (ордера) на проведение земляных работ по форме, установленной                   в приложении 5 к Регламенту,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указанием причин отказа, передает подготовленный документ                  на подпись начальнику управления администрации района города.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3.4.2.2. В день проставления записи                  о продлении в разрешении (ордере)                        на прове</w:t>
            </w:r>
            <w:r>
              <w:rPr>
                <w:rFonts w:ascii="Times New Roman" w:hAnsi="Times New Roman"/>
                <w:sz w:val="28"/>
                <w:szCs w:val="28"/>
              </w:rPr>
              <w:t>дение земляных работ, либо подготовки уведомления об отказе продлении в разрешения (ордера) на проведение земляных работ ответственный специалист передает проект                 на подпись начальнику управления администрации района города.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3.4.2.3. Начальн</w:t>
            </w:r>
            <w:r>
              <w:rPr>
                <w:rFonts w:ascii="Times New Roman" w:hAnsi="Times New Roman"/>
                <w:sz w:val="28"/>
                <w:szCs w:val="28"/>
              </w:rPr>
              <w:t>ик управления администрации района города рассматривает                    и подписывает подготовленное ответственным специалистом разрешение (ордер) на проведение земляных работ с отметкой о продлении или уведомление об отказе в продлении разрешения (орде</w:t>
            </w:r>
            <w:r>
              <w:rPr>
                <w:rFonts w:ascii="Times New Roman" w:hAnsi="Times New Roman"/>
                <w:sz w:val="28"/>
                <w:szCs w:val="28"/>
              </w:rPr>
              <w:t>ра) на проведение земляных работ в течение одного рабочего дня с момента поступления его              на подпись.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день подписания документ, являющийся результатом предоставления муниципальной услуги, передается специалисту, ответственному             за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направление документов, для выдачи заявителю.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3.4.3. В случае поступления в управление администрации района города заявления                      о закрытии разрешения (ордера) на проведение земляных работ основанием для начала административной процедуры я</w:t>
            </w:r>
            <w:r>
              <w:rPr>
                <w:rFonts w:ascii="Times New Roman" w:hAnsi="Times New Roman"/>
                <w:sz w:val="28"/>
                <w:szCs w:val="28"/>
              </w:rPr>
              <w:t>вляется получение ответственным специалистом заявления и документов (при наличии), предусмотренных подпунктом 6.1.5 пункта 6.1, подраздела 6 раздела II Регламента.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3.4.3.1. С целью рассмотрения заявления,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принятия (подписания) документа, являющегося резуль</w:t>
            </w:r>
            <w:r>
              <w:rPr>
                <w:rFonts w:ascii="Times New Roman" w:hAnsi="Times New Roman"/>
                <w:sz w:val="28"/>
                <w:szCs w:val="28"/>
              </w:rPr>
              <w:t>татом предоставления муниципальной услуги в случае поступления в управление администрации района заявления о закрытии разрешения (ордера) на проведение земляных работ ответственный специалист в течение пяти рабочих дней с момента передачи ему для исполнени</w:t>
            </w:r>
            <w:r>
              <w:rPr>
                <w:rFonts w:ascii="Times New Roman" w:hAnsi="Times New Roman"/>
                <w:sz w:val="28"/>
                <w:szCs w:val="28"/>
              </w:rPr>
              <w:t>я заявления и приложенных к нему документов: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 проверку предоставления заявителем обязательных документов, предусмотренных подразделом 6 раздела                            II Регламента;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выезжает на место проведения земельных работ проверяет восстан</w:t>
            </w:r>
            <w:r>
              <w:rPr>
                <w:rFonts w:ascii="Times New Roman" w:hAnsi="Times New Roman"/>
                <w:sz w:val="28"/>
                <w:szCs w:val="28"/>
              </w:rPr>
              <w:t>овление поврежденного покрытия проезжей части автомобильной дороги или грунтового участка автомобильной дороги, восстановлении элементов благоустройства,                  и (или) восстановлении газона, и (или) восстановлении клумб;</w:t>
            </w:r>
          </w:p>
          <w:p w:rsidR="00300E8D" w:rsidRDefault="008F4886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случае отсутствия осно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ваний для отказа, предусмотренных </w:t>
            </w:r>
            <w:hyperlink r:id="rId22" w:history="1">
              <w:r>
                <w:rPr>
                  <w:rFonts w:ascii="Times New Roman" w:hAnsi="Times New Roman"/>
                  <w:sz w:val="28"/>
                  <w:szCs w:val="28"/>
                </w:rPr>
                <w:t>пунктом 8.3. подраздела                    8 раздела II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Регламента, ответстве</w:t>
            </w:r>
            <w:r>
              <w:rPr>
                <w:rFonts w:ascii="Times New Roman" w:hAnsi="Times New Roman"/>
                <w:sz w:val="28"/>
                <w:szCs w:val="28"/>
              </w:rPr>
              <w:t>нный специалист делает запись о закрытии                             в разрешении (ордере) на проведение земляных работ и передает подготовленный документ                    на подпись начальнику управления администрации района города.</w:t>
            </w:r>
          </w:p>
          <w:p w:rsidR="00300E8D" w:rsidRDefault="008F4886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случае наличия осн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ований для отказа предусмотренных </w:t>
            </w:r>
            <w:hyperlink r:id="rId23" w:history="1">
              <w:r>
                <w:rPr>
                  <w:rFonts w:ascii="Times New Roman" w:hAnsi="Times New Roman"/>
                  <w:sz w:val="28"/>
                  <w:szCs w:val="28"/>
                </w:rPr>
                <w:t>пунктом 8.3. подраздела                   8 раздела II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Регламента ответственн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специалист готовит уведомление об отказе                    в закрытии разрешения (ордера) на проведение земляных работ по форме, установленной                     в приложении 5 к Регламенту, с указанием причин отказа, передает подготовленный документ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на подпись начальнику управления администрации района города.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3.4.3.2. В день проставления записи                             о закрытии в разрешении (ордере) на проведение земляных работ либо подготовки уведомления                об отказе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закрытии разрешения (ордера)                     на проведение земляных работ ответственный специалист передает проект на подпись начальнику управления администрации района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3.4.3.3. Начальник управления администрации района города рассматривает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и подписывает подготовленное ответственным специалистом разрешение (ордер) на проведение земляных работ с отметкой о закрытии или уведомление об отказе в закрытии разрешения (ордера) на проведение земляных работ в течение одного рабочего </w:t>
            </w:r>
            <w:r>
              <w:rPr>
                <w:rFonts w:ascii="Times New Roman" w:hAnsi="Times New Roman"/>
                <w:sz w:val="28"/>
                <w:szCs w:val="28"/>
              </w:rPr>
              <w:t>дня с момента поступления его             на подпись.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подписания документ, являющийся результатом предоставления муниципальной услуги, передается специалисту, ответственному             за направление документов, для выдачи заявителю.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 В случае,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если заявление                               и прилагаемые   к нему документы поступили посредством городского портала,                                  то ответственный специалист в срок,                            не превышающий одного рабочего дня со д</w:t>
            </w:r>
            <w:r>
              <w:rPr>
                <w:rFonts w:ascii="Times New Roman" w:hAnsi="Times New Roman"/>
                <w:sz w:val="28"/>
                <w:szCs w:val="28"/>
              </w:rPr>
              <w:t>ня регистрации документа, являющегося результатом предоставления муниципальной услуги, направляет заявителю уведомление                      о результате рассмотрения заявления                                  и приложенных к нему документов в форме сообще</w:t>
            </w:r>
            <w:r>
              <w:rPr>
                <w:rFonts w:ascii="Times New Roman" w:hAnsi="Times New Roman"/>
                <w:sz w:val="28"/>
                <w:szCs w:val="28"/>
              </w:rPr>
              <w:t>ния в «Личный кабинет» заявителя                       на городском портале.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Данное уведомление содержит сведения                      о подписании разрешения (ордера) на проведение земляных работ, (разрешения (ордера)                     на проведение зем</w:t>
            </w:r>
            <w:r>
              <w:rPr>
                <w:rFonts w:ascii="Times New Roman" w:hAnsi="Times New Roman"/>
                <w:sz w:val="28"/>
                <w:szCs w:val="28"/>
              </w:rPr>
              <w:t>ляных работ с отметкой о его продлении, закрытии) с указанием способа его получения, либо уведомлении об отказе в выдаче разрешения (ордера) на проведение земляных работ (в продлении, закрытии разрешения (ордера) на проведение земляных работ).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 Результ</w:t>
            </w:r>
            <w:r>
              <w:rPr>
                <w:rFonts w:ascii="Times New Roman" w:hAnsi="Times New Roman"/>
                <w:sz w:val="28"/>
                <w:szCs w:val="28"/>
              </w:rPr>
              <w:t>атом административной процедуры является рассмотрение и принятие решения о выдаче разрешения (ордера)                             на проведение земляных работ (разрешения (ордера) на проведение земляных работ                           с отметкой о его прод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лении, разрешения (ордера)                                 на проведение земляных работ с отметкой о его закрытии) либо уведомления об отказе в выдаче разрешения (ордера) на проведение земляных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 (разрешения (ордера) на проведение земляных работ с отме</w:t>
            </w:r>
            <w:r>
              <w:rPr>
                <w:rFonts w:ascii="Times New Roman" w:hAnsi="Times New Roman"/>
                <w:sz w:val="28"/>
                <w:szCs w:val="28"/>
              </w:rPr>
              <w:t>ткой о его продлении, разрешения (ордера) на проведение земляных работ с отметкой о его закрытии).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 Срок административной процедуры составляет: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рабочих дней (2 рабочих дня, в случае обращения сетевой организации) с момента получения ответственным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специалистом документов, поступивших в рамках межведомственного информационного взаимодействия, в случае обращения                            с заявлением о выдаче разрешения (ордера)                на проведение земляных работ.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рабочих дней с момента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получения ответственным специалистом заявления                         и документов (при наличии), предусмотренных             п.6.1. подраздела 6 раздела II Регламента в случае обращения с заявлением о продлении разрешения (ордера) на проведение земляных </w:t>
            </w:r>
            <w:r>
              <w:rPr>
                <w:rFonts w:ascii="Times New Roman" w:hAnsi="Times New Roman"/>
                <w:sz w:val="28"/>
                <w:szCs w:val="28"/>
              </w:rPr>
              <w:t>работ.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рабочих дней с момента получения ответственным специалистом заявления                           и документов (при наличии), предусмотренных подпунктом 6.1.5. пункта 6.1. подраздела 6 раздела II Регламента в случае обращения                    с за</w:t>
            </w:r>
            <w:r>
              <w:rPr>
                <w:rFonts w:ascii="Times New Roman" w:hAnsi="Times New Roman"/>
                <w:sz w:val="28"/>
                <w:szCs w:val="28"/>
              </w:rPr>
              <w:t>явлением о закрытии разрешения (ордера)               на проведение земляных работ.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 Направление (выдача) заявителю документа, являющегося результатом предоставления муниципальной услуги.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3.8.1. Основанием для начала административной процедуры является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подписание начальником управления администрации района города разрешения (ордера) на проведение земляных работ (разрешения (ордера) на проведение земляных работ с отметкой о его продлении, разрешения (ордера) на проведение земляных работ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с отметкой о его закрытии), либо уведомления              об отказе в выдаче разрешения (ордера)                            на проведение земляных работ (разрешения (ордера) на проведение земляных работ                          с отметкой о его прод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лении, разрешения (ордера) на проведение земляных работ с отметкой о его закрытии) и поступление данного документа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специалисту, ответственному за направление документов.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3.8.2. В течение одного рабочего дня                         с момента подписания разр</w:t>
            </w:r>
            <w:r>
              <w:rPr>
                <w:rFonts w:ascii="Times New Roman" w:hAnsi="Times New Roman"/>
                <w:sz w:val="28"/>
                <w:szCs w:val="28"/>
              </w:rPr>
              <w:t>ешения (ордера)                    на проведение земляных работ (разрешения (ордера) на проведение земляных работ                          с отметкой о его продлении, закрытии), либо уведомление об отказе в выдаче разрешения (ордера) на проведение земляных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                        (в продлении, закрытии разрешения (ордера)               на проведение земляных работ) специалист, ответственный за направление документа: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обращении заявителя посредством городского портала результат предоставления муницип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альной услуги независимо                             от выбранного заявителем способа получения (либо отсутствия указания в заявлении способа получения результата предоставления муниципальной услуги) направляет заявителю                в виде электронного </w:t>
            </w:r>
            <w:r>
              <w:rPr>
                <w:rFonts w:ascii="Times New Roman" w:hAnsi="Times New Roman"/>
                <w:sz w:val="28"/>
                <w:szCs w:val="28"/>
              </w:rPr>
              <w:t>документа, подписанного              с использованием усиленной квалифицированной электронной подписи уполномоченного должностного лица, в «Личный кабинет» заявителя на городском портале;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личном обращении заявителя                             в управле</w:t>
            </w:r>
            <w:r>
              <w:rPr>
                <w:rFonts w:ascii="Times New Roman" w:hAnsi="Times New Roman"/>
                <w:sz w:val="28"/>
                <w:szCs w:val="28"/>
              </w:rPr>
              <w:t>ние администрации района города специалист, ответственный за направление документа, выдает заявителю документ, являющийся результатом предоставления муниципальной услуги, под расписку, путем проставления соответствующей записи                        о полу</w:t>
            </w:r>
            <w:r>
              <w:rPr>
                <w:rFonts w:ascii="Times New Roman" w:hAnsi="Times New Roman"/>
                <w:sz w:val="28"/>
                <w:szCs w:val="28"/>
              </w:rPr>
              <w:t>чении результата предоставления муниципальной услуги на заявлении.</w:t>
            </w:r>
          </w:p>
          <w:p w:rsidR="00300E8D" w:rsidRDefault="008F4886">
            <w:pPr>
              <w:pStyle w:val="ad"/>
              <w:spacing w:before="0" w:after="0"/>
              <w:ind w:firstLine="709"/>
              <w:jc w:val="both"/>
            </w:pPr>
            <w:r>
              <w:rPr>
                <w:kern w:val="3"/>
                <w:sz w:val="28"/>
                <w:szCs w:val="28"/>
              </w:rPr>
              <w:t>в случае обращения заявителя через МФЦ (филиал МФЦ) документ, являющийся результатом предоставления муниципальной услуги, передается в МФЦ (филиал МФЦ)                     и подлежит выдаче</w:t>
            </w:r>
            <w:r>
              <w:rPr>
                <w:kern w:val="3"/>
                <w:sz w:val="28"/>
                <w:szCs w:val="28"/>
              </w:rPr>
              <w:t xml:space="preserve"> при личном обращении заявителя.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3.8.3. Отсутствует возможность предоставления органом, предоставляющим муниципальной услугу, МФЦ результата муниципальной услуги по выбору заявителя независимо от его места жительства или места пребывания (для физических 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ц, включая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индивидуальных предпринимателей) либо места нахождения (для юридических лиц).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3.8.4. Результатом административной процедуры является направление (выдача) заявителю документа, являющегося результатом предоставления муниципальной услуги.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3.8.5. Ср</w:t>
            </w:r>
            <w:r>
              <w:rPr>
                <w:rFonts w:ascii="Times New Roman" w:hAnsi="Times New Roman"/>
                <w:sz w:val="28"/>
                <w:szCs w:val="28"/>
              </w:rPr>
              <w:t>ок выполнения административной процедуры составляет один рабочий день                    с момента подписания разрешения (ордера)                на проведение земляных работ (разрешения (ордера) на проведение земляных работ                         с отметк</w:t>
            </w:r>
            <w:r>
              <w:rPr>
                <w:rFonts w:ascii="Times New Roman" w:hAnsi="Times New Roman"/>
                <w:sz w:val="28"/>
                <w:szCs w:val="28"/>
              </w:rPr>
              <w:t>ой о его продлении, закрытии), либо уведомления об отказе в выдаче разрешения (ордера) на проведение земляных работ                          (в продлении, закрытии ордера на проведение земляных работ).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 Формы контроля за исполнением административного</w:t>
            </w:r>
            <w:r>
              <w:rPr>
                <w:sz w:val="28"/>
                <w:szCs w:val="28"/>
              </w:rPr>
              <w:t xml:space="preserve"> регламента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center"/>
              <w:rPr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2716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 Порядок осуществления текущего контроля                 за соблюдением                     и исполнением ответственными должностными лицами положений регламента и иных нормативных правовых актов, устанавливающих требования </w:t>
            </w:r>
            <w:r>
              <w:rPr>
                <w:sz w:val="28"/>
                <w:szCs w:val="28"/>
              </w:rPr>
              <w:t xml:space="preserve">                           к предоставлению муниципальной услуги, а также принятием ими решений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 Текущий контроль за выполнением Регламента осуществляется должностными лицами администрации района города, ответственными за организацию работы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по предоставлению муниципальной услуги      (далее – должностные лица, ответственные                    за организацию предоставления муниципальной услуги).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Текущий контроль осуществляется путем проведения должностными лицами, ответственным </w:t>
            </w:r>
            <w:r>
              <w:rPr>
                <w:rFonts w:ascii="Times New Roman" w:hAnsi="Times New Roman"/>
                <w:sz w:val="28"/>
                <w:szCs w:val="28"/>
              </w:rPr>
              <w:t>за организацию работы                        по предоставлению муниципальной услуги, проверок соблюдения и исполнения специалистами положений Регламента, иных нормативных правовых актов Российской Федерации.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 Проверки могут быть плановыми (осуществлять</w:t>
            </w:r>
            <w:r>
              <w:rPr>
                <w:sz w:val="28"/>
                <w:szCs w:val="28"/>
              </w:rPr>
              <w:t>ся на основании ежегодных планов) и внеплановыми.</w:t>
            </w:r>
          </w:p>
          <w:p w:rsidR="00300E8D" w:rsidRDefault="008F4886">
            <w:pPr>
              <w:pStyle w:val="Standard"/>
              <w:spacing w:line="22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 При ежегодной плановой проверке рассматриваются все вопросы, связанные                             с предоставлением муниципальной услуги (комплексные проверки) или отдельные вопросы (тематические пров</w:t>
            </w:r>
            <w:r>
              <w:rPr>
                <w:sz w:val="28"/>
                <w:szCs w:val="28"/>
              </w:rPr>
              <w:t>ерки).</w:t>
            </w:r>
          </w:p>
          <w:p w:rsidR="00300E8D" w:rsidRDefault="00300E8D">
            <w:pPr>
              <w:pStyle w:val="Standard"/>
              <w:spacing w:line="220" w:lineRule="atLeas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 Порядок                       и периодичность </w:t>
            </w:r>
            <w:r>
              <w:rPr>
                <w:sz w:val="28"/>
                <w:szCs w:val="28"/>
              </w:rPr>
              <w:lastRenderedPageBreak/>
              <w:t xml:space="preserve">осуществления плановых                              и внеплановых проверок полноты                 и качества предоставления муниципальной услуги, в том числе порядок </w:t>
            </w:r>
            <w:r>
              <w:rPr>
                <w:sz w:val="28"/>
                <w:szCs w:val="28"/>
              </w:rPr>
              <w:t xml:space="preserve">                              и формы контроля                 за полнотой                             и качеством предоставления муниципальной услуги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2.1. Контроль за полнотой и качеством предоставления муниципальных услуг включает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себя пр</w:t>
            </w:r>
            <w:r>
              <w:rPr>
                <w:rFonts w:ascii="Times New Roman" w:hAnsi="Times New Roman"/>
                <w:sz w:val="28"/>
                <w:szCs w:val="28"/>
              </w:rPr>
              <w:t>оведение проверок, выявление                               и устранение нарушений.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 Для проведения проверки полноты                       и качества предоставления муниципальной услуги формируется комиссия. Положение                    о комиссии и ее </w:t>
            </w:r>
            <w:r>
              <w:rPr>
                <w:rFonts w:ascii="Times New Roman" w:hAnsi="Times New Roman"/>
                <w:sz w:val="28"/>
                <w:szCs w:val="28"/>
              </w:rPr>
              <w:t>состав утверждаются главой администрации района города.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 Результаты деятельности комиссии оформляются протоколом, в котором отмечаются выявленные недостатки и предложения                           по их устранению.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 Периодичность осуществления конт</w:t>
            </w:r>
            <w:r>
              <w:rPr>
                <w:rFonts w:ascii="Times New Roman" w:hAnsi="Times New Roman"/>
                <w:sz w:val="28"/>
                <w:szCs w:val="28"/>
              </w:rPr>
              <w:t>роля устанавливается главой администрации района.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По </w:t>
            </w:r>
            <w:r>
              <w:rPr>
                <w:sz w:val="28"/>
                <w:szCs w:val="28"/>
              </w:rPr>
              <w:t>результатам проведенных проверок               в случае выявления нарушений прав и законных интересов заявителей осуществляется привлечение виновных лиц к ответственности               в соответствии с законодательством Российской Федерации.</w:t>
            </w:r>
          </w:p>
          <w:p w:rsidR="00300E8D" w:rsidRDefault="008F4886">
            <w:pPr>
              <w:pStyle w:val="Standard"/>
              <w:spacing w:line="220" w:lineRule="atLeast"/>
              <w:ind w:firstLine="7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Персональ</w:t>
            </w:r>
            <w:r>
              <w:rPr>
                <w:sz w:val="28"/>
                <w:szCs w:val="28"/>
              </w:rPr>
              <w:t>ная ответственность специалистов управления администрации района города закрепляется в их должностных инструкциях в соответствии с требованиями законодательства Российской Федерации.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ind w:firstLine="754"/>
              <w:jc w:val="both"/>
              <w:rPr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4286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 Положения, характеризующие требования к порядку  и формам контроля </w:t>
            </w:r>
            <w:r>
              <w:rPr>
                <w:sz w:val="28"/>
                <w:szCs w:val="28"/>
              </w:rPr>
              <w:t xml:space="preserve">             за предоставлением муниципальной услуги, в том числе со стороны граждан,                         их объединений                    и организаций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 Требованиями к порядку и формам контроля за предоставлением муниципальной услуги являются неп</w:t>
            </w:r>
            <w:r>
              <w:rPr>
                <w:sz w:val="28"/>
                <w:szCs w:val="28"/>
              </w:rPr>
              <w:t>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Непрерывность осуществления контроля                за предоставлением муниципальной услуг</w:t>
            </w:r>
            <w:r>
              <w:rPr>
                <w:sz w:val="28"/>
                <w:szCs w:val="28"/>
              </w:rPr>
              <w:t>и состоит в том, что Регламентом предусмотрено регулярное осуществление контроля                       и периодический анализ соблюдения установленных требований предоставления муниципальной услуги.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осуществления контроля                за пр</w:t>
            </w:r>
            <w:r>
              <w:rPr>
                <w:sz w:val="28"/>
                <w:szCs w:val="28"/>
              </w:rPr>
              <w:t xml:space="preserve">едоставлением муниципальной услуги </w:t>
            </w:r>
            <w:r>
              <w:rPr>
                <w:sz w:val="28"/>
                <w:szCs w:val="28"/>
              </w:rPr>
              <w:lastRenderedPageBreak/>
              <w:t>заключается в его направленности                                 на осуществление необходимых мер                         по устранению выявленных недостатков (нарушений) в предоставлении муниципальной услуги.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Независимос</w:t>
            </w:r>
            <w:r>
              <w:rPr>
                <w:sz w:val="28"/>
                <w:szCs w:val="28"/>
              </w:rPr>
              <w:t>ть лиц, осуществляющих контроль за предоставлением муниципальной услуги, состоит в том, что при осуществлении контроля они независимы от должностных лиц                и муниципальных служащих, участвующих                           в предоставлении муницип</w:t>
            </w:r>
            <w:r>
              <w:rPr>
                <w:sz w:val="28"/>
                <w:szCs w:val="28"/>
              </w:rPr>
              <w:t>альной услуги. Лица, осуществляющие контроль за предоставлением муниципальной услуги, должны принимать меры  по предотвращению конфликта интересов                      при осуществлении контроля за предоставлением муниципальной услуги.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ком</w:t>
            </w:r>
            <w:r>
              <w:rPr>
                <w:sz w:val="28"/>
                <w:szCs w:val="28"/>
              </w:rPr>
              <w:t>петентность лиц, осуществляющих контроль за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Должная тщательность ли</w:t>
            </w:r>
            <w:r>
              <w:rPr>
                <w:sz w:val="28"/>
                <w:szCs w:val="28"/>
              </w:rPr>
              <w:t>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Ежеквартально должностными лицами, ответственными за организацию предоставлени</w:t>
            </w:r>
            <w:r>
              <w:rPr>
                <w:sz w:val="28"/>
                <w:szCs w:val="28"/>
              </w:rPr>
              <w:t>я муниципальной услуги, проводится анализ соблюдения установленных требований предоставления муниципальной услуги,                              в результате которого должны быть приняты необходимые меры по устранению выявленных недостатков (нарушений).</w:t>
            </w:r>
          </w:p>
          <w:p w:rsidR="00300E8D" w:rsidRDefault="008F4886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>. Контроль за предоставлением муниципальной услуги со стороны граждан,                    их объединений и организаций осуществляется                       в порядке и формах, установленных законодательством Российской Федерации.</w:t>
            </w:r>
          </w:p>
          <w:p w:rsidR="00300E8D" w:rsidRDefault="008F4886">
            <w:pPr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Граждане, их объединения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вправе информировать администрацию района города о качестве и полноте ее предоставления,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результатах осуществления контроля                                 за предоставлением муниципальной услуги.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jc w:val="center"/>
            </w:pP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jc w:val="center"/>
            </w:pPr>
            <w:r>
              <w:rPr>
                <w:sz w:val="28"/>
                <w:szCs w:val="28"/>
              </w:rPr>
              <w:t>V. Досудебный (внесудебный) порядок обжалов</w:t>
            </w:r>
            <w:r>
              <w:rPr>
                <w:sz w:val="28"/>
                <w:szCs w:val="28"/>
              </w:rPr>
              <w:t xml:space="preserve">ания решений и действий (бездействия) органа, предоставляющего муниципальную услугу, МФЦ, организаций, указанных в </w:t>
            </w:r>
            <w:hyperlink r:id="rId24" w:history="1">
              <w:r>
                <w:rPr>
                  <w:sz w:val="28"/>
                  <w:szCs w:val="28"/>
                </w:rPr>
                <w:t>части 1.1 статьи 16</w:t>
              </w:r>
            </w:hyperlink>
            <w:r>
              <w:rPr>
                <w:sz w:val="28"/>
                <w:szCs w:val="28"/>
              </w:rPr>
              <w:t xml:space="preserve"> Федерального закона                        от 27.07.2010 №210-ФЗ, а также их должностных лиц, муниципальных служащих, работников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jc w:val="center"/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Способы информирования заявителей о порядке досудебного (внесудебного) обжалования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 Заявитель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имеет право на получение информации и документов, необходимых для обоснования и рассмотрения жалобы при обращении с просьбой о предоставлении соответствующих информации и документов                      в администрацию района города.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 Информация о пор</w:t>
            </w:r>
            <w:r>
              <w:rPr>
                <w:rFonts w:ascii="Times New Roman" w:hAnsi="Times New Roman"/>
                <w:sz w:val="28"/>
                <w:szCs w:val="28"/>
              </w:rPr>
              <w:t>ядке подачи                           и рассмотрения жалобы на решение уполномоченного органа размещается на сайте города, на стендах в местах предоставления муниципальной услуги, в МФЦ (филиалах МФЦ), предоставляется заявителям должностными лицами и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ипальными служащими администрации района города в порядке, предусмотренном подразделом 14 раздела II Регламента для информирования                                 о предоставлении муниципальной услуги.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E8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pStyle w:val="Standard"/>
              <w:spacing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Формы и способы подачи заявителями жалобы</w:t>
            </w:r>
          </w:p>
        </w:tc>
        <w:tc>
          <w:tcPr>
            <w:tcW w:w="6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 Заявитель имеет право подать жалобу              на решение и (или) действие (бездействие) органа, предоставляющего муниципальную услугу, а также его должностных лиц                            и муниципальных служащих, участвующих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 предоставлении муниципальной услуги (далее – жалоба) в соответствии с законодательством Российской Федерации.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 Заявитель может обжаловать решения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(или) действия (бездействие):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2.2.1. Должностных лиц и муниципальных служащих админ</w:t>
            </w:r>
            <w:r>
              <w:rPr>
                <w:rFonts w:ascii="Times New Roman" w:hAnsi="Times New Roman"/>
                <w:sz w:val="28"/>
                <w:szCs w:val="28"/>
              </w:rPr>
              <w:t>истрации района города – главе администрации района;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2.2.2. Главы администрации района − в администрацию города Барнаула.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 Контактные данные для подачи жалобы,  а также сведения о времени и месте приема жалоб размещены на сайте города, приведены в прил</w:t>
            </w:r>
            <w:r>
              <w:rPr>
                <w:rFonts w:ascii="Times New Roman" w:hAnsi="Times New Roman"/>
                <w:sz w:val="28"/>
                <w:szCs w:val="28"/>
              </w:rPr>
              <w:t>ожении 6 к Регламенту.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 Заявитель может обратиться с жалобой,                       в том числе в следующих случаях: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2.4.1. Нарушения срока регистрации заявления;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2.4.2. Нарушения срока предоставления муниципальной услуги;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2.4.3. Требования у заявителя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документов или информации либо осуществление действий, предоставление или осуществление которых                   не предусмотрено нормативными правовыми актами Российской Федерации, нормативными правовыми актами Алтайского края, муниципальными нормативны</w:t>
            </w:r>
            <w:r>
              <w:rPr>
                <w:rFonts w:ascii="Times New Roman" w:hAnsi="Times New Roman"/>
                <w:sz w:val="28"/>
                <w:szCs w:val="28"/>
              </w:rPr>
              <w:t>ми правовыми актами для предоставления муниципальной услуги;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2.4.4. Отказа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актами для предоставления муниципальной услуги, у заявителя;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2.4.5. Отказа в предоставлении муниципальной услуги, если основания отказа                   не предусмотрены федеральными законами                             и принятыми в соответствии с ними </w:t>
            </w:r>
            <w:r>
              <w:rPr>
                <w:rFonts w:ascii="Times New Roman" w:hAnsi="Times New Roman"/>
                <w:sz w:val="28"/>
                <w:szCs w:val="28"/>
              </w:rPr>
              <w:t>иными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2.4.6. Требования с заявителя при предоставлении муниципальной услуги платы,               не предусмотренной норматив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ными правовыми актами Российской Федерации, нормативными правовыми актами Алтайского края,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муниципальными правовыми актами;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2.4.7. Отказа органа, предоставляющего муниципальную услугу, его должностных лиц                     в исправлении допущенных опечат</w:t>
            </w:r>
            <w:r>
              <w:rPr>
                <w:rFonts w:ascii="Times New Roman" w:hAnsi="Times New Roman"/>
                <w:sz w:val="28"/>
                <w:szCs w:val="28"/>
              </w:rPr>
              <w:t>ок и ошибок                  в выданных в результате предоставления муниципальной услуги документах либо нарушения установленного срока таких исправлений.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2.4.8. Нарушения срока или порядка выдачи документов по результатам предоставления муниципальной услу</w:t>
            </w:r>
            <w:r>
              <w:rPr>
                <w:rFonts w:ascii="Times New Roman" w:hAnsi="Times New Roman"/>
                <w:sz w:val="28"/>
                <w:szCs w:val="28"/>
              </w:rPr>
              <w:t>ги;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2.4.9. Приостановления предоставления муниципальной услуги, если основания приостановления не предусмотрены федеральными законами и принятыми                         в соответствии с ними иными нормативными правовыми актами Российской Федерации, закона</w:t>
            </w:r>
            <w:r>
              <w:rPr>
                <w:rFonts w:ascii="Times New Roman" w:hAnsi="Times New Roman"/>
                <w:sz w:val="28"/>
                <w:szCs w:val="28"/>
              </w:rPr>
              <w:t>ми и иными нормативными правовыми актами Алтайского края, муниципальными правовыми актами;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2.4.10. 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</w:t>
            </w:r>
            <w:r>
              <w:rPr>
                <w:rFonts w:ascii="Times New Roman" w:hAnsi="Times New Roman"/>
                <w:sz w:val="28"/>
                <w:szCs w:val="28"/>
              </w:rPr>
              <w:t>начальном отказе в предоставлении муниципальной услуги, за исключением случаев, предусмотренных пунктом 4 части 1 статьи                        7 Федерального закона от 27.07.2010 №210-ФЗ.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 Заявитель в своей жалобе указывает: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2.5.1. Наименование органа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р</w:t>
            </w:r>
            <w:r>
              <w:rPr>
                <w:rFonts w:ascii="Times New Roman" w:hAnsi="Times New Roman"/>
                <w:sz w:val="28"/>
                <w:szCs w:val="28"/>
              </w:rPr>
              <w:t>ешения и действия (бездействие) которых обжалуются;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2.5.2.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номер (номер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а) контактного телефона, адрес (адреса) электронной почты (при наличии) и почтовый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адрес, по которым должен быть направлен ответ заявителю;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2.5.3. Сведения об обжалуемых решениях                и действиях (бездействии) органа, предоставляющего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ую услугу, должностного лица органа, предоставляющего муниципальную услугу, либо муниципального служащего органа, предоставляющего муниципальную услугу;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2.5.4. Доводы, на основании которых заявитель не согласен с решением и действием (бездействием) органа,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 органа, предоставляющего муниципальную услугу. Заявителем могут быть предоставлены документы (при наличии) подтверждающие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доводы заявителя либо их копии.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 Жалоба может быть направлена (подана) в орган местного самоуправления города Барнаула  и (или) должностному лицу, уполномоченный (уполномоченному)                         на рассмотрение жалобы, в письменной форме    н</w:t>
            </w:r>
            <w:r>
              <w:rPr>
                <w:rFonts w:ascii="Times New Roman" w:hAnsi="Times New Roman"/>
                <w:sz w:val="28"/>
                <w:szCs w:val="28"/>
              </w:rPr>
              <w:t>а бумажном носителе, в электронной форме.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 Жалоба может быть в электронной форме направлена по электронной почте, подана посредством портала досудебного обжалования (адрес в сети Интернет – http://do.gosuslugi.ru/),                   в письменной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бумажном носителе направлена по почте, подана в ходе личного приема в орган, предоставляющий муниципальную услугу, и (или) должностному лицу, уполномоченному на рассмотрение жалобы.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 Срок рассмотрения жалобы, включая направление заявителю ответа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результатам рассмотрения жалобы, не должен превышать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15 рабочих дней со дня ее регистрации.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 В случае обжалования отказа органа, предоставляющего муниципальную услугу, его должностного лица или муниципального служащего в приеме документов у заявителя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либо                         в исправлении допущенных опечаток и ошибок или в случае обжалования заявителем нарушения установленного срока внесения таких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исправлений жалоба подлежит рассмотрению               в течение 5 рабочих дней со дня ее регистрации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 По результатам рассмотрения жалобы должностным лицом, уполномоченным                          на рассмотрение жалобы, принимается одно                   из следующих решений: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2.10.1. Жалоба удовлетворяется, в том числе в форме отмены принятого реше</w:t>
            </w:r>
            <w:r>
              <w:rPr>
                <w:rFonts w:ascii="Times New Roman" w:hAnsi="Times New Roman"/>
                <w:sz w:val="28"/>
                <w:szCs w:val="28"/>
              </w:rPr>
              <w:t>ния, исправления  допущенных управлением администрации района города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</w:t>
            </w:r>
            <w:r>
              <w:rPr>
                <w:rFonts w:ascii="Times New Roman" w:hAnsi="Times New Roman"/>
                <w:sz w:val="28"/>
                <w:szCs w:val="28"/>
              </w:rPr>
              <w:t>ами Российской Федерации, нормативными правовыми актами Алтайского края, муниципальными правовыми актами;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2.10.2. В удовлетворении жалобы отказывается в следующих случаях:</w:t>
            </w:r>
          </w:p>
          <w:p w:rsidR="00300E8D" w:rsidRDefault="008F48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наличия вступившего в законную силу решения суда, арбитражного суда по жалобе о том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же предмете и по тем же основаниям;</w:t>
            </w:r>
          </w:p>
          <w:p w:rsidR="00300E8D" w:rsidRDefault="008F48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подачи жалобы лицом, полномочия которого                   не подтверждены в порядке, установленном законодательством Российской Федерации;</w:t>
            </w:r>
          </w:p>
          <w:p w:rsidR="00300E8D" w:rsidRDefault="008F48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наличия решения по жалобе, принятого ранее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в соответствии с требованиями Регламента                         в отношении того же заявителя и по тому                       же предмету жалобы.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 В ответе по результатам рассмотрения жалобы указываются: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2.11.1. Фамилия, имя, отчес</w:t>
            </w:r>
            <w:r>
              <w:rPr>
                <w:rFonts w:ascii="Times New Roman" w:hAnsi="Times New Roman"/>
                <w:sz w:val="28"/>
                <w:szCs w:val="28"/>
              </w:rPr>
              <w:t>тво (последнее – при наличии), должность должностного лица, наименование органа местного самоуправления, принявшего решение по жалобе;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2.11.2. Номер, дата, место принятия решения, сведения об органе местного самоуправления города Барнаула, о должностном </w:t>
            </w:r>
            <w:r>
              <w:rPr>
                <w:rFonts w:ascii="Times New Roman" w:hAnsi="Times New Roman"/>
                <w:sz w:val="28"/>
                <w:szCs w:val="28"/>
              </w:rPr>
              <w:t>лице или муниципальном служащем, решение или действие (бездействие) которого обжалуется;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2.11.3. Фамилия, имя, отчество                   (последнее – при наличии) или наименование заявителя;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2.11.4. Основания для принятия решения                по жалобе;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2.11.5. Принятое по жалобе решение;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2.11.6. В случае, если жалоба признана обоснованной, − сроки устранения выявленных нарушений, в том числе срок предоставления результата муниципальной услуги;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2.11.7. Сведения о порядке обжалования принятого по жалобе р</w:t>
            </w:r>
            <w:r>
              <w:rPr>
                <w:rFonts w:ascii="Times New Roman" w:hAnsi="Times New Roman"/>
                <w:sz w:val="28"/>
                <w:szCs w:val="28"/>
              </w:rPr>
              <w:t>ешения.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 В случае установления в ходе или                    по результатам рассмотрения жалобы признаков состава административного правонарушения или признаков состава преступления должностное лицо, наделенное полномочиями                         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рассмотрению жалоб, незамедлительно направляет соответствующие материалы в органы прокуратуры.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2.13. Администрация района города при получении жалобы, в которой содержатся нецензурные либо оскорбительные выражения, угрозы жизни, здоровью и имуществу должн</w:t>
            </w:r>
            <w:r>
              <w:rPr>
                <w:rFonts w:ascii="Times New Roman" w:hAnsi="Times New Roman"/>
                <w:sz w:val="28"/>
                <w:szCs w:val="28"/>
              </w:rPr>
              <w:t>остного лица, а также членов его семьи, оставляют такую жалобу без ответа по существу поставленных в ней вопросов и сообщают гражданину, направившему жалобу,                                     о недопустимости злоупотребления правом.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случае, если текст </w:t>
            </w:r>
            <w:r>
              <w:rPr>
                <w:rFonts w:ascii="Times New Roman" w:hAnsi="Times New Roman"/>
                <w:sz w:val="28"/>
                <w:szCs w:val="28"/>
              </w:rPr>
              <w:t>жалобы не поддается прочтению, ответ на жалобу не дается, и она                     не подлежит направлению на рассмотрение должностному лицу, в компетенцию которого входит рассмотрение данной жалобы, о чем                        в течение семи дней со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регистрации жалобы сообщается гражданину, направившему жалобу, если его фамилия и почтовый адрес поддаются прочтению.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2.14. Не позднее дня, следующего за днем принятия решения, предусмотренного в пункте                2.10 настоящего подраздела Регламента</w:t>
            </w:r>
            <w:r>
              <w:rPr>
                <w:rFonts w:ascii="Times New Roman" w:hAnsi="Times New Roman"/>
                <w:sz w:val="28"/>
                <w:szCs w:val="28"/>
              </w:rPr>
      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2.15. В случае признания жалобы подлежащей удовлетворению в ответе заявителю, указанном в пункте 2.14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подраздела Регламента, дается информация о действиях, осуществляемых администрацией района в целях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незамедлительного устранения выявленных нарушений при оказании муниципальной услуги,               а также приносятся извинения за доставленные неудобства и </w:t>
            </w:r>
            <w:r>
              <w:rPr>
                <w:rFonts w:ascii="Times New Roman" w:hAnsi="Times New Roman"/>
                <w:sz w:val="28"/>
                <w:szCs w:val="28"/>
              </w:rPr>
              <w:t>указывается информация                                о дальнейших действиях, которые необходимо совершить заявителю в целях получения муниципальной услуги.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2.16. В случае признания жалобы                             не подлежащей удовлетворению в ответе з</w:t>
            </w:r>
            <w:r>
              <w:rPr>
                <w:rFonts w:ascii="Times New Roman" w:hAnsi="Times New Roman"/>
                <w:sz w:val="28"/>
                <w:szCs w:val="28"/>
              </w:rPr>
              <w:t>аявителю, указанном в пункте 2.14 настоящего подраздела Регламента, даются аргументированные разъяснения о причинах принятого решения, а также информация                      о    порядке обжалования принятого решения.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2.17. Заявитель имеет право обжаловат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решение по жалобе главы администрации района города, должностных лиц администрации города Барнаула (за исключением главы города Барнаула), уполномоченных на рассмотрение жалобы, главе города Барнаула в досудебном (внесудебном) порядке (далее – жалоба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на решение уполномоченного органа).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2.18. Подача и рассмотрение жалобы                       на решение уполномоченного органа осуществляются в порядке и сроки, предусмотренные настоящим разделом Регламента при подаче и рассмотрении жало</w:t>
            </w:r>
            <w:r>
              <w:rPr>
                <w:rFonts w:ascii="Times New Roman" w:hAnsi="Times New Roman"/>
                <w:sz w:val="28"/>
                <w:szCs w:val="28"/>
              </w:rPr>
              <w:t>бы. При этом жалоба на решение уполномоченного органа рассматривается непосредственно главой города Барнаула.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результатам рассмотрения жалобы                        на решение уполномоченного органа глава города Барнаула удовлетворяет жалобу или отказыв</w:t>
            </w:r>
            <w:r>
              <w:rPr>
                <w:rFonts w:ascii="Times New Roman" w:hAnsi="Times New Roman"/>
                <w:sz w:val="28"/>
                <w:szCs w:val="28"/>
              </w:rPr>
              <w:t>ает                    в ее удовлетворении. Заявитель информируется                  о ходе и результатах рассмотрения жалобы                         на решение уполномоченного органа в порядке, предусмотренном настоящим разделом Регламента для информирова</w:t>
            </w:r>
            <w:r>
              <w:rPr>
                <w:rFonts w:ascii="Times New Roman" w:hAnsi="Times New Roman"/>
                <w:sz w:val="28"/>
                <w:szCs w:val="28"/>
              </w:rPr>
              <w:t>ния заявителя о ходе и результатах рассмотрения жалобы.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установления в ходе или                        по результатам рассмотрения жалобы на решение уполномоченного органа признаков состава административного правонарушения или признаков состава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еступления глава города Барнаула незамедлительно направляет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соответствующие материалы в органы прокуратуры.</w:t>
            </w:r>
          </w:p>
          <w:p w:rsidR="00300E8D" w:rsidRDefault="008F4886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2.19. Решение по жалобе на решение уполномоченного органа, принятое главой города Барнаула, может быть обжаловано заявителем                      в </w:t>
            </w:r>
            <w:r>
              <w:rPr>
                <w:rFonts w:ascii="Times New Roman" w:hAnsi="Times New Roman"/>
                <w:sz w:val="28"/>
                <w:szCs w:val="28"/>
              </w:rPr>
              <w:t>судебном порядке.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E8D" w:rsidRDefault="00300E8D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0E8D" w:rsidRDefault="00300E8D">
      <w:pPr>
        <w:pStyle w:val="Standard"/>
        <w:rPr>
          <w:sz w:val="28"/>
          <w:szCs w:val="28"/>
        </w:rPr>
      </w:pPr>
    </w:p>
    <w:sectPr w:rsidR="00300E8D">
      <w:headerReference w:type="default" r:id="rId25"/>
      <w:pgSz w:w="11906" w:h="16838"/>
      <w:pgMar w:top="1134" w:right="566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4886">
      <w:pPr>
        <w:spacing w:after="0"/>
      </w:pPr>
      <w:r>
        <w:separator/>
      </w:r>
    </w:p>
  </w:endnote>
  <w:endnote w:type="continuationSeparator" w:id="0">
    <w:p w:rsidR="00000000" w:rsidRDefault="008F48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488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8F48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E1" w:rsidRDefault="008F4886">
    <w:pPr>
      <w:pStyle w:val="a7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52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0E8D"/>
    <w:rsid w:val="00300E8D"/>
    <w:rsid w:val="008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lang w:val="ru-RU" w:eastAsia="ru-RU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160"/>
      <w:ind w:left="720"/>
    </w:pPr>
    <w:rPr>
      <w:rFonts w:ascii="Calibri" w:hAnsi="Calibri"/>
      <w:sz w:val="22"/>
    </w:rPr>
  </w:style>
  <w:style w:type="paragraph" w:customStyle="1" w:styleId="ConsPlusNormal">
    <w:name w:val="ConsPlusNormal"/>
    <w:pPr>
      <w:suppressAutoHyphens/>
      <w:spacing w:after="0"/>
    </w:pPr>
  </w:style>
  <w:style w:type="paragraph" w:styleId="a6">
    <w:name w:val="Balloon Text"/>
    <w:basedOn w:val="Standard"/>
    <w:rPr>
      <w:rFonts w:ascii="Calibri" w:hAnsi="Calibri"/>
      <w:sz w:val="18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annotation text"/>
    <w:basedOn w:val="Standard"/>
    <w:rPr>
      <w:sz w:val="20"/>
    </w:rPr>
  </w:style>
  <w:style w:type="paragraph" w:styleId="aa">
    <w:name w:val="annotation subject"/>
    <w:basedOn w:val="a9"/>
    <w:rPr>
      <w:b/>
      <w:bCs/>
    </w:rPr>
  </w:style>
  <w:style w:type="paragraph" w:styleId="ab">
    <w:name w:val="endnote text"/>
    <w:basedOn w:val="Standard"/>
    <w:rPr>
      <w:sz w:val="20"/>
    </w:rPr>
  </w:style>
  <w:style w:type="paragraph" w:styleId="ac">
    <w:name w:val="footnote text"/>
    <w:basedOn w:val="Standard"/>
    <w:rPr>
      <w:sz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d">
    <w:name w:val="Normal (Web)"/>
    <w:basedOn w:val="a"/>
    <w:pPr>
      <w:widowControl/>
      <w:spacing w:before="100" w:after="119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e">
    <w:name w:val="lin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">
    <w:name w:val="Текст выноски Знак"/>
    <w:basedOn w:val="a0"/>
    <w:rPr>
      <w:rFonts w:ascii="Calibri" w:hAnsi="Calibri"/>
      <w:sz w:val="18"/>
    </w:rPr>
  </w:style>
  <w:style w:type="character" w:customStyle="1" w:styleId="af0">
    <w:name w:val="Верхний колонтитул Знак"/>
    <w:basedOn w:val="a0"/>
    <w:rPr>
      <w:rFonts w:ascii="Times New Roman" w:hAnsi="Times New Roman"/>
      <w:sz w:val="24"/>
    </w:rPr>
  </w:style>
  <w:style w:type="character" w:customStyle="1" w:styleId="af1">
    <w:name w:val="Нижний колонтитул Знак"/>
    <w:basedOn w:val="a0"/>
    <w:rPr>
      <w:rFonts w:ascii="Times New Roman" w:hAnsi="Times New Roman"/>
      <w:sz w:val="24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styleId="af2">
    <w:name w:val="annotation reference"/>
    <w:basedOn w:val="a0"/>
    <w:rPr>
      <w:sz w:val="16"/>
      <w:szCs w:val="16"/>
    </w:rPr>
  </w:style>
  <w:style w:type="character" w:customStyle="1" w:styleId="af3">
    <w:name w:val="Текст примечания Знак"/>
    <w:basedOn w:val="a0"/>
    <w:rPr>
      <w:rFonts w:ascii="Times New Roman" w:hAnsi="Times New Roman"/>
      <w:sz w:val="20"/>
    </w:rPr>
  </w:style>
  <w:style w:type="character" w:customStyle="1" w:styleId="af4">
    <w:name w:val="Тема примечания Знак"/>
    <w:basedOn w:val="af3"/>
    <w:rPr>
      <w:rFonts w:ascii="Times New Roman" w:hAnsi="Times New Roman"/>
      <w:b/>
      <w:bCs/>
      <w:sz w:val="20"/>
    </w:rPr>
  </w:style>
  <w:style w:type="character" w:customStyle="1" w:styleId="gwt-inlinehtml">
    <w:name w:val="gwt-inlinehtml"/>
    <w:basedOn w:val="a0"/>
  </w:style>
  <w:style w:type="character" w:customStyle="1" w:styleId="af5">
    <w:name w:val="Текст концевой сноски Знак"/>
    <w:basedOn w:val="a0"/>
    <w:rPr>
      <w:rFonts w:ascii="Times New Roman" w:hAnsi="Times New Roman"/>
      <w:sz w:val="20"/>
    </w:rPr>
  </w:style>
  <w:style w:type="character" w:styleId="af6">
    <w:name w:val="endnote reference"/>
    <w:basedOn w:val="a0"/>
    <w:rPr>
      <w:position w:val="0"/>
      <w:vertAlign w:val="superscript"/>
    </w:rPr>
  </w:style>
  <w:style w:type="character" w:customStyle="1" w:styleId="af7">
    <w:name w:val="Текст сноски Знак"/>
    <w:basedOn w:val="a0"/>
    <w:rPr>
      <w:rFonts w:ascii="Times New Roman" w:hAnsi="Times New Roman"/>
      <w:sz w:val="20"/>
    </w:rPr>
  </w:style>
  <w:style w:type="character" w:styleId="af8">
    <w:name w:val="footnote reference"/>
    <w:basedOn w:val="a0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1">
    <w:name w:val="Верхний колонтитул Знак1"/>
    <w:basedOn w:val="a0"/>
  </w:style>
  <w:style w:type="character" w:styleId="af9">
    <w:name w:val="Hyperlink"/>
    <w:basedOn w:val="a0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2">
    <w:name w:val="Верхний колонтитул Знак2"/>
    <w:basedOn w:val="a0"/>
  </w:style>
  <w:style w:type="character" w:customStyle="1" w:styleId="3">
    <w:name w:val="Верхний колонтитул Знак3"/>
    <w:basedOn w:val="a0"/>
  </w:style>
  <w:style w:type="character" w:customStyle="1" w:styleId="NumberingSymbols">
    <w:name w:val="Numbering Symbols"/>
    <w:rPr>
      <w:rFonts w:ascii="Times New Roman" w:hAnsi="Times New Roman"/>
      <w:sz w:val="28"/>
      <w:szCs w:val="28"/>
    </w:rPr>
  </w:style>
  <w:style w:type="character" w:customStyle="1" w:styleId="4">
    <w:name w:val="Верхний колонтитул Знак4"/>
    <w:basedOn w:val="a0"/>
  </w:style>
  <w:style w:type="character" w:customStyle="1" w:styleId="5">
    <w:name w:val="Верхний колонтитул Знак5"/>
    <w:basedOn w:val="a0"/>
  </w:style>
  <w:style w:type="character" w:customStyle="1" w:styleId="6">
    <w:name w:val="Верхний колонтитул Знак6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lang w:val="ru-RU" w:eastAsia="ru-RU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160"/>
      <w:ind w:left="720"/>
    </w:pPr>
    <w:rPr>
      <w:rFonts w:ascii="Calibri" w:hAnsi="Calibri"/>
      <w:sz w:val="22"/>
    </w:rPr>
  </w:style>
  <w:style w:type="paragraph" w:customStyle="1" w:styleId="ConsPlusNormal">
    <w:name w:val="ConsPlusNormal"/>
    <w:pPr>
      <w:suppressAutoHyphens/>
      <w:spacing w:after="0"/>
    </w:pPr>
  </w:style>
  <w:style w:type="paragraph" w:styleId="a6">
    <w:name w:val="Balloon Text"/>
    <w:basedOn w:val="Standard"/>
    <w:rPr>
      <w:rFonts w:ascii="Calibri" w:hAnsi="Calibri"/>
      <w:sz w:val="18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annotation text"/>
    <w:basedOn w:val="Standard"/>
    <w:rPr>
      <w:sz w:val="20"/>
    </w:rPr>
  </w:style>
  <w:style w:type="paragraph" w:styleId="aa">
    <w:name w:val="annotation subject"/>
    <w:basedOn w:val="a9"/>
    <w:rPr>
      <w:b/>
      <w:bCs/>
    </w:rPr>
  </w:style>
  <w:style w:type="paragraph" w:styleId="ab">
    <w:name w:val="endnote text"/>
    <w:basedOn w:val="Standard"/>
    <w:rPr>
      <w:sz w:val="20"/>
    </w:rPr>
  </w:style>
  <w:style w:type="paragraph" w:styleId="ac">
    <w:name w:val="footnote text"/>
    <w:basedOn w:val="Standard"/>
    <w:rPr>
      <w:sz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d">
    <w:name w:val="Normal (Web)"/>
    <w:basedOn w:val="a"/>
    <w:pPr>
      <w:widowControl/>
      <w:spacing w:before="100" w:after="119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e">
    <w:name w:val="lin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">
    <w:name w:val="Текст выноски Знак"/>
    <w:basedOn w:val="a0"/>
    <w:rPr>
      <w:rFonts w:ascii="Calibri" w:hAnsi="Calibri"/>
      <w:sz w:val="18"/>
    </w:rPr>
  </w:style>
  <w:style w:type="character" w:customStyle="1" w:styleId="af0">
    <w:name w:val="Верхний колонтитул Знак"/>
    <w:basedOn w:val="a0"/>
    <w:rPr>
      <w:rFonts w:ascii="Times New Roman" w:hAnsi="Times New Roman"/>
      <w:sz w:val="24"/>
    </w:rPr>
  </w:style>
  <w:style w:type="character" w:customStyle="1" w:styleId="af1">
    <w:name w:val="Нижний колонтитул Знак"/>
    <w:basedOn w:val="a0"/>
    <w:rPr>
      <w:rFonts w:ascii="Times New Roman" w:hAnsi="Times New Roman"/>
      <w:sz w:val="24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styleId="af2">
    <w:name w:val="annotation reference"/>
    <w:basedOn w:val="a0"/>
    <w:rPr>
      <w:sz w:val="16"/>
      <w:szCs w:val="16"/>
    </w:rPr>
  </w:style>
  <w:style w:type="character" w:customStyle="1" w:styleId="af3">
    <w:name w:val="Текст примечания Знак"/>
    <w:basedOn w:val="a0"/>
    <w:rPr>
      <w:rFonts w:ascii="Times New Roman" w:hAnsi="Times New Roman"/>
      <w:sz w:val="20"/>
    </w:rPr>
  </w:style>
  <w:style w:type="character" w:customStyle="1" w:styleId="af4">
    <w:name w:val="Тема примечания Знак"/>
    <w:basedOn w:val="af3"/>
    <w:rPr>
      <w:rFonts w:ascii="Times New Roman" w:hAnsi="Times New Roman"/>
      <w:b/>
      <w:bCs/>
      <w:sz w:val="20"/>
    </w:rPr>
  </w:style>
  <w:style w:type="character" w:customStyle="1" w:styleId="gwt-inlinehtml">
    <w:name w:val="gwt-inlinehtml"/>
    <w:basedOn w:val="a0"/>
  </w:style>
  <w:style w:type="character" w:customStyle="1" w:styleId="af5">
    <w:name w:val="Текст концевой сноски Знак"/>
    <w:basedOn w:val="a0"/>
    <w:rPr>
      <w:rFonts w:ascii="Times New Roman" w:hAnsi="Times New Roman"/>
      <w:sz w:val="20"/>
    </w:rPr>
  </w:style>
  <w:style w:type="character" w:styleId="af6">
    <w:name w:val="endnote reference"/>
    <w:basedOn w:val="a0"/>
    <w:rPr>
      <w:position w:val="0"/>
      <w:vertAlign w:val="superscript"/>
    </w:rPr>
  </w:style>
  <w:style w:type="character" w:customStyle="1" w:styleId="af7">
    <w:name w:val="Текст сноски Знак"/>
    <w:basedOn w:val="a0"/>
    <w:rPr>
      <w:rFonts w:ascii="Times New Roman" w:hAnsi="Times New Roman"/>
      <w:sz w:val="20"/>
    </w:rPr>
  </w:style>
  <w:style w:type="character" w:styleId="af8">
    <w:name w:val="footnote reference"/>
    <w:basedOn w:val="a0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1">
    <w:name w:val="Верхний колонтитул Знак1"/>
    <w:basedOn w:val="a0"/>
  </w:style>
  <w:style w:type="character" w:styleId="af9">
    <w:name w:val="Hyperlink"/>
    <w:basedOn w:val="a0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2">
    <w:name w:val="Верхний колонтитул Знак2"/>
    <w:basedOn w:val="a0"/>
  </w:style>
  <w:style w:type="character" w:customStyle="1" w:styleId="3">
    <w:name w:val="Верхний колонтитул Знак3"/>
    <w:basedOn w:val="a0"/>
  </w:style>
  <w:style w:type="character" w:customStyle="1" w:styleId="NumberingSymbols">
    <w:name w:val="Numbering Symbols"/>
    <w:rPr>
      <w:rFonts w:ascii="Times New Roman" w:hAnsi="Times New Roman"/>
      <w:sz w:val="28"/>
      <w:szCs w:val="28"/>
    </w:rPr>
  </w:style>
  <w:style w:type="character" w:customStyle="1" w:styleId="4">
    <w:name w:val="Верхний колонтитул Знак4"/>
    <w:basedOn w:val="a0"/>
  </w:style>
  <w:style w:type="character" w:customStyle="1" w:styleId="5">
    <w:name w:val="Верхний колонтитул Знак5"/>
    <w:basedOn w:val="a0"/>
  </w:style>
  <w:style w:type="character" w:customStyle="1" w:styleId="6">
    <w:name w:val="Верхний колонтитул Знак6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barnaul.org/" TargetMode="External"/><Relationship Id="rId13" Type="http://schemas.openxmlformats.org/officeDocument/2006/relationships/hyperlink" Target="#Par12" TargetMode="External"/><Relationship Id="rId18" Type="http://schemas.openxmlformats.org/officeDocument/2006/relationships/hyperlink" Target="consultantplus://offline/ref=D46D9A85C693D54E3B69088C4591E31276A935F1F4FE5442181328E8320561D95FF6FCF3032DE0A0C96A1FCD084362C0D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6D9A85C693D54E3B69088C4591E31276A935F1F4FE5442181328E8320561D95FF6FCF3032DE0A0C96A1FCD084362C0DB" TargetMode="External"/><Relationship Id="rId7" Type="http://schemas.openxmlformats.org/officeDocument/2006/relationships/hyperlink" Target="#Par0" TargetMode="External"/><Relationship Id="rId12" Type="http://schemas.openxmlformats.org/officeDocument/2006/relationships/hyperlink" Target="consultantplus://offline/ref=D46D9A85C693D54E3B69088C4591E31276A935F1F4FE5442181328E8320561D95FF6FCF3032DE0A0C96A1ECD0F4362C0DB" TargetMode="External"/><Relationship Id="rId17" Type="http://schemas.openxmlformats.org/officeDocument/2006/relationships/hyperlink" Target="consultantplus://offline/ref=D46D9A85C693D54E3B69088C4591E31276A935F1F4FE5442181328E8320561D95FF6FCF3032DE0A0C96A1FCD084362C0DB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6D9A85C693D54E3B69088C4591E31276A935F1F4FE5442181328E8320561D95FF6FCF3032DE0A0C96A1FCD084362C0DB" TargetMode="External"/><Relationship Id="rId20" Type="http://schemas.openxmlformats.org/officeDocument/2006/relationships/hyperlink" Target="consultantplus://offline/ref=D46D9A85C693D54E3B69088C4591E31276A935F1F4FE5442181328E8320561D95FF6FCF3032DE0A0C96A1FCD084362C0DB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#Par7" TargetMode="External"/><Relationship Id="rId24" Type="http://schemas.openxmlformats.org/officeDocument/2006/relationships/hyperlink" Target="consultantplus://offline/ref=292110852458298D6E283A5C404599BA9182EFB7206FA99B890E731374EFEC6248907344EC22909EF77D41EE0C7CE9A66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46D9A85C693D54E3B69088C4591E31276A935F1F4FE5442181328E8320561D95FF6FCF3032DE0A0C96A1ECD0F4362C0DB" TargetMode="External"/><Relationship Id="rId23" Type="http://schemas.openxmlformats.org/officeDocument/2006/relationships/hyperlink" Target="consultantplus://offline/ref=D46D9A85C693D54E3B69088C4591E31276A935F1F4FE5442181328E8320561D95FF6FCF3032DE0A0C96A1FCD084362C0DB" TargetMode="External"/><Relationship Id="rId10" Type="http://schemas.openxmlformats.org/officeDocument/2006/relationships/hyperlink" Target="#Par4" TargetMode="External"/><Relationship Id="rId19" Type="http://schemas.openxmlformats.org/officeDocument/2006/relationships/hyperlink" Target="consultantplus://offline/ref=D46D9A85C693D54E3B69088C4591E31276A935F1F4FE5442181328E8320561D95FF6FCF3032DE0A0C96A1FCD084362C0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#Par15" TargetMode="External"/><Relationship Id="rId22" Type="http://schemas.openxmlformats.org/officeDocument/2006/relationships/hyperlink" Target="consultantplus://offline/ref=D46D9A85C693D54E3B69088C4591E31276A935F1F4FE5442181328E8320561D95FF6FCF3032DE0A0C96A1FCD084362C0DB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14504</Words>
  <Characters>82677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Макаров</cp:lastModifiedBy>
  <cp:revision>2</cp:revision>
  <cp:lastPrinted>2022-08-08T06:29:00Z</cp:lastPrinted>
  <dcterms:created xsi:type="dcterms:W3CDTF">2022-08-10T03:20:00Z</dcterms:created>
  <dcterms:modified xsi:type="dcterms:W3CDTF">2022-08-10T03:20:00Z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