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0"/>
        <w:pBdr/>
        <w:spacing/>
        <w:ind w:firstLine="6237"/>
        <w:rPr/>
      </w:pPr>
      <w:r>
        <w:t xml:space="preserve">Приложение </w:t>
      </w:r>
      <w:r>
        <w:t xml:space="preserve">3</w:t>
      </w:r>
      <w:r/>
    </w:p>
    <w:p>
      <w:pPr>
        <w:pStyle w:val="679"/>
        <w:pBdr/>
        <w:spacing/>
        <w:ind w:left="6237"/>
        <w:rPr>
          <w:sz w:val="28"/>
        </w:rPr>
      </w:pPr>
      <w:r>
        <w:rPr>
          <w:sz w:val="28"/>
        </w:rPr>
        <w:t xml:space="preserve">УТВЕРЖДЕНЫ</w:t>
      </w:r>
      <w:r>
        <w:rPr>
          <w:sz w:val="28"/>
        </w:rPr>
      </w:r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постановлени</w:t>
      </w:r>
      <w:r>
        <w:rPr>
          <w:sz w:val="28"/>
        </w:rPr>
        <w:t xml:space="preserve">ем</w:t>
      </w:r>
      <w:r>
        <w:rPr>
          <w:sz w:val="28"/>
        </w:rPr>
      </w:r>
      <w:r>
        <w:rPr>
          <w:sz w:val="28"/>
        </w:rPr>
      </w:r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администрации района</w:t>
      </w:r>
      <w:r>
        <w:rPr>
          <w:sz w:val="28"/>
        </w:rPr>
      </w:r>
    </w:p>
    <w:p>
      <w:pPr>
        <w:pStyle w:val="679"/>
        <w:pBdr/>
        <w:spacing/>
        <w:ind w:firstLine="6237"/>
        <w:rPr/>
      </w:pPr>
      <w:r>
        <w:rPr>
          <w:sz w:val="28"/>
        </w:rPr>
        <w:t xml:space="preserve">от16.12.2024 №692</w:t>
      </w:r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</w:t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</w:t>
      </w:r>
      <w:r>
        <w:rPr>
          <w:sz w:val="28"/>
          <w:szCs w:val="28"/>
        </w:rPr>
        <w:t xml:space="preserve">наказания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исправительных работ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462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МБУ «Автодорстрой» г.Барнаула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93"/>
              <w:pBdr/>
              <w:spacing/>
              <w:ind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МБУ «Лесное хозяйство</w:t>
            </w:r>
            <w:r>
              <w:rPr>
                <w:b w:val="0"/>
                <w:sz w:val="28"/>
                <w:szCs w:val="28"/>
              </w:rPr>
              <w:t xml:space="preserve">»</w:t>
            </w:r>
            <w:r>
              <w:rPr>
                <w:b w:val="0"/>
                <w:sz w:val="28"/>
                <w:szCs w:val="28"/>
              </w:rPr>
              <w:t xml:space="preserve"> г.Барнаула</w:t>
            </w:r>
            <w:r>
              <w:rPr>
                <w:b w:val="0"/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separate"/>
    </w:r>
    <w:r>
      <w:rPr>
        <w:rStyle w:val="686"/>
      </w:rPr>
      <w:t xml:space="preserve">2</w: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"/>
      <w:numFmt w:val="decimal"/>
      <w:pPr>
        <w:pBdr/>
        <w:spacing/>
        <w:ind/>
      </w:pPr>
      <w:rPr>
        <w:rFonts w:ascii="Times New Roman" w:hAnsi="Times New Roman" w:cs="Times New Roman"/>
      </w:rPr>
      <w:start w:val="7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9"/>
    <w:next w:val="67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9"/>
    <w:next w:val="67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9"/>
    <w:next w:val="67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9"/>
    <w:next w:val="67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9"/>
    <w:next w:val="67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9"/>
    <w:next w:val="67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9"/>
    <w:next w:val="67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9"/>
    <w:next w:val="67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9"/>
    <w:next w:val="67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9"/>
    <w:next w:val="67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9"/>
    <w:next w:val="67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9"/>
    <w:next w:val="67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9"/>
    <w:next w:val="67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9"/>
    <w:next w:val="6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9"/>
    <w:next w:val="679"/>
    <w:uiPriority w:val="99"/>
    <w:unhideWhenUsed/>
    <w:pPr>
      <w:pBdr/>
      <w:spacing w:after="0" w:afterAutospacing="0"/>
      <w:ind/>
    </w:pPr>
  </w:style>
  <w:style w:type="paragraph" w:styleId="679" w:default="1">
    <w:name w:val="Normal"/>
    <w:next w:val="679"/>
    <w:link w:val="679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80">
    <w:name w:val="Заголовок 1"/>
    <w:basedOn w:val="679"/>
    <w:next w:val="679"/>
    <w:link w:val="694"/>
    <w:qFormat/>
    <w:pPr>
      <w:keepNext w:val="true"/>
      <w:pBdr/>
      <w:spacing/>
      <w:ind/>
      <w:jc w:val="both"/>
      <w:outlineLvl w:val="0"/>
    </w:pPr>
    <w:rPr>
      <w:sz w:val="28"/>
    </w:rPr>
  </w:style>
  <w:style w:type="paragraph" w:styleId="681">
    <w:name w:val="Заголовок 2"/>
    <w:basedOn w:val="679"/>
    <w:next w:val="679"/>
    <w:link w:val="679"/>
    <w:qFormat/>
    <w:pPr>
      <w:keepNext w:val="true"/>
      <w:pBdr/>
      <w:spacing/>
      <w:ind/>
      <w:jc w:val="center"/>
      <w:outlineLvl w:val="1"/>
    </w:pPr>
    <w:rPr>
      <w:sz w:val="28"/>
    </w:rPr>
  </w:style>
  <w:style w:type="character" w:styleId="682">
    <w:name w:val="Основной шрифт абзаца"/>
    <w:next w:val="682"/>
    <w:link w:val="679"/>
    <w:semiHidden/>
    <w:pPr>
      <w:pBdr/>
      <w:spacing/>
      <w:ind/>
    </w:pPr>
  </w:style>
  <w:style w:type="table" w:styleId="683">
    <w:name w:val="Обычная таблица"/>
    <w:next w:val="683"/>
    <w:link w:val="6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>
    <w:name w:val="Нет списка"/>
    <w:next w:val="684"/>
    <w:link w:val="679"/>
    <w:semiHidden/>
    <w:pPr>
      <w:pBdr/>
      <w:spacing/>
      <w:ind/>
    </w:pPr>
  </w:style>
  <w:style w:type="paragraph" w:styleId="685">
    <w:name w:val="Верхний колонтитул"/>
    <w:basedOn w:val="679"/>
    <w:next w:val="685"/>
    <w:link w:val="67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6">
    <w:name w:val="Номер страницы"/>
    <w:basedOn w:val="682"/>
    <w:next w:val="686"/>
    <w:link w:val="679"/>
    <w:pPr>
      <w:pBdr/>
      <w:spacing/>
      <w:ind/>
    </w:pPr>
  </w:style>
  <w:style w:type="paragraph" w:styleId="687">
    <w:name w:val=" Знак Знак Знак Знак Знак Знак Знак Знак Знак Знак Знак Знак Знак"/>
    <w:basedOn w:val="679"/>
    <w:next w:val="687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8">
    <w:name w:val="Знак Знак Знак Знак Знак Знак Знак Знак Знак Знак Знак Знак Знак"/>
    <w:basedOn w:val="679"/>
    <w:next w:val="688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9">
    <w:name w:val=" Знак4"/>
    <w:basedOn w:val="679"/>
    <w:next w:val="689"/>
    <w:link w:val="679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table" w:styleId="690">
    <w:name w:val="Сетка таблицы"/>
    <w:basedOn w:val="683"/>
    <w:next w:val="690"/>
    <w:link w:val="6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1">
    <w:name w:val="Основной текст"/>
    <w:basedOn w:val="679"/>
    <w:next w:val="691"/>
    <w:link w:val="692"/>
    <w:pPr>
      <w:pBdr/>
      <w:spacing w:after="120"/>
      <w:ind/>
    </w:pPr>
  </w:style>
  <w:style w:type="character" w:styleId="692">
    <w:name w:val="Основной текст Знак"/>
    <w:basedOn w:val="682"/>
    <w:next w:val="692"/>
    <w:link w:val="691"/>
    <w:pPr>
      <w:pBdr/>
      <w:spacing/>
      <w:ind/>
    </w:pPr>
    <w:rPr>
      <w:sz w:val="24"/>
      <w:szCs w:val="24"/>
    </w:rPr>
  </w:style>
  <w:style w:type="paragraph" w:styleId="693">
    <w:name w:val="FR1"/>
    <w:next w:val="693"/>
    <w:link w:val="679"/>
    <w:pPr>
      <w:widowControl w:val="false"/>
      <w:pBdr/>
      <w:spacing/>
      <w:ind/>
    </w:pPr>
    <w:rPr>
      <w:b/>
      <w:lang w:val="ru-RU" w:eastAsia="ru-RU" w:bidi="ar-SA"/>
    </w:rPr>
  </w:style>
  <w:style w:type="character" w:styleId="694">
    <w:name w:val="Заголовок 1 Знак"/>
    <w:basedOn w:val="682"/>
    <w:next w:val="694"/>
    <w:link w:val="680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home1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revision>6</cp:revision>
  <dcterms:created xsi:type="dcterms:W3CDTF">2024-10-14T03:39:00Z</dcterms:created>
  <dcterms:modified xsi:type="dcterms:W3CDTF">2024-12-17T08:20:33Z</dcterms:modified>
  <cp:version>786432</cp:version>
</cp:coreProperties>
</file>