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53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D72F3" w:rsidRPr="008D72F3" w14:paraId="6000B262" w14:textId="77777777" w:rsidTr="0088370C">
        <w:tc>
          <w:tcPr>
            <w:tcW w:w="4536" w:type="dxa"/>
          </w:tcPr>
          <w:p w14:paraId="786D14F7" w14:textId="77777777" w:rsidR="008D72F3" w:rsidRPr="008D72F3" w:rsidRDefault="008D72F3" w:rsidP="008D72F3">
            <w:pPr>
              <w:suppressAutoHyphens/>
              <w:rPr>
                <w:sz w:val="28"/>
              </w:rPr>
            </w:pPr>
            <w:r w:rsidRPr="008D72F3">
              <w:rPr>
                <w:sz w:val="28"/>
              </w:rPr>
              <w:t xml:space="preserve">       Приложение 1</w:t>
            </w:r>
          </w:p>
          <w:p w14:paraId="0BCA404B" w14:textId="77777777" w:rsidR="008D72F3" w:rsidRPr="008D72F3" w:rsidRDefault="008D72F3" w:rsidP="008D72F3">
            <w:pPr>
              <w:suppressAutoHyphens/>
              <w:rPr>
                <w:sz w:val="28"/>
              </w:rPr>
            </w:pPr>
            <w:r w:rsidRPr="008D72F3">
              <w:rPr>
                <w:sz w:val="28"/>
              </w:rPr>
              <w:t xml:space="preserve">       к приказу комитета</w:t>
            </w:r>
          </w:p>
          <w:p w14:paraId="69113AC3" w14:textId="77777777" w:rsidR="008D72F3" w:rsidRPr="008D72F3" w:rsidRDefault="008D72F3" w:rsidP="008D72F3">
            <w:pPr>
              <w:suppressAutoHyphens/>
              <w:rPr>
                <w:sz w:val="28"/>
              </w:rPr>
            </w:pPr>
            <w:r w:rsidRPr="008D72F3">
              <w:rPr>
                <w:sz w:val="28"/>
              </w:rPr>
              <w:t xml:space="preserve">       по образованию </w:t>
            </w:r>
            <w:proofErr w:type="spellStart"/>
            <w:r w:rsidRPr="008D72F3">
              <w:rPr>
                <w:sz w:val="28"/>
              </w:rPr>
              <w:t>г.Барнаула</w:t>
            </w:r>
            <w:proofErr w:type="spellEnd"/>
            <w:r w:rsidRPr="008D72F3">
              <w:rPr>
                <w:sz w:val="28"/>
              </w:rPr>
              <w:t xml:space="preserve">                                                                           </w:t>
            </w:r>
          </w:p>
          <w:p w14:paraId="5508298C" w14:textId="77777777" w:rsidR="008D72F3" w:rsidRPr="008D72F3" w:rsidRDefault="008D72F3" w:rsidP="008D72F3">
            <w:pPr>
              <w:suppressAutoHyphens/>
              <w:rPr>
                <w:sz w:val="28"/>
              </w:rPr>
            </w:pPr>
            <w:r w:rsidRPr="008D72F3">
              <w:rPr>
                <w:sz w:val="28"/>
              </w:rPr>
              <w:t xml:space="preserve">       от 19 февраля 2021г. №268-осн</w:t>
            </w:r>
          </w:p>
          <w:p w14:paraId="352ED07A" w14:textId="77777777" w:rsidR="008D72F3" w:rsidRPr="008D72F3" w:rsidRDefault="008D72F3" w:rsidP="008D72F3">
            <w:pPr>
              <w:suppressAutoHyphens/>
              <w:rPr>
                <w:sz w:val="28"/>
              </w:rPr>
            </w:pPr>
            <w:r w:rsidRPr="008D72F3">
              <w:rPr>
                <w:sz w:val="28"/>
              </w:rPr>
              <w:t xml:space="preserve">                                                                                                 </w:t>
            </w:r>
          </w:p>
        </w:tc>
      </w:tr>
    </w:tbl>
    <w:p w14:paraId="3E52F1BD" w14:textId="40E81AA1" w:rsidR="008D72F3" w:rsidRPr="008D72F3" w:rsidRDefault="008D72F3" w:rsidP="008D72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</w:t>
      </w:r>
    </w:p>
    <w:p w14:paraId="0F10AF03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2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8D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городском конкурсе исследовательских работ </w:t>
      </w:r>
    </w:p>
    <w:p w14:paraId="0E16C748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«Я – исследователь»</w:t>
      </w:r>
    </w:p>
    <w:p w14:paraId="1AE7C9AF" w14:textId="77777777" w:rsidR="008D72F3" w:rsidRPr="008D72F3" w:rsidRDefault="008D72F3" w:rsidP="008D72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30FEB6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010"/>
      <w:r w:rsidRPr="008D7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bookmarkEnd w:id="0"/>
    <w:p w14:paraId="77A87889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5199B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Положение </w:t>
      </w:r>
      <w:r w:rsidRPr="008D72F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 городском конкурсе исследовательских работ «Я – исследователь» (далее - Положение) </w:t>
      </w: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основную цель, задачи, порядок организации, проведения </w:t>
      </w:r>
      <w:r w:rsidRPr="008D72F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городского конкурса исследовательских работ «Я - исследователь» (далее – конкурс) </w:t>
      </w: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награждения победителей.</w:t>
      </w:r>
      <w:bookmarkStart w:id="1" w:name="sub_13"/>
    </w:p>
    <w:p w14:paraId="4B541045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Конкурс проводится ежегодно </w:t>
      </w:r>
      <w:r w:rsidRPr="008D72F3">
        <w:rPr>
          <w:rFonts w:ascii="Times New Roman" w:eastAsia="Times New Roman" w:hAnsi="Times New Roman" w:cs="Arial"/>
          <w:sz w:val="28"/>
          <w:szCs w:val="28"/>
          <w:lang w:eastAsia="ru-RU"/>
        </w:rPr>
        <w:t>в два этапа.</w:t>
      </w:r>
      <w:bookmarkEnd w:id="1"/>
    </w:p>
    <w:p w14:paraId="73011369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Arial"/>
          <w:sz w:val="28"/>
          <w:szCs w:val="28"/>
          <w:lang w:eastAsia="ru-RU"/>
        </w:rPr>
        <w:t>1.3. Организатором конкурса является комитет по образованию города Барнаула (далее – комитет).</w:t>
      </w:r>
    </w:p>
    <w:p w14:paraId="0B529603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020"/>
    </w:p>
    <w:p w14:paraId="7A51B618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Цель и задачи проведения конкурса</w:t>
      </w:r>
    </w:p>
    <w:bookmarkEnd w:id="2"/>
    <w:p w14:paraId="2BC3C216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99A24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1"/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проведения конкурса является</w:t>
      </w:r>
      <w:bookmarkStart w:id="4" w:name="sub_1022"/>
      <w:bookmarkEnd w:id="3"/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интеллектуально-творческого потенциала личности учащихся путём совершенствования навыков исследовательского поведения и развития исследовательских способностей.</w:t>
      </w:r>
    </w:p>
    <w:p w14:paraId="759B09E0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проведения конкурса являются:</w:t>
      </w:r>
    </w:p>
    <w:bookmarkEnd w:id="4"/>
    <w:p w14:paraId="57D6DC6C" w14:textId="77777777" w:rsidR="008D72F3" w:rsidRPr="008D72F3" w:rsidRDefault="008D72F3" w:rsidP="008D72F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Arial"/>
          <w:sz w:val="28"/>
          <w:szCs w:val="28"/>
          <w:lang w:eastAsia="ru-RU"/>
        </w:rPr>
        <w:t>2.2.1. Выявление и поддержка одарённых (талантливых) учащихся.</w:t>
      </w:r>
    </w:p>
    <w:p w14:paraId="68D2F36C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Arial"/>
          <w:sz w:val="28"/>
          <w:szCs w:val="28"/>
          <w:lang w:eastAsia="ru-RU"/>
        </w:rPr>
        <w:t>2.2.2. Ф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учащихся представлений   об   исследовательском обучении как ведущем способе учебной деятельности.</w:t>
      </w:r>
    </w:p>
    <w:p w14:paraId="7FD16E6A" w14:textId="77777777" w:rsidR="008D72F3" w:rsidRPr="008D72F3" w:rsidRDefault="008D72F3" w:rsidP="008D7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Arial"/>
          <w:sz w:val="28"/>
          <w:szCs w:val="28"/>
          <w:lang w:eastAsia="ru-RU"/>
        </w:rPr>
        <w:t>2.2.3. 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у учащихся научной картины мира.</w:t>
      </w:r>
    </w:p>
    <w:p w14:paraId="2085E633" w14:textId="77777777" w:rsidR="008D72F3" w:rsidRPr="008D72F3" w:rsidRDefault="008D72F3" w:rsidP="008D72F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 </w:t>
      </w:r>
      <w:r w:rsidRPr="008D72F3">
        <w:rPr>
          <w:rFonts w:ascii="Times New Roman" w:eastAsia="Times New Roman" w:hAnsi="Times New Roman" w:cs="Arial"/>
          <w:sz w:val="28"/>
          <w:szCs w:val="28"/>
          <w:lang w:eastAsia="ru-RU"/>
        </w:rPr>
        <w:t>Развитие творческой активности учащихся.</w:t>
      </w:r>
    </w:p>
    <w:p w14:paraId="4BDCF896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965F6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sub_1030"/>
      <w:r w:rsidRPr="008D7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Порядок организации и проведения конкурса</w:t>
      </w:r>
    </w:p>
    <w:bookmarkEnd w:id="5"/>
    <w:p w14:paraId="7009758A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F33FB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Arial"/>
          <w:sz w:val="28"/>
          <w:szCs w:val="28"/>
          <w:lang w:eastAsia="ru-RU"/>
        </w:rPr>
        <w:t>3.1. В конкурсе могут принимать участие учащиеся 1-4 классов общеобразовательных организаций города Барнаула, подготовившие для защиты исследовательские работы (далее – участник).</w:t>
      </w:r>
    </w:p>
    <w:p w14:paraId="34A9FFF9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>3.2. Конкурс проводится по номинациям:</w:t>
      </w:r>
    </w:p>
    <w:p w14:paraId="78CDBA7C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>3.2.1. «Гуманитарные науки (история, лингвистика, философия)»;</w:t>
      </w:r>
    </w:p>
    <w:p w14:paraId="07782EBF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>3.2.2. «Естественные и точные науки (экология, природоведение, география, химия, физика, анатомия, психология)».</w:t>
      </w:r>
    </w:p>
    <w:p w14:paraId="28A60711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>3.3. Участники конкурса делятся на две возрастные категории:</w:t>
      </w:r>
    </w:p>
    <w:p w14:paraId="0469DB11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>3.3.1. Первая возрастная категория – учащиеся 1-2 классов;</w:t>
      </w:r>
    </w:p>
    <w:p w14:paraId="6C05BE04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>3.3.2. Вторая возрастная категория – учащиеся 3-4 классов;</w:t>
      </w:r>
    </w:p>
    <w:p w14:paraId="33578B0D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3.4. К исследовательским работам предъявляются следующие требования:</w:t>
      </w:r>
    </w:p>
    <w:p w14:paraId="407E4545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>3.4.1.</w:t>
      </w:r>
      <w:r w:rsidRPr="008D72F3">
        <w:rPr>
          <w:rFonts w:ascii="Courier New" w:eastAsia="Times New Roman" w:hAnsi="Courier New" w:cs="Times New Roman"/>
          <w:sz w:val="24"/>
          <w:szCs w:val="20"/>
          <w:lang w:eastAsia="ru-RU"/>
        </w:rPr>
        <w:t xml:space="preserve"> </w:t>
      </w:r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>Исследовательская работа выполняется на листах формата А4, печатным шрифтом «</w:t>
      </w:r>
      <w:proofErr w:type="spellStart"/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>Times</w:t>
      </w:r>
      <w:proofErr w:type="spellEnd"/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>New</w:t>
      </w:r>
      <w:proofErr w:type="spellEnd"/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>Roman</w:t>
      </w:r>
      <w:proofErr w:type="spellEnd"/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>», кегель 14, межстрочный интервал – одинарный или полуторный, оформляется в папку - скоросшиватель. На титульном листе указываются номинация конкурса, тема исследования, сведения об авторе (ФИО, наименование образовательной организации, класс</w:t>
      </w:r>
      <w:proofErr w:type="gramStart"/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),   </w:t>
      </w:r>
      <w:proofErr w:type="gramEnd"/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о руководителе работы (ФИО, место работы, должность). Требования к объему исследовательской работы не предъявляются.</w:t>
      </w:r>
    </w:p>
    <w:p w14:paraId="47342FD9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3.4.2. 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работа должна отражать:</w:t>
      </w:r>
    </w:p>
    <w:p w14:paraId="381C721F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актуальность и значимость исследования;               </w:t>
      </w:r>
    </w:p>
    <w:p w14:paraId="3652E462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работы, задачи;</w:t>
      </w:r>
    </w:p>
    <w:p w14:paraId="25104444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гипотезу исследования;</w:t>
      </w:r>
    </w:p>
    <w:p w14:paraId="7C17B52C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исследования;</w:t>
      </w:r>
    </w:p>
    <w:p w14:paraId="348E5C56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практическую часть по описанию опыта, эксперимента или наблюдения;</w:t>
      </w:r>
    </w:p>
    <w:p w14:paraId="547912C0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работы;</w:t>
      </w:r>
    </w:p>
    <w:p w14:paraId="43D142D7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выводы.    </w:t>
      </w:r>
    </w:p>
    <w:p w14:paraId="4DFE0BF2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Предоставленные исследовательские работы должны быть авторскими. Исследовательские работы, скопированные из сети «Интернет», к участию                    в конкурсе не принимаются.</w:t>
      </w:r>
    </w:p>
    <w:p w14:paraId="261D1496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принимается не более одной исследовательской работы                           от каждого участника. </w:t>
      </w:r>
    </w:p>
    <w:p w14:paraId="44AB97E2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Комитет объявляет о проведении конкурса ежегодно за 15 дней              до начала проведения конкурса посредством размещения на официальном Интернет-сайте комитета информационного сообщения, в котором указываются порядок и срок приема заявок на участие в конкурсе, контактная информация, условия участия в конкурсе, порядок организации, проведения и подведения итогов конкурса, порядок и сроки объявления результатов конкурса, награждения его победителей.</w:t>
      </w:r>
    </w:p>
    <w:p w14:paraId="05EE8755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конкурса утверждаются приказом комитета.</w:t>
      </w:r>
    </w:p>
    <w:p w14:paraId="2ACA6D45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Конкурс проходит в два этапа: </w:t>
      </w:r>
    </w:p>
    <w:p w14:paraId="32CEBC0B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3.7.1. I этап конкурса проводится в форме защиты участником конкурса своей исследовательской работы на базе образовательной </w:t>
      </w:r>
      <w:proofErr w:type="gramStart"/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  </w:t>
      </w:r>
      <w:proofErr w:type="gramEnd"/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в которой обучается участник конкурса.</w:t>
      </w:r>
    </w:p>
    <w:p w14:paraId="4010D2E1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3.7.1.1. Для участия в I этапе конкурса участник предоставляет                                       в образовательную организацию, в которой обучается, не позднее чем                     за три дня до начала проведения конкурса:</w:t>
      </w:r>
    </w:p>
    <w:p w14:paraId="6076D641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исследовательскую работу, подготовленную и оформленную                                       в соответствии с требованиями, предусмотренными пунктом 3.4 Положения;</w:t>
      </w:r>
    </w:p>
    <w:p w14:paraId="4A06779F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обработку персональных данных (приложение                                            к Положению).</w:t>
      </w:r>
    </w:p>
    <w:p w14:paraId="7527D9D6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3.7.1.2. Участники представляют исследовательскую работу в виде доклада продолжительностью не более 7 минут. Доклад должен 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сопровождаться наглядным материалом (компьютерные презентации, рисунки, плакаты, чертежи, фотографии, фильмы, макеты, таблицы, графики, схемы, карты и др.). </w:t>
      </w:r>
    </w:p>
    <w:p w14:paraId="14DCE719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3.7.1.3. Для проведения I этапа конкурса и определения победителей образовательной организацией ежегодно формируется комиссия, которая является временно действующим органом, создаваемым c целью оценки защиты исследовательских работ участников конкурса </w:t>
      </w:r>
      <w:proofErr w:type="gramStart"/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подведения</w:t>
      </w:r>
      <w:proofErr w:type="gramEnd"/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 конкурса. Состав комиссии утверждается приказом образовательной организации. </w:t>
      </w:r>
    </w:p>
    <w:p w14:paraId="799A6366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3.7.1.4. В состав комиссии входят председатель, заместитель председателя, секретарь и другие члены комиссии. Руководство работой комиссии осуществляет председатель комиссии, а в его отсутствие – заместитель председателя комиссии.</w:t>
      </w:r>
    </w:p>
    <w:p w14:paraId="32E43E89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не вправе сами участвовать в подготовке предоставляемых на конкурс исследовательских работ (участников к конкурсу).</w:t>
      </w:r>
    </w:p>
    <w:p w14:paraId="793FD89F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3.7.1.5. Комиссия выполняет следующие полномочия:</w:t>
      </w:r>
    </w:p>
    <w:p w14:paraId="21663736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оценку исследовательских работ участников конкурса;</w:t>
      </w:r>
    </w:p>
    <w:p w14:paraId="6960D860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 итоги I этапа конкурса.</w:t>
      </w:r>
    </w:p>
    <w:p w14:paraId="4359B8D6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3.7.1.6. Оценка защиты исследовательских работ осуществляется комиссией в соответствии с критериями, предусмотренными пунктом 3.7 Положения.</w:t>
      </w:r>
    </w:p>
    <w:p w14:paraId="6414BB0A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3.7.1.7. Подведение итогов конкурса проходит на заседании комиссии. Заседание комиссии считается правомочным, если на нем присутствует более половины ее членов. Подведение итогов конкурса заключается в определении победителей в каждой возрастной категории и каждой номинации.</w:t>
      </w:r>
    </w:p>
    <w:p w14:paraId="0A584B8C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Баллы, присвоенные комиссией по каждому из критериев, суммируются                     и вносятся в протокол.</w:t>
      </w:r>
    </w:p>
    <w:p w14:paraId="7856F653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комиссии принимаются открытым голосованием простым большинством голосов присутствующих на заседании членов комиссии. При голосовании каждый член комиссии имеет один голос. </w:t>
      </w:r>
    </w:p>
    <w:p w14:paraId="3B34BE65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равенстве голосов решающим является голос председателя комиссии (в его отсутствие – заместителя председателя комиссии).</w:t>
      </w:r>
    </w:p>
    <w:p w14:paraId="7179066D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оформляются протоколом, который подписывается секретарем и председателем комиссии (в его отсутствие – заместителем председателя комиссии) в день проведения заседания комиссии.</w:t>
      </w:r>
    </w:p>
    <w:p w14:paraId="4AF8665A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рабочих дней со дня оформления протокола принимается приказ образовательной организации об итогах I этапа конкурса.</w:t>
      </w:r>
    </w:p>
    <w:p w14:paraId="367B741F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3.7.2. II этап конкурса проводится в форме защиты своей исследовательской работы на базе </w:t>
      </w: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«Алтайский государственный университет»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922928B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3.7.2.1. Для участия во II этапе конкурса, образовательная организация,            не позднее чем за 10 дней до начала проведения II этапа, осуществляет регистрацию заявок участников конкурса (не более двух участников в каждой возрастной категории) (далее - заявка) в электронном виде по ссылке (адрес 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ссылки направляется комитетом в общеобразовательные организации по электронной почте за 20 дней до начала проведения II этапа, а также предоставляет в комитет (ул. Союза Республик, 36 а, кабинет 17):</w:t>
      </w:r>
    </w:p>
    <w:p w14:paraId="7E5CAAB2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исследовательские работы, подготовленные и оформленные                                       в соответствии с требованиями, предусмотренными пунктом 3.4 Положения;</w:t>
      </w:r>
    </w:p>
    <w:p w14:paraId="440D6474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согласия на обработку персональных данных (приложение                                          к положению);</w:t>
      </w:r>
    </w:p>
    <w:p w14:paraId="50D37E4C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образовательной организации об итогах I этапа конкурса.</w:t>
      </w:r>
    </w:p>
    <w:p w14:paraId="5CA10060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3.7.2.2. Заявки, исследовательские работы, поступившие в комитет                        с нарушением срока, указанного в подпункте 3.7.2.1. пункта 3.7 </w:t>
      </w:r>
      <w:proofErr w:type="gramStart"/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Положения,   </w:t>
      </w:r>
      <w:proofErr w:type="gramEnd"/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не рассматриваются.</w:t>
      </w:r>
    </w:p>
    <w:p w14:paraId="279849C1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3.7.2.3. Комитетом формируется расписание защиты исследовательских работ участников 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конкурса. Расписание направляется                                                  в образовательные организации, подавшие заявки за пять рабочих дней до начала проведения 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конкурса. </w:t>
      </w:r>
    </w:p>
    <w:p w14:paraId="185233A7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3.7.2.4. Участники 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конкурса представляют защиту </w:t>
      </w:r>
      <w:proofErr w:type="gramStart"/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 исследовательской</w:t>
      </w:r>
      <w:proofErr w:type="gramEnd"/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виде доклада продолжительностью не более                     7 минут. Доклад должен сопровождаться наглядным материалом (компьютерные презентации, рисунки, плакаты, чертежи, фотографии, фильмы, макеты, таблицы, графики, схемы, карты и др.). Наглядные материалы выполняются учащимися самостоятельно.</w:t>
      </w:r>
    </w:p>
    <w:p w14:paraId="24944C89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3.7.2.5. Для проведения II этапа конкурса и определения победителей комитетом ежегодно формируется комиссия, которая является временно действующим органом, создаваемым c целью оценки исследовательских работ участников 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конкурса и подведения итогов конкурса. Состав комиссии утверждается приказом комитета. </w:t>
      </w:r>
    </w:p>
    <w:p w14:paraId="6848E674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входят председатель, заместитель председателя, секретарь и другие члены комиссии. Руководство работой комиссии осуществляет председатель, а в его отсутствие – заместитель председателя комиссии.</w:t>
      </w:r>
    </w:p>
    <w:p w14:paraId="4FBDE34E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3.7.2.6. Комиссия выполняет следующие полномочия:</w:t>
      </w:r>
    </w:p>
    <w:p w14:paraId="42C60825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оценку исследовательских работ участников конкурса;</w:t>
      </w:r>
    </w:p>
    <w:p w14:paraId="423340FE" w14:textId="77777777" w:rsidR="008D72F3" w:rsidRPr="008D72F3" w:rsidRDefault="008D72F3" w:rsidP="008D72F3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 итоги конкурса.</w:t>
      </w:r>
    </w:p>
    <w:p w14:paraId="43512A0A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3.7. Оценка исследовательских работ осуществляется комиссией                            в соответствии с критериями:</w:t>
      </w:r>
    </w:p>
    <w:p w14:paraId="1BC68C57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актуальность темы исследования – от 0 до 10 баллов;</w:t>
      </w:r>
    </w:p>
    <w:p w14:paraId="2B029CC1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грамотность, логическая последовательность изложения (тема, цель, задачи, гипотеза, методы исследования, результаты и выводы) –                                от </w:t>
      </w:r>
      <w:proofErr w:type="gramStart"/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 до</w:t>
      </w:r>
      <w:proofErr w:type="gramEnd"/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баллов;</w:t>
      </w:r>
    </w:p>
    <w:p w14:paraId="1E4465F7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исследовательский характер работы – от 0 до 10 баллов;</w:t>
      </w:r>
    </w:p>
    <w:p w14:paraId="41088401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новизна исследования – от 0 до 10 баллов;</w:t>
      </w:r>
    </w:p>
    <w:p w14:paraId="7EBCFAF1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актуальность работы, практическая и/или теоретическая значимость –       от 0 до 10 баллов;</w:t>
      </w:r>
    </w:p>
    <w:p w14:paraId="32F3F4ED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компетентность докладчика – от 0 до 10 баллов;</w:t>
      </w:r>
    </w:p>
    <w:p w14:paraId="5407E7DC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использование графических и наглядных средств – от 0 до 10 баллов.</w:t>
      </w:r>
    </w:p>
    <w:p w14:paraId="4E56D2DD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Максимальное количество баллов – 70.</w:t>
      </w:r>
    </w:p>
    <w:p w14:paraId="73E4505C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Подведение итогов конкурса проходит на заседании комиссии. Заседание комиссии считается правомочным, если на нем присутствует более половины ее членов. Подведение итогов конкурса заключается в определении победителей в каждой возрастной категории</w:t>
      </w:r>
      <w:r w:rsidRPr="008D72F3">
        <w:rPr>
          <w:rFonts w:ascii="Courier New" w:eastAsia="Times New Roman" w:hAnsi="Courier New" w:cs="Times New Roman"/>
          <w:sz w:val="24"/>
          <w:szCs w:val="20"/>
          <w:lang w:eastAsia="ru-RU"/>
        </w:rPr>
        <w:t xml:space="preserve"> </w:t>
      </w: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номинации конкурса.</w:t>
      </w:r>
    </w:p>
    <w:p w14:paraId="18EBBEBA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Баллы, присвоенные комиссией по каждому из критериев, суммируются и вносятся в протокол.</w:t>
      </w:r>
    </w:p>
    <w:p w14:paraId="2700AF3A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комиссии принимаются открытым голосованием простым большинством голосов присутствующих на заседании членов комиссии. При голосовании каждый член комиссии имеет один голос. </w:t>
      </w:r>
    </w:p>
    <w:p w14:paraId="604F0CC0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равенстве голосов решающим является голос председателя комиссии (в его отсутствие – заместителя председателя комиссии).</w:t>
      </w:r>
    </w:p>
    <w:p w14:paraId="53A902EE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II этапа конкурса для каждой возрастной категории в каждой номинации определяются 15</w:t>
      </w:r>
      <w:r w:rsidRPr="008D72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победителей, занявшие </w:t>
      </w:r>
      <w:r w:rsidRPr="008D72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, II, III место.</w:t>
      </w:r>
    </w:p>
    <w:p w14:paraId="15E254DB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оформляются протоколом, который подписывается секретарем и председателем комиссии (в его отсутствие – заместителем председателя комиссии) в течение трех рабочих дней со дня проведения заседания комиссии.</w:t>
      </w:r>
    </w:p>
    <w:p w14:paraId="26DE1AB8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 рабочих дней со дня оформления протокола принимается приказ комитета об итогах проведения конкурса.</w:t>
      </w:r>
    </w:p>
    <w:p w14:paraId="31B3D16C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итогах проведения конкурса направляется                                          в образовательные организации, подавшие заявку, в течение семи рабочих дней со дня принятия приказа комитета об итогах проведения конкурса.</w:t>
      </w:r>
    </w:p>
    <w:p w14:paraId="5A75E823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760A0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Награждение победителей конкурса</w:t>
      </w:r>
    </w:p>
    <w:p w14:paraId="4B22D921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09C56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Победители в каждой возрастной категории каждой номинации награждаются дипломом комитета.</w:t>
      </w:r>
    </w:p>
    <w:p w14:paraId="33AA3E73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Победители конкурса приглашаются к участию в краевом конкурсе исследовательских работ дошкольников и младших школьников «Юные исследователи Алтая».</w:t>
      </w:r>
    </w:p>
    <w:p w14:paraId="252A85E4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5F3393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Заключительные положения</w:t>
      </w:r>
    </w:p>
    <w:p w14:paraId="3E4A6DA3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5CDAF5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Исследовательские работы и прилагаемые к ним документы                             не рецензируются и не возвращаются.</w:t>
      </w:r>
    </w:p>
    <w:p w14:paraId="2D48D38E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Возражения по итогам конкурса комитетом не принимаются.</w:t>
      </w:r>
    </w:p>
    <w:p w14:paraId="5DE8AD4D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Плата за участие в конкурсе не взимается.</w:t>
      </w:r>
    </w:p>
    <w:p w14:paraId="424D3E16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Все расходы, связанные с участием в конкурсе, участник конкурса несет самостоятельно.</w:t>
      </w:r>
    </w:p>
    <w:p w14:paraId="2853A70A" w14:textId="77777777" w:rsidR="008D72F3" w:rsidRPr="008D72F3" w:rsidRDefault="008D72F3" w:rsidP="008D7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3BE454" w14:textId="77777777" w:rsidR="008D72F3" w:rsidRPr="008D72F3" w:rsidRDefault="008D72F3" w:rsidP="008D72F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B33F1D" w14:textId="119F5DA5" w:rsidR="008D72F3" w:rsidRPr="008D72F3" w:rsidRDefault="008D72F3" w:rsidP="008D72F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Н.А.Михальчук</w:t>
      </w:r>
      <w:proofErr w:type="spellEnd"/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788F1C8" w14:textId="77777777" w:rsidR="008D72F3" w:rsidRPr="008D72F3" w:rsidRDefault="008D72F3" w:rsidP="008D72F3">
      <w:pPr>
        <w:spacing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BB072F9" w14:textId="77777777" w:rsidR="008D72F3" w:rsidRPr="008D72F3" w:rsidRDefault="008D72F3" w:rsidP="008D72F3">
      <w:pPr>
        <w:spacing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B37BB2E" w14:textId="77777777" w:rsidR="008D72F3" w:rsidRPr="008D72F3" w:rsidRDefault="008D72F3" w:rsidP="008D72F3">
      <w:pPr>
        <w:spacing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414D64F" w14:textId="77777777" w:rsidR="008D72F3" w:rsidRPr="008D72F3" w:rsidRDefault="008D72F3" w:rsidP="008D72F3">
      <w:pPr>
        <w:spacing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6E859E" w14:textId="77777777" w:rsidR="008D72F3" w:rsidRPr="008D72F3" w:rsidRDefault="008D72F3" w:rsidP="008D7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073" w:type="dxa"/>
        <w:tblInd w:w="708" w:type="dxa"/>
        <w:tblLook w:val="04A0" w:firstRow="1" w:lastRow="0" w:firstColumn="1" w:lastColumn="0" w:noHBand="0" w:noVBand="1"/>
      </w:tblPr>
      <w:tblGrid>
        <w:gridCol w:w="4326"/>
        <w:gridCol w:w="1345"/>
        <w:gridCol w:w="3402"/>
      </w:tblGrid>
      <w:tr w:rsidR="008D72F3" w:rsidRPr="008D72F3" w14:paraId="7915234B" w14:textId="77777777" w:rsidTr="0088370C">
        <w:tc>
          <w:tcPr>
            <w:tcW w:w="4326" w:type="dxa"/>
            <w:shd w:val="clear" w:color="auto" w:fill="auto"/>
          </w:tcPr>
          <w:p w14:paraId="3108CDF9" w14:textId="77777777" w:rsidR="008D72F3" w:rsidRPr="008D72F3" w:rsidRDefault="008D72F3" w:rsidP="008D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</w:tcPr>
          <w:p w14:paraId="39D29F8D" w14:textId="77777777" w:rsidR="008D72F3" w:rsidRPr="008D72F3" w:rsidRDefault="008D72F3" w:rsidP="008D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3FB2BF" w14:textId="77777777" w:rsidR="008D72F3" w:rsidRPr="008D72F3" w:rsidRDefault="008D72F3" w:rsidP="008D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D72F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Приложение</w:t>
            </w:r>
          </w:p>
          <w:p w14:paraId="06B93104" w14:textId="77777777" w:rsidR="008D72F3" w:rsidRPr="008D72F3" w:rsidRDefault="008D72F3" w:rsidP="008D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D72F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 Положению о городском конкурсе исследовательских работ «Я – исследователь»</w:t>
            </w:r>
          </w:p>
          <w:p w14:paraId="099A21F3" w14:textId="77777777" w:rsidR="008D72F3" w:rsidRPr="008D72F3" w:rsidRDefault="008D72F3" w:rsidP="008D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14:paraId="3AF7E10B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14:paraId="528132F2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__________________________________________________________</w:t>
      </w:r>
    </w:p>
    <w:p w14:paraId="418C407C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______________________________________________________________</w:t>
      </w:r>
    </w:p>
    <w:p w14:paraId="3C92B555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(при наличии) _____________________________________________</w:t>
      </w:r>
    </w:p>
    <w:p w14:paraId="63434103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личность:</w:t>
      </w:r>
    </w:p>
    <w:p w14:paraId="262206B4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 серия ________________ выдан ____________________________</w:t>
      </w:r>
    </w:p>
    <w:p w14:paraId="0267EF7A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85AC4C1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(дата выдачи и орган, выдавший документ, удостоверяющий личность)</w:t>
      </w:r>
    </w:p>
    <w:p w14:paraId="7D3B0B1C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жительства:_</w:t>
      </w:r>
      <w:proofErr w:type="gramEnd"/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14:paraId="5D2630B3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(индекс, населенный пункт, улица, номер дома, квартиры)</w:t>
      </w:r>
    </w:p>
    <w:p w14:paraId="1D2722DD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017137FA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 моих персональных данных, персональных данных моего ребенка</w:t>
      </w:r>
    </w:p>
    <w:p w14:paraId="6F7D346E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14:paraId="31514C29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2F3">
        <w:rPr>
          <w:rFonts w:ascii="Times New Roman" w:eastAsia="Times New Roman" w:hAnsi="Times New Roman" w:cs="Times New Roman"/>
          <w:sz w:val="24"/>
          <w:szCs w:val="24"/>
        </w:rPr>
        <w:t xml:space="preserve">            (фамилия, имя, отчество (последнее - при наличии) ребенка)</w:t>
      </w:r>
    </w:p>
    <w:p w14:paraId="16E38B00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2F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4" w:history="1">
        <w:r w:rsidRPr="008D72F3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8D72F3">
        <w:rPr>
          <w:rFonts w:ascii="Times New Roman" w:eastAsia="Times New Roman" w:hAnsi="Times New Roman" w:cs="Times New Roman"/>
          <w:sz w:val="28"/>
          <w:szCs w:val="28"/>
        </w:rPr>
        <w:t xml:space="preserve"> от 27.07.2006 №152-ФЗ «О персональных данных».</w:t>
      </w:r>
    </w:p>
    <w:p w14:paraId="32584B21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2F3">
        <w:rPr>
          <w:rFonts w:ascii="Times New Roman" w:eastAsia="Times New Roman" w:hAnsi="Times New Roman" w:cs="Times New Roman"/>
          <w:sz w:val="28"/>
          <w:szCs w:val="28"/>
        </w:rPr>
        <w:t>Персональные данные предоставлены для обработки с целью участия в городском конкурсе исследовательских работ «Я исследователь» в соответствии с Положением о городском конкурсе исследовательских работ «Я исследователь», утвержденным приказом комитета по образованию города Барнаула.</w:t>
      </w:r>
    </w:p>
    <w:p w14:paraId="0046F973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2F3">
        <w:rPr>
          <w:rFonts w:ascii="Times New Roman" w:eastAsia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комитетом по образованию города Барнаула с целью участия в городском конкурсе исследовательских работ «Я исследователь».</w:t>
      </w:r>
    </w:p>
    <w:p w14:paraId="3DDC56B1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2F3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(далее – согласие) действует бессрочно.</w:t>
      </w:r>
    </w:p>
    <w:p w14:paraId="48F69AB2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vertAlign w:val="superscript"/>
        </w:rPr>
      </w:pPr>
      <w:r w:rsidRPr="008D72F3">
        <w:rPr>
          <w:rFonts w:ascii="Times New Roman" w:eastAsia="Times New Roman" w:hAnsi="Times New Roman" w:cs="Times New Roman"/>
          <w:sz w:val="28"/>
          <w:szCs w:val="28"/>
        </w:rPr>
        <w:t xml:space="preserve">В случае отзыва настоящего согласия обязуюсь направить письменное заявление в комитет по образованию города </w:t>
      </w:r>
      <w:proofErr w:type="gramStart"/>
      <w:r w:rsidRPr="008D72F3">
        <w:rPr>
          <w:rFonts w:ascii="Times New Roman" w:eastAsia="Times New Roman" w:hAnsi="Times New Roman" w:cs="Times New Roman"/>
          <w:sz w:val="28"/>
          <w:szCs w:val="28"/>
        </w:rPr>
        <w:t xml:space="preserve">Барнаула,   </w:t>
      </w:r>
      <w:proofErr w:type="gramEnd"/>
      <w:r w:rsidRPr="008D72F3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_________________________________________,  с указанием  даты </w:t>
      </w:r>
      <w:r w:rsidRPr="008D72F3">
        <w:rPr>
          <w:rFonts w:ascii="Times New Roman" w:eastAsia="Times New Roman" w:hAnsi="Times New Roman" w:cs="Times New Roman"/>
          <w:sz w:val="32"/>
          <w:szCs w:val="24"/>
        </w:rPr>
        <w:t xml:space="preserve">    </w:t>
      </w:r>
      <w:r w:rsidRPr="008D72F3">
        <w:rPr>
          <w:rFonts w:ascii="Times New Roman" w:eastAsia="Times New Roman" w:hAnsi="Times New Roman" w:cs="Times New Roman"/>
          <w:sz w:val="32"/>
          <w:szCs w:val="24"/>
          <w:vertAlign w:val="superscript"/>
        </w:rPr>
        <w:t xml:space="preserve">(наименование общеобразовательной организации)   </w:t>
      </w:r>
    </w:p>
    <w:p w14:paraId="37997116" w14:textId="29D8506B" w:rsid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2F3">
        <w:rPr>
          <w:rFonts w:ascii="Times New Roman" w:eastAsia="Times New Roman" w:hAnsi="Times New Roman" w:cs="Times New Roman"/>
          <w:sz w:val="28"/>
          <w:szCs w:val="28"/>
        </w:rPr>
        <w:t xml:space="preserve">прекращения действия согласия. </w:t>
      </w:r>
    </w:p>
    <w:p w14:paraId="6A91EBAA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42B57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2F3">
        <w:rPr>
          <w:rFonts w:ascii="Times New Roman" w:eastAsia="Times New Roman" w:hAnsi="Times New Roman" w:cs="Times New Roman"/>
          <w:sz w:val="28"/>
          <w:szCs w:val="28"/>
        </w:rPr>
        <w:lastRenderedPageBreak/>
        <w:t>«__</w:t>
      </w:r>
      <w:proofErr w:type="gramStart"/>
      <w:r w:rsidRPr="008D72F3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8D72F3">
        <w:rPr>
          <w:rFonts w:ascii="Times New Roman" w:eastAsia="Times New Roman" w:hAnsi="Times New Roman" w:cs="Times New Roman"/>
          <w:sz w:val="28"/>
          <w:szCs w:val="28"/>
        </w:rPr>
        <w:t xml:space="preserve">_________20___г. ______________________  _______________________         </w:t>
      </w:r>
    </w:p>
    <w:p w14:paraId="134F73FD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2F3">
        <w:rPr>
          <w:rFonts w:ascii="Times New Roman" w:eastAsia="Times New Roman" w:hAnsi="Times New Roman" w:cs="Times New Roman"/>
          <w:sz w:val="24"/>
          <w:szCs w:val="24"/>
        </w:rPr>
        <w:t xml:space="preserve">     дата подачи                                 подпись                            Ф.И.О.</w:t>
      </w:r>
    </w:p>
    <w:p w14:paraId="6A215A0B" w14:textId="77777777" w:rsidR="008D72F3" w:rsidRPr="008D72F3" w:rsidRDefault="008D72F3" w:rsidP="008D7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2F3">
        <w:rPr>
          <w:rFonts w:ascii="Times New Roman" w:eastAsia="Times New Roman" w:hAnsi="Times New Roman" w:cs="Times New Roman"/>
          <w:sz w:val="24"/>
          <w:szCs w:val="24"/>
        </w:rPr>
        <w:t xml:space="preserve">      согласия</w:t>
      </w:r>
    </w:p>
    <w:p w14:paraId="1BFDECB2" w14:textId="77777777" w:rsidR="00F91784" w:rsidRDefault="00F91784"/>
    <w:sectPr w:rsidR="00F9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F3"/>
    <w:rsid w:val="008D72F3"/>
    <w:rsid w:val="00F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353A"/>
  <w15:chartTrackingRefBased/>
  <w15:docId w15:val="{8E7C8E76-D2DE-47A0-9915-A8DA337D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2162</Words>
  <Characters>12327</Characters>
  <Application>Microsoft Office Word</Application>
  <DocSecurity>0</DocSecurity>
  <Lines>102</Lines>
  <Paragraphs>28</Paragraphs>
  <ScaleCrop>false</ScaleCrop>
  <Company/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2021-02-20T08:34:00Z</dcterms:created>
  <dcterms:modified xsi:type="dcterms:W3CDTF">2021-02-20T08:36:00Z</dcterms:modified>
</cp:coreProperties>
</file>