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</w:tblGrid>
      <w:tr w:rsidR="00383EDF" w:rsidRPr="00383EDF" w14:paraId="74C69AB7" w14:textId="77777777" w:rsidTr="00383EDF">
        <w:trPr>
          <w:gridAfter w:val="1"/>
          <w:wAfter w:w="425" w:type="dxa"/>
        </w:trPr>
        <w:tc>
          <w:tcPr>
            <w:tcW w:w="3544" w:type="dxa"/>
            <w:hideMark/>
          </w:tcPr>
          <w:p w14:paraId="3204AE9E" w14:textId="77777777" w:rsidR="00383EDF" w:rsidRPr="00383EDF" w:rsidRDefault="00383EDF" w:rsidP="0038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266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8ABA1F6" w14:textId="77777777" w:rsidR="00383EDF" w:rsidRPr="00383EDF" w:rsidRDefault="00383EDF" w:rsidP="0038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14:paraId="6B714DE8" w14:textId="35223DFD" w:rsidR="00383EDF" w:rsidRPr="00383EDF" w:rsidRDefault="00383EDF" w:rsidP="0038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>от</w:t>
            </w:r>
            <w:r w:rsidR="001C6AF2">
              <w:rPr>
                <w:rFonts w:ascii="Times New Roman" w:hAnsi="Times New Roman"/>
                <w:sz w:val="28"/>
                <w:szCs w:val="28"/>
              </w:rPr>
              <w:t xml:space="preserve"> 13.12.2023</w:t>
            </w:r>
            <w:r w:rsidRPr="00383ED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6AF2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</w:tr>
      <w:tr w:rsidR="00383EDF" w:rsidRPr="00383EDF" w14:paraId="46781865" w14:textId="77777777" w:rsidTr="00383EDF">
        <w:tc>
          <w:tcPr>
            <w:tcW w:w="3969" w:type="dxa"/>
            <w:gridSpan w:val="2"/>
          </w:tcPr>
          <w:p w14:paraId="022A4BCE" w14:textId="77777777" w:rsidR="00383EDF" w:rsidRPr="00383EDF" w:rsidRDefault="00383EDF" w:rsidP="00383E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BAAD1EA" w14:textId="77777777" w:rsidR="00383EDF" w:rsidRPr="00383EDF" w:rsidRDefault="00383EDF" w:rsidP="00383E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343BAB4" w14:textId="77777777" w:rsidR="00383EDF" w:rsidRPr="00383EDF" w:rsidRDefault="00383EDF" w:rsidP="0038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>к Примерному положению</w:t>
            </w:r>
          </w:p>
          <w:p w14:paraId="685E5AD0" w14:textId="77777777" w:rsidR="00383EDF" w:rsidRPr="00383EDF" w:rsidRDefault="00383EDF" w:rsidP="0038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>об оплате труда работников</w:t>
            </w:r>
          </w:p>
          <w:p w14:paraId="06CECC16" w14:textId="77777777" w:rsidR="00383EDF" w:rsidRPr="00383EDF" w:rsidRDefault="00383EDF" w:rsidP="0038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DF">
              <w:rPr>
                <w:rFonts w:ascii="Times New Roman" w:hAnsi="Times New Roman"/>
                <w:sz w:val="28"/>
                <w:szCs w:val="28"/>
              </w:rPr>
              <w:t>муниципальных бюджетных (автономных) учреждений дополнительного образования, учредителем которых является комитет по физической культуре и спорту города Барнаула</w:t>
            </w:r>
          </w:p>
        </w:tc>
      </w:tr>
    </w:tbl>
    <w:p w14:paraId="084CC192" w14:textId="77777777" w:rsidR="002233FF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AC094" w14:textId="77777777" w:rsidR="00383EDF" w:rsidRPr="005E1C02" w:rsidRDefault="00383ED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AACA1" w14:textId="77777777"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5E1C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56AD8589" w14:textId="77777777"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C02">
        <w:rPr>
          <w:rFonts w:ascii="Times New Roman" w:hAnsi="Times New Roman" w:cs="Times New Roman"/>
          <w:bCs/>
          <w:sz w:val="28"/>
          <w:szCs w:val="28"/>
        </w:rPr>
        <w:t>отнесения учреждений к группам по оплате труда руководителей</w:t>
      </w:r>
    </w:p>
    <w:p w14:paraId="59E8CBEF" w14:textId="77777777"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470A1" w14:textId="77777777"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 xml:space="preserve">Порядок отнесения учреждений к группам по оплате труда руководителей разработан в соответствии со </w:t>
      </w:r>
      <w:hyperlink r:id="rId7" w:history="1">
        <w:r w:rsidRPr="005E1C02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E1C0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E1C02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определяет условия отнесения учреждений к группам по оплате труда руководителей в зависимости от объемных показателей деятельности учреждения.</w:t>
      </w:r>
    </w:p>
    <w:p w14:paraId="20C1C468" w14:textId="77777777"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К объемным показателям деятельности учреждений относят показатели, характеризующие масштаб руководства: количество воспитанников, особенность структуры учреждений и показатели, влияющие на сложность руководства учреждениями.</w:t>
      </w:r>
    </w:p>
    <w:p w14:paraId="44987D2F" w14:textId="77777777"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p w14:paraId="29073EC8" w14:textId="77777777" w:rsidR="00976090" w:rsidRPr="005E1C02" w:rsidRDefault="00976090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2"/>
        <w:gridCol w:w="1559"/>
      </w:tblGrid>
      <w:tr w:rsidR="00976090" w:rsidRPr="005E1C02" w14:paraId="74B2239C" w14:textId="77777777" w:rsidTr="00976090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5CE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DB0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836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032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</w:tbl>
    <w:p w14:paraId="710D04D7" w14:textId="77777777" w:rsidR="00976090" w:rsidRPr="00976090" w:rsidRDefault="00976090" w:rsidP="005E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2"/>
        <w:gridCol w:w="1559"/>
      </w:tblGrid>
      <w:tr w:rsidR="00976090" w:rsidRPr="005E1C02" w14:paraId="72BA54B6" w14:textId="77777777" w:rsidTr="009760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EF9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B78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93C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6F0" w14:textId="77777777" w:rsidR="00976090" w:rsidRPr="005E1C02" w:rsidRDefault="00976090" w:rsidP="003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C02" w:rsidRPr="005E1C02" w14:paraId="4BC6816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050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331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874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подтвержден статус школы олимпийского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92F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1C02" w:rsidRPr="005E1C02" w14:paraId="54A0CD48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AC0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4AA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 xml:space="preserve">Базовая площадка для проведения официальных </w:t>
            </w:r>
            <w:r w:rsidRPr="005E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173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спортивных соревнований краевого и </w:t>
            </w:r>
            <w:r w:rsidRPr="005E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DA4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5E1C02" w:rsidRPr="005E1C02" w14:paraId="0DD8F3E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F8B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FEA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45F" w14:textId="77777777" w:rsid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городского уровня</w:t>
            </w:r>
          </w:p>
          <w:p w14:paraId="4ED4AB79" w14:textId="77777777" w:rsidR="00710A27" w:rsidRPr="005E1C02" w:rsidRDefault="00710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E6D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3B0" w:rsidRPr="005E1C02" w14:paraId="6EDF0EA2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266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6B5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Количество лиц, проходящих спортивную подготовку, спортсменов по муниципальному заданию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DEB" w14:textId="77777777" w:rsidR="009563B0" w:rsidRPr="005E1C02" w:rsidRDefault="0094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0 - 300</w:t>
            </w:r>
            <w:r w:rsidR="009563B0" w:rsidRPr="005E1C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D5B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3B0" w:rsidRPr="005E1C02" w14:paraId="3977DA4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DFD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DE7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EA8" w14:textId="77777777" w:rsidR="009563B0" w:rsidRPr="005E1C02" w:rsidRDefault="009563B0" w:rsidP="0094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r w:rsidR="0094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 xml:space="preserve"> 700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B7C4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3B0" w:rsidRPr="005E1C02" w14:paraId="6639D8D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9C9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C9F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91D" w14:textId="77777777" w:rsidR="009563B0" w:rsidRPr="00945BFC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701 и более</w:t>
            </w:r>
            <w:r w:rsidR="0094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5BF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711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3B0" w:rsidRPr="005E1C02" w14:paraId="14F2895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F13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61E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Наличие объектов (здания, стадионы, бассейны, хоккейные коробки и прочие сооружения), находящихся на балансе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B0D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683" w14:textId="77777777" w:rsidR="009563B0" w:rsidRPr="005E1C02" w:rsidRDefault="0095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78B15A9" w14:textId="77777777"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 xml:space="preserve">По сумме баллов, определенных на основе показателей деятельности, учреждения относятся к </w:t>
      </w:r>
      <w:r w:rsidR="00945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C02">
        <w:rPr>
          <w:rFonts w:ascii="Times New Roman" w:hAnsi="Times New Roman" w:cs="Times New Roman"/>
          <w:sz w:val="28"/>
          <w:szCs w:val="28"/>
        </w:rPr>
        <w:t xml:space="preserve">, </w:t>
      </w:r>
      <w:r w:rsidR="00945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C02">
        <w:rPr>
          <w:rFonts w:ascii="Times New Roman" w:hAnsi="Times New Roman" w:cs="Times New Roman"/>
          <w:sz w:val="28"/>
          <w:szCs w:val="28"/>
        </w:rPr>
        <w:t xml:space="preserve"> или </w:t>
      </w:r>
      <w:r w:rsidR="00945B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C02">
        <w:rPr>
          <w:rFonts w:ascii="Times New Roman" w:hAnsi="Times New Roman" w:cs="Times New Roman"/>
          <w:sz w:val="28"/>
          <w:szCs w:val="28"/>
        </w:rPr>
        <w:t xml:space="preserve"> группам по оплате труда руководителей:</w:t>
      </w:r>
    </w:p>
    <w:p w14:paraId="6DCACC6F" w14:textId="77777777" w:rsidR="005E1C02" w:rsidRPr="00945BFC" w:rsidRDefault="00945BFC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717FE1" w:rsidRPr="00945BFC">
        <w:rPr>
          <w:rFonts w:ascii="Times New Roman" w:hAnsi="Times New Roman" w:cs="Times New Roman"/>
          <w:sz w:val="28"/>
          <w:szCs w:val="28"/>
        </w:rPr>
        <w:t>–</w:t>
      </w:r>
      <w:r w:rsidRPr="00945BFC">
        <w:rPr>
          <w:rFonts w:ascii="Times New Roman" w:hAnsi="Times New Roman" w:cs="Times New Roman"/>
          <w:sz w:val="28"/>
          <w:szCs w:val="28"/>
        </w:rPr>
        <w:t xml:space="preserve"> </w:t>
      </w:r>
      <w:r w:rsidR="005E1C02" w:rsidRPr="00945BFC">
        <w:rPr>
          <w:rFonts w:ascii="Times New Roman" w:hAnsi="Times New Roman" w:cs="Times New Roman"/>
          <w:sz w:val="28"/>
          <w:szCs w:val="28"/>
        </w:rPr>
        <w:t>70 и более баллов;</w:t>
      </w:r>
    </w:p>
    <w:p w14:paraId="1811A893" w14:textId="77777777" w:rsidR="005E1C02" w:rsidRPr="00945BFC" w:rsidRDefault="00945BFC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945BFC">
        <w:rPr>
          <w:rFonts w:ascii="Times New Roman" w:hAnsi="Times New Roman" w:cs="Times New Roman"/>
          <w:sz w:val="28"/>
          <w:szCs w:val="28"/>
        </w:rPr>
        <w:t>–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</w:t>
      </w:r>
      <w:r w:rsidRPr="00945BFC">
        <w:rPr>
          <w:rFonts w:ascii="Times New Roman" w:hAnsi="Times New Roman" w:cs="Times New Roman"/>
          <w:sz w:val="28"/>
          <w:szCs w:val="28"/>
        </w:rPr>
        <w:t>45 - 69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787CD8C1" w14:textId="77777777" w:rsidR="005E1C02" w:rsidRDefault="00945BFC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945BFC">
        <w:rPr>
          <w:rFonts w:ascii="Times New Roman" w:hAnsi="Times New Roman" w:cs="Times New Roman"/>
          <w:sz w:val="28"/>
          <w:szCs w:val="28"/>
        </w:rPr>
        <w:t>–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</w:t>
      </w:r>
      <w:r w:rsidRPr="00945BFC">
        <w:rPr>
          <w:rFonts w:ascii="Times New Roman" w:hAnsi="Times New Roman" w:cs="Times New Roman"/>
          <w:sz w:val="28"/>
          <w:szCs w:val="28"/>
        </w:rPr>
        <w:t>0 - 44</w:t>
      </w:r>
      <w:r w:rsidR="005E1C02" w:rsidRPr="00945BF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945BFC">
        <w:rPr>
          <w:rFonts w:ascii="Times New Roman" w:hAnsi="Times New Roman" w:cs="Times New Roman"/>
          <w:sz w:val="28"/>
          <w:szCs w:val="28"/>
        </w:rPr>
        <w:t>а</w:t>
      </w:r>
      <w:r w:rsidR="005E1C02" w:rsidRPr="00945BFC">
        <w:rPr>
          <w:rFonts w:ascii="Times New Roman" w:hAnsi="Times New Roman" w:cs="Times New Roman"/>
          <w:sz w:val="28"/>
          <w:szCs w:val="28"/>
        </w:rPr>
        <w:t>.</w:t>
      </w:r>
    </w:p>
    <w:p w14:paraId="68945DA5" w14:textId="77777777"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Барнаула ежегодно, не позднее 25 декабря текущего года, устанавливает группы по оплате труда руководителей на следующий финансовый год приказом на основании оценки показателей и копий документов, подтверждающих выполнение объема деятельности учреждения по показателям.</w:t>
      </w:r>
    </w:p>
    <w:p w14:paraId="1ED974C3" w14:textId="77777777"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За руководителем учреждения на время капитального ремонта здания</w:t>
      </w:r>
      <w:r w:rsidR="00C04B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E1C02">
        <w:rPr>
          <w:rFonts w:ascii="Times New Roman" w:hAnsi="Times New Roman" w:cs="Times New Roman"/>
          <w:sz w:val="28"/>
          <w:szCs w:val="28"/>
        </w:rPr>
        <w:t>сохраняется группа по оплате труда руководителя, определенная до начала ремонта, но не более чем на один год.</w:t>
      </w:r>
    </w:p>
    <w:p w14:paraId="17610CF2" w14:textId="77777777" w:rsidR="002A60A9" w:rsidRDefault="002A60A9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13A6AEC" w14:textId="77777777" w:rsidR="002A60A9" w:rsidRDefault="002A60A9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60A9">
        <w:rPr>
          <w:rFonts w:ascii="Times New Roman" w:hAnsi="Times New Roman" w:cs="Times New Roman"/>
          <w:bCs/>
          <w:sz w:val="28"/>
          <w:szCs w:val="28"/>
        </w:rPr>
        <w:t>РАЗМЕР</w:t>
      </w:r>
    </w:p>
    <w:p w14:paraId="39248C64" w14:textId="77777777" w:rsidR="005E1C02" w:rsidRPr="002A60A9" w:rsidRDefault="005E1C02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60A9">
        <w:rPr>
          <w:rFonts w:ascii="Times New Roman" w:hAnsi="Times New Roman" w:cs="Times New Roman"/>
          <w:bCs/>
          <w:sz w:val="28"/>
          <w:szCs w:val="28"/>
        </w:rPr>
        <w:t xml:space="preserve"> должностного оклада руководителя учреждения</w:t>
      </w:r>
    </w:p>
    <w:p w14:paraId="4A2ABC0F" w14:textId="77777777"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520"/>
        <w:gridCol w:w="1367"/>
        <w:gridCol w:w="1534"/>
        <w:gridCol w:w="1417"/>
      </w:tblGrid>
      <w:tr w:rsidR="005E1C02" w:rsidRPr="005E1C02" w14:paraId="214A0C89" w14:textId="77777777" w:rsidTr="002A60A9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7AF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56B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27B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</w:tr>
      <w:tr w:rsidR="005E1C02" w:rsidRPr="005E1C02" w14:paraId="7AA44905" w14:textId="77777777" w:rsidTr="002A60A9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1EC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F85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16A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004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17F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E1C02" w:rsidRPr="005E1C02" w14:paraId="6E40D111" w14:textId="77777777" w:rsidTr="002A60A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463" w14:textId="77777777" w:rsidR="005E1C02" w:rsidRPr="005E1C02" w:rsidRDefault="005E1C02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F47" w14:textId="77777777"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AF1" w14:textId="77777777" w:rsidR="005E1C02" w:rsidRPr="005E1C02" w:rsidRDefault="00CC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19791</w:t>
            </w:r>
            <w:r w:rsidR="00475CF1" w:rsidRPr="00475C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995" w14:textId="77777777" w:rsidR="005E1C02" w:rsidRPr="005E1C02" w:rsidRDefault="00CC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</w:t>
            </w:r>
            <w:r w:rsidR="00475CF1" w:rsidRPr="00475C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E11" w14:textId="77777777" w:rsidR="005E1C02" w:rsidRPr="005E1C02" w:rsidRDefault="00CC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17215,00</w:t>
            </w:r>
          </w:p>
        </w:tc>
      </w:tr>
    </w:tbl>
    <w:p w14:paraId="47A172C9" w14:textId="77777777" w:rsidR="000E78BF" w:rsidRDefault="000E78BF" w:rsidP="005E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8BF" w:rsidSect="009563B0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E809" w14:textId="77777777" w:rsidR="00FF5BE3" w:rsidRDefault="00FF5BE3" w:rsidP="000C39B0">
      <w:pPr>
        <w:spacing w:after="0" w:line="240" w:lineRule="auto"/>
      </w:pPr>
      <w:r>
        <w:separator/>
      </w:r>
    </w:p>
  </w:endnote>
  <w:endnote w:type="continuationSeparator" w:id="0">
    <w:p w14:paraId="15DBA125" w14:textId="77777777" w:rsidR="00FF5BE3" w:rsidRDefault="00FF5BE3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F086" w14:textId="77777777" w:rsidR="00FF5BE3" w:rsidRDefault="00FF5BE3" w:rsidP="000C39B0">
      <w:pPr>
        <w:spacing w:after="0" w:line="240" w:lineRule="auto"/>
      </w:pPr>
      <w:r>
        <w:separator/>
      </w:r>
    </w:p>
  </w:footnote>
  <w:footnote w:type="continuationSeparator" w:id="0">
    <w:p w14:paraId="43A0B59F" w14:textId="77777777" w:rsidR="00FF5BE3" w:rsidRDefault="00FF5BE3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859312"/>
      <w:docPartObj>
        <w:docPartGallery w:val="Page Numbers (Top of Page)"/>
        <w:docPartUnique/>
      </w:docPartObj>
    </w:sdtPr>
    <w:sdtEndPr/>
    <w:sdtContent>
      <w:p w14:paraId="16E25A8F" w14:textId="77777777" w:rsidR="009563B0" w:rsidRDefault="009D2107">
        <w:pPr>
          <w:pStyle w:val="a6"/>
          <w:jc w:val="right"/>
        </w:pPr>
        <w:r>
          <w:fldChar w:fldCharType="begin"/>
        </w:r>
        <w:r w:rsidR="009563B0">
          <w:instrText>PAGE   \* MERGEFORMAT</w:instrText>
        </w:r>
        <w:r>
          <w:fldChar w:fldCharType="separate"/>
        </w:r>
        <w:r w:rsidR="00976090">
          <w:rPr>
            <w:noProof/>
          </w:rPr>
          <w:t>2</w:t>
        </w:r>
        <w:r>
          <w:fldChar w:fldCharType="end"/>
        </w:r>
      </w:p>
    </w:sdtContent>
  </w:sdt>
  <w:p w14:paraId="04B8E676" w14:textId="77777777" w:rsidR="000C39B0" w:rsidRDefault="000C39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16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D9"/>
    <w:rsid w:val="00026ED1"/>
    <w:rsid w:val="00041480"/>
    <w:rsid w:val="000518E6"/>
    <w:rsid w:val="00093BA2"/>
    <w:rsid w:val="000C39B0"/>
    <w:rsid w:val="000E78BF"/>
    <w:rsid w:val="00106A20"/>
    <w:rsid w:val="001B5E21"/>
    <w:rsid w:val="001C6AF2"/>
    <w:rsid w:val="002233FF"/>
    <w:rsid w:val="00247458"/>
    <w:rsid w:val="00265030"/>
    <w:rsid w:val="002A60A9"/>
    <w:rsid w:val="002E4130"/>
    <w:rsid w:val="002E698F"/>
    <w:rsid w:val="00307135"/>
    <w:rsid w:val="003529BC"/>
    <w:rsid w:val="00383EDF"/>
    <w:rsid w:val="003868BB"/>
    <w:rsid w:val="003B5F96"/>
    <w:rsid w:val="003C2A1E"/>
    <w:rsid w:val="0045304B"/>
    <w:rsid w:val="0047329E"/>
    <w:rsid w:val="00475CF1"/>
    <w:rsid w:val="0048568D"/>
    <w:rsid w:val="004866AC"/>
    <w:rsid w:val="004A367F"/>
    <w:rsid w:val="004C6DEF"/>
    <w:rsid w:val="004E0AD9"/>
    <w:rsid w:val="004E3C38"/>
    <w:rsid w:val="00511EA6"/>
    <w:rsid w:val="00533475"/>
    <w:rsid w:val="005D6DD4"/>
    <w:rsid w:val="005E1C02"/>
    <w:rsid w:val="005E26A6"/>
    <w:rsid w:val="005E4B61"/>
    <w:rsid w:val="00667A42"/>
    <w:rsid w:val="006A5F81"/>
    <w:rsid w:val="00710A27"/>
    <w:rsid w:val="00717FE1"/>
    <w:rsid w:val="007276EE"/>
    <w:rsid w:val="0077421C"/>
    <w:rsid w:val="00776AD9"/>
    <w:rsid w:val="00777170"/>
    <w:rsid w:val="007F49D3"/>
    <w:rsid w:val="008878D7"/>
    <w:rsid w:val="00895490"/>
    <w:rsid w:val="008D54CF"/>
    <w:rsid w:val="00915752"/>
    <w:rsid w:val="00917045"/>
    <w:rsid w:val="00926699"/>
    <w:rsid w:val="00932B37"/>
    <w:rsid w:val="00945BFC"/>
    <w:rsid w:val="009563B0"/>
    <w:rsid w:val="00976090"/>
    <w:rsid w:val="00984799"/>
    <w:rsid w:val="009B3436"/>
    <w:rsid w:val="009D2107"/>
    <w:rsid w:val="009F4DA4"/>
    <w:rsid w:val="00A23824"/>
    <w:rsid w:val="00A758C3"/>
    <w:rsid w:val="00A95B63"/>
    <w:rsid w:val="00AC21B1"/>
    <w:rsid w:val="00AD50F3"/>
    <w:rsid w:val="00AE5B77"/>
    <w:rsid w:val="00C04BBF"/>
    <w:rsid w:val="00C307E1"/>
    <w:rsid w:val="00CC1CAD"/>
    <w:rsid w:val="00CD513B"/>
    <w:rsid w:val="00E02D17"/>
    <w:rsid w:val="00E068C7"/>
    <w:rsid w:val="00E552F0"/>
    <w:rsid w:val="00E64CF6"/>
    <w:rsid w:val="00E95A5F"/>
    <w:rsid w:val="00EC1069"/>
    <w:rsid w:val="00F169F5"/>
    <w:rsid w:val="00F544D2"/>
    <w:rsid w:val="00F660CA"/>
    <w:rsid w:val="00F9259D"/>
    <w:rsid w:val="00FC531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7569"/>
  <w15:docId w15:val="{71989A15-CFC3-4F74-BF98-F2030E29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  <w:style w:type="table" w:customStyle="1" w:styleId="1">
    <w:name w:val="Сетка таблицы1"/>
    <w:basedOn w:val="a1"/>
    <w:next w:val="a5"/>
    <w:uiPriority w:val="59"/>
    <w:rsid w:val="00383E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D068F634E48F6A4ECAC06A2493E6A9D9D935E5B556B2F1AF3062993A03F19D80FA9F83FFC804703BBA9E4F5DA1907C33B2D1A1zC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8D068F634E48F6A4ECAC06A2493E6A9D9D935E5B556B2F1AF3062993A03F19D80FA9F8EF3C804703BBA9E4F5DA1907C33B2D1A1zCm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8D068F634E48F6A4ECAC06A2493E6A9D9D935E5B556B2F1AF3062993A03F19D80FA9B89F4C65B752EABC64057B78E7B2AAED3A3C2z3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7</cp:revision>
  <cp:lastPrinted>2023-01-19T04:29:00Z</cp:lastPrinted>
  <dcterms:created xsi:type="dcterms:W3CDTF">2023-01-31T04:31:00Z</dcterms:created>
  <dcterms:modified xsi:type="dcterms:W3CDTF">2023-12-13T08:29:00Z</dcterms:modified>
</cp:coreProperties>
</file>