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1D" w:rsidRPr="0063547A" w:rsidRDefault="0048621D" w:rsidP="000657C8">
      <w:pPr>
        <w:spacing w:after="120"/>
        <w:ind w:left="6322"/>
        <w:jc w:val="both"/>
        <w:rPr>
          <w:sz w:val="28"/>
          <w:szCs w:val="28"/>
        </w:rPr>
      </w:pPr>
      <w:bookmarkStart w:id="0" w:name="_GoBack"/>
      <w:bookmarkEnd w:id="0"/>
      <w:r w:rsidRPr="0063547A">
        <w:rPr>
          <w:sz w:val="28"/>
          <w:szCs w:val="28"/>
        </w:rPr>
        <w:t>Приложение</w:t>
      </w:r>
      <w:r w:rsidR="0063547A">
        <w:rPr>
          <w:sz w:val="28"/>
          <w:szCs w:val="28"/>
        </w:rPr>
        <w:tab/>
      </w:r>
      <w:r w:rsidR="0063547A" w:rsidRPr="0063547A">
        <w:rPr>
          <w:sz w:val="28"/>
          <w:szCs w:val="28"/>
        </w:rPr>
        <w:t>6</w:t>
      </w:r>
      <w:r w:rsidRPr="0063547A">
        <w:rPr>
          <w:sz w:val="28"/>
          <w:szCs w:val="28"/>
        </w:rPr>
        <w:br/>
        <w:t xml:space="preserve">к Положению </w:t>
      </w:r>
      <w:r w:rsidR="0063547A" w:rsidRPr="0063547A">
        <w:rPr>
          <w:sz w:val="28"/>
          <w:szCs w:val="28"/>
        </w:rPr>
        <w:t>об учетной политике для целей бухгалтерского</w:t>
      </w:r>
      <w:r w:rsidR="0063547A">
        <w:rPr>
          <w:sz w:val="28"/>
          <w:szCs w:val="28"/>
        </w:rPr>
        <w:t xml:space="preserve"> </w:t>
      </w:r>
      <w:r w:rsidR="0063547A" w:rsidRPr="0063547A">
        <w:rPr>
          <w:sz w:val="28"/>
          <w:szCs w:val="28"/>
        </w:rPr>
        <w:t>бюджетного) учета администрации Ленинского района города Барнаула</w:t>
      </w:r>
    </w:p>
    <w:p w:rsidR="0048621D" w:rsidRPr="004F20FB" w:rsidRDefault="004F20FB">
      <w:pPr>
        <w:pStyle w:val="a3"/>
        <w:rPr>
          <w:b w:val="0"/>
          <w:sz w:val="28"/>
          <w:szCs w:val="28"/>
        </w:rPr>
      </w:pPr>
      <w:r w:rsidRPr="004F20FB">
        <w:rPr>
          <w:b w:val="0"/>
          <w:sz w:val="28"/>
          <w:szCs w:val="28"/>
        </w:rPr>
        <w:t>РАСЧЕТ</w:t>
      </w:r>
    </w:p>
    <w:p w:rsidR="0048621D" w:rsidRPr="004F20FB" w:rsidRDefault="00C62627">
      <w:pPr>
        <w:pStyle w:val="2"/>
        <w:tabs>
          <w:tab w:val="clear" w:pos="6435"/>
          <w:tab w:val="left" w:pos="3686"/>
        </w:tabs>
        <w:spacing w:after="120"/>
        <w:ind w:left="0"/>
        <w:jc w:val="center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ge">
                  <wp:posOffset>2188210</wp:posOffset>
                </wp:positionV>
                <wp:extent cx="360045" cy="179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39E" w:rsidRPr="008455D2" w:rsidRDefault="0052639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3pt;margin-top:172.3pt;width:28.3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dXqg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" o:allowincell="f" filled="f" stroked="f">
                <v:textbox inset="0,0,0,0">
                  <w:txbxContent>
                    <w:p w:rsidR="0052639E" w:rsidRPr="008455D2" w:rsidRDefault="0052639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8621D" w:rsidRPr="004F20FB">
        <w:rPr>
          <w:b w:val="0"/>
          <w:sz w:val="28"/>
          <w:szCs w:val="28"/>
        </w:rPr>
        <w:t xml:space="preserve">на установление </w:t>
      </w:r>
      <w:r w:rsidR="004F20FB" w:rsidRPr="004F20FB">
        <w:rPr>
          <w:b w:val="0"/>
          <w:sz w:val="28"/>
          <w:szCs w:val="28"/>
        </w:rPr>
        <w:t>администрации</w:t>
      </w:r>
      <w:r w:rsidR="0048621D" w:rsidRPr="004F20FB">
        <w:rPr>
          <w:b w:val="0"/>
          <w:sz w:val="28"/>
          <w:szCs w:val="28"/>
        </w:rPr>
        <w:t xml:space="preserve"> лимита остатка кассы и</w:t>
      </w:r>
      <w:r w:rsidR="0048621D" w:rsidRPr="004F20FB">
        <w:rPr>
          <w:b w:val="0"/>
          <w:sz w:val="28"/>
          <w:szCs w:val="28"/>
        </w:rPr>
        <w:br/>
        <w:t>оформление разрешения на расходование наличных денег из выручки,</w:t>
      </w:r>
      <w:r w:rsidR="0048621D" w:rsidRPr="004F20FB">
        <w:rPr>
          <w:b w:val="0"/>
          <w:sz w:val="28"/>
          <w:szCs w:val="28"/>
        </w:rPr>
        <w:br/>
        <w:t>поступающей в его кассу на</w:t>
      </w:r>
      <w:r w:rsidR="000657C8">
        <w:rPr>
          <w:b w:val="0"/>
          <w:sz w:val="28"/>
          <w:szCs w:val="28"/>
        </w:rPr>
        <w:t xml:space="preserve"> 20__</w:t>
      </w:r>
      <w:r w:rsidR="0048621D" w:rsidRPr="004F20FB">
        <w:rPr>
          <w:b w:val="0"/>
          <w:sz w:val="28"/>
          <w:szCs w:val="28"/>
        </w:rPr>
        <w:t>год</w:t>
      </w:r>
    </w:p>
    <w:p w:rsidR="0048621D" w:rsidRPr="000677D7" w:rsidRDefault="008455D2">
      <w:pPr>
        <w:pStyle w:val="2"/>
        <w:tabs>
          <w:tab w:val="clear" w:pos="6435"/>
          <w:tab w:val="left" w:pos="6407"/>
        </w:tabs>
        <w:ind w:left="567" w:right="567"/>
        <w:jc w:val="center"/>
        <w:rPr>
          <w:b w:val="0"/>
          <w:bCs w:val="0"/>
          <w:sz w:val="28"/>
          <w:szCs w:val="28"/>
        </w:rPr>
      </w:pPr>
      <w:r w:rsidRPr="000677D7">
        <w:rPr>
          <w:b w:val="0"/>
          <w:bCs w:val="0"/>
          <w:sz w:val="28"/>
          <w:szCs w:val="28"/>
        </w:rPr>
        <w:t>Администрация Ленинского района города Барнаула</w:t>
      </w:r>
    </w:p>
    <w:p w:rsidR="0048621D" w:rsidRPr="000677D7" w:rsidRDefault="0048621D">
      <w:pPr>
        <w:pStyle w:val="2"/>
        <w:pBdr>
          <w:top w:val="single" w:sz="4" w:space="1" w:color="auto"/>
        </w:pBdr>
        <w:tabs>
          <w:tab w:val="clear" w:pos="6435"/>
          <w:tab w:val="left" w:pos="6407"/>
        </w:tabs>
        <w:ind w:left="567" w:right="567"/>
        <w:jc w:val="center"/>
        <w:rPr>
          <w:b w:val="0"/>
          <w:bCs w:val="0"/>
          <w:sz w:val="28"/>
          <w:szCs w:val="28"/>
        </w:rPr>
      </w:pPr>
      <w:r w:rsidRPr="000677D7">
        <w:rPr>
          <w:b w:val="0"/>
          <w:bCs w:val="0"/>
          <w:sz w:val="28"/>
          <w:szCs w:val="28"/>
        </w:rPr>
        <w:t>наименование (штамп) предприятия</w:t>
      </w:r>
    </w:p>
    <w:p w:rsidR="0048621D" w:rsidRPr="000677D7" w:rsidRDefault="00767089">
      <w:pPr>
        <w:pStyle w:val="2"/>
        <w:tabs>
          <w:tab w:val="clear" w:pos="6435"/>
          <w:tab w:val="left" w:pos="6407"/>
        </w:tabs>
        <w:ind w:left="567" w:right="567"/>
        <w:jc w:val="center"/>
        <w:rPr>
          <w:b w:val="0"/>
          <w:bCs w:val="0"/>
          <w:sz w:val="28"/>
          <w:szCs w:val="28"/>
        </w:rPr>
      </w:pPr>
      <w:r w:rsidRPr="000677D7">
        <w:rPr>
          <w:b w:val="0"/>
          <w:bCs w:val="0"/>
          <w:sz w:val="28"/>
          <w:szCs w:val="28"/>
        </w:rPr>
        <w:t>03173009200</w:t>
      </w:r>
    </w:p>
    <w:p w:rsidR="0048621D" w:rsidRPr="000677D7" w:rsidRDefault="0048621D">
      <w:pPr>
        <w:pStyle w:val="2"/>
        <w:pBdr>
          <w:top w:val="single" w:sz="4" w:space="1" w:color="auto"/>
        </w:pBdr>
        <w:tabs>
          <w:tab w:val="clear" w:pos="6435"/>
          <w:tab w:val="left" w:pos="6407"/>
        </w:tabs>
        <w:ind w:left="567" w:right="567"/>
        <w:jc w:val="center"/>
        <w:rPr>
          <w:b w:val="0"/>
          <w:bCs w:val="0"/>
          <w:sz w:val="28"/>
          <w:szCs w:val="28"/>
        </w:rPr>
      </w:pPr>
      <w:r w:rsidRPr="000677D7">
        <w:rPr>
          <w:b w:val="0"/>
          <w:bCs w:val="0"/>
          <w:sz w:val="28"/>
          <w:szCs w:val="28"/>
        </w:rPr>
        <w:t>номер счета</w:t>
      </w:r>
    </w:p>
    <w:p w:rsidR="0048621D" w:rsidRPr="000677D7" w:rsidRDefault="008455D2">
      <w:pPr>
        <w:pStyle w:val="2"/>
        <w:tabs>
          <w:tab w:val="clear" w:pos="6435"/>
          <w:tab w:val="left" w:pos="6407"/>
        </w:tabs>
        <w:ind w:left="567" w:right="567"/>
        <w:jc w:val="center"/>
        <w:rPr>
          <w:b w:val="0"/>
          <w:bCs w:val="0"/>
          <w:sz w:val="28"/>
          <w:szCs w:val="28"/>
        </w:rPr>
      </w:pPr>
      <w:r w:rsidRPr="000677D7">
        <w:rPr>
          <w:b w:val="0"/>
          <w:bCs w:val="0"/>
          <w:sz w:val="28"/>
          <w:szCs w:val="28"/>
        </w:rPr>
        <w:t>Отделение по г.Барнаулу УФК по Алтайскому краю</w:t>
      </w:r>
    </w:p>
    <w:p w:rsidR="0048621D" w:rsidRPr="000677D7" w:rsidRDefault="0048621D">
      <w:pPr>
        <w:pStyle w:val="2"/>
        <w:pBdr>
          <w:top w:val="single" w:sz="4" w:space="1" w:color="auto"/>
        </w:pBdr>
        <w:tabs>
          <w:tab w:val="clear" w:pos="6435"/>
          <w:tab w:val="left" w:pos="6407"/>
        </w:tabs>
        <w:spacing w:after="60"/>
        <w:ind w:left="567" w:right="567"/>
        <w:jc w:val="center"/>
        <w:rPr>
          <w:b w:val="0"/>
          <w:bCs w:val="0"/>
          <w:sz w:val="28"/>
          <w:szCs w:val="28"/>
        </w:rPr>
      </w:pPr>
      <w:r w:rsidRPr="000677D7">
        <w:rPr>
          <w:b w:val="0"/>
          <w:bCs w:val="0"/>
          <w:sz w:val="28"/>
          <w:szCs w:val="28"/>
        </w:rPr>
        <w:t>наименование учреждения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1134"/>
        <w:gridCol w:w="283"/>
        <w:gridCol w:w="425"/>
        <w:gridCol w:w="454"/>
        <w:gridCol w:w="709"/>
        <w:gridCol w:w="822"/>
        <w:gridCol w:w="198"/>
        <w:gridCol w:w="511"/>
        <w:gridCol w:w="198"/>
        <w:gridCol w:w="256"/>
        <w:gridCol w:w="198"/>
        <w:gridCol w:w="136"/>
        <w:gridCol w:w="375"/>
        <w:gridCol w:w="198"/>
        <w:gridCol w:w="850"/>
        <w:gridCol w:w="1337"/>
      </w:tblGrid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Налично-денежная выручка за последние 3 месяца*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(фактическая)***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тыс. руб.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Среднедневная выручка**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тыс. руб.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Среднечасовая выручка**</w:t>
            </w: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тыс. руб.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Выплачено наличными деньгами за последние три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месяца (кроме расходов на заработную плату 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выплаты социального характера) (фактически)***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тыс. руб.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Среднедневной расход**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тыс. руб.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Сроки сдачи выручки: ежедневно, на следующий день,</w:t>
            </w: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1 раз в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0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 xml:space="preserve"> дней, при образовании сверхлимитного 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oстатка (нужное подчеркнуть)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 w:rsidP="004F20FB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 xml:space="preserve">Часы работы </w:t>
            </w:r>
            <w:r w:rsidR="004F20FB">
              <w:rPr>
                <w:b w:val="0"/>
                <w:bCs w:val="0"/>
                <w:sz w:val="28"/>
                <w:szCs w:val="28"/>
              </w:rPr>
              <w:t>администрации</w:t>
            </w:r>
            <w:r w:rsidRPr="000677D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329ED">
              <w:rPr>
                <w:b w:val="0"/>
                <w:bCs w:val="0"/>
                <w:sz w:val="28"/>
                <w:szCs w:val="28"/>
              </w:rPr>
              <w:t xml:space="preserve">района </w:t>
            </w:r>
            <w:r w:rsidRPr="000677D7">
              <w:rPr>
                <w:b w:val="0"/>
                <w:bCs w:val="0"/>
                <w:sz w:val="28"/>
                <w:szCs w:val="28"/>
              </w:rPr>
              <w:t>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8621D" w:rsidRPr="00403870" w:rsidRDefault="008455D2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b w:val="0"/>
                <w:sz w:val="28"/>
                <w:szCs w:val="28"/>
              </w:rPr>
            </w:pPr>
            <w:r w:rsidRPr="00403870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403870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403870">
              <w:rPr>
                <w:b w:val="0"/>
                <w:bCs w:val="0"/>
                <w:sz w:val="28"/>
                <w:szCs w:val="28"/>
              </w:rPr>
              <w:t>час.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48621D" w:rsidRPr="00403870" w:rsidRDefault="008455D2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403870">
              <w:rPr>
                <w:b w:val="0"/>
                <w:bCs w:val="0"/>
                <w:sz w:val="28"/>
                <w:szCs w:val="28"/>
              </w:rPr>
              <w:t>00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403870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403870">
              <w:rPr>
                <w:b w:val="0"/>
                <w:bCs w:val="0"/>
                <w:sz w:val="28"/>
                <w:szCs w:val="28"/>
              </w:rPr>
              <w:t>мин. до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8621D" w:rsidRPr="00403870" w:rsidRDefault="008455D2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403870"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403870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403870">
              <w:rPr>
                <w:b w:val="0"/>
                <w:bCs w:val="0"/>
                <w:sz w:val="28"/>
                <w:szCs w:val="28"/>
              </w:rPr>
              <w:t>час.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8621D" w:rsidRPr="00403870" w:rsidRDefault="008455D2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b w:val="0"/>
                <w:sz w:val="28"/>
                <w:szCs w:val="28"/>
              </w:rPr>
            </w:pPr>
            <w:r w:rsidRPr="00403870">
              <w:rPr>
                <w:b w:val="0"/>
                <w:sz w:val="28"/>
                <w:szCs w:val="28"/>
              </w:rPr>
              <w:t>00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403870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403870">
              <w:rPr>
                <w:b w:val="0"/>
                <w:bCs w:val="0"/>
                <w:sz w:val="28"/>
                <w:szCs w:val="28"/>
              </w:rPr>
              <w:t>мин.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 w:rsidP="004F20FB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 xml:space="preserve">Время сдачи выручки: в объединенную кассу при </w:t>
            </w:r>
            <w:r w:rsidR="004F20FB">
              <w:rPr>
                <w:b w:val="0"/>
                <w:bCs w:val="0"/>
                <w:sz w:val="28"/>
                <w:szCs w:val="28"/>
              </w:rPr>
              <w:t>администрации</w:t>
            </w:r>
            <w:r w:rsidR="004329ED">
              <w:rPr>
                <w:b w:val="0"/>
                <w:bCs w:val="0"/>
                <w:sz w:val="28"/>
                <w:szCs w:val="28"/>
              </w:rPr>
              <w:t xml:space="preserve"> района</w:t>
            </w:r>
            <w:r w:rsidRPr="000677D7">
              <w:rPr>
                <w:b w:val="0"/>
                <w:bCs w:val="0"/>
                <w:sz w:val="28"/>
                <w:szCs w:val="28"/>
              </w:rPr>
              <w:t>,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инкассаторам, в кассу банка, на почту (нужное подчеркнуть)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час.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мин.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Испрашиваемая сумма лимита</w:t>
            </w:r>
          </w:p>
        </w:tc>
        <w:tc>
          <w:tcPr>
            <w:tcW w:w="5330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тыс. руб.</w:t>
            </w:r>
          </w:p>
        </w:tc>
      </w:tr>
    </w:tbl>
    <w:p w:rsidR="0048621D" w:rsidRPr="000677D7" w:rsidRDefault="0048621D">
      <w:pPr>
        <w:pStyle w:val="2"/>
        <w:tabs>
          <w:tab w:val="clear" w:pos="6435"/>
          <w:tab w:val="left" w:pos="6407"/>
        </w:tabs>
        <w:ind w:left="0" w:right="567"/>
        <w:rPr>
          <w:b w:val="0"/>
          <w:bCs w:val="0"/>
          <w:sz w:val="28"/>
          <w:szCs w:val="28"/>
        </w:rPr>
      </w:pPr>
    </w:p>
    <w:p w:rsidR="0048621D" w:rsidRPr="000677D7" w:rsidRDefault="0048621D">
      <w:pPr>
        <w:pStyle w:val="2"/>
        <w:pBdr>
          <w:top w:val="single" w:sz="4" w:space="1" w:color="auto"/>
        </w:pBdr>
        <w:tabs>
          <w:tab w:val="clear" w:pos="6435"/>
          <w:tab w:val="left" w:pos="6407"/>
        </w:tabs>
        <w:ind w:left="0" w:right="567"/>
        <w:jc w:val="center"/>
        <w:rPr>
          <w:b w:val="0"/>
          <w:bCs w:val="0"/>
          <w:sz w:val="28"/>
          <w:szCs w:val="28"/>
        </w:rPr>
      </w:pPr>
      <w:r w:rsidRPr="000677D7">
        <w:rPr>
          <w:b w:val="0"/>
          <w:bCs w:val="0"/>
          <w:sz w:val="28"/>
          <w:szCs w:val="28"/>
        </w:rPr>
        <w:t>(сумма прописью)</w:t>
      </w:r>
    </w:p>
    <w:p w:rsidR="0048621D" w:rsidRPr="000677D7" w:rsidRDefault="0048621D">
      <w:pPr>
        <w:pStyle w:val="2"/>
        <w:pBdr>
          <w:top w:val="single" w:sz="4" w:space="1" w:color="auto"/>
        </w:pBdr>
        <w:tabs>
          <w:tab w:val="clear" w:pos="6435"/>
          <w:tab w:val="left" w:pos="6407"/>
        </w:tabs>
        <w:ind w:left="0" w:right="567"/>
        <w:rPr>
          <w:b w:val="0"/>
          <w:bCs w:val="0"/>
          <w:sz w:val="28"/>
          <w:szCs w:val="28"/>
        </w:rPr>
      </w:pPr>
      <w:r w:rsidRPr="000677D7">
        <w:rPr>
          <w:b w:val="0"/>
          <w:bCs w:val="0"/>
          <w:sz w:val="28"/>
          <w:szCs w:val="28"/>
        </w:rPr>
        <w:t xml:space="preserve">Просим разрешить расходование выручки на </w:t>
      </w:r>
    </w:p>
    <w:p w:rsidR="0048621D" w:rsidRPr="000677D7" w:rsidRDefault="0048621D">
      <w:pPr>
        <w:pStyle w:val="2"/>
        <w:pBdr>
          <w:top w:val="single" w:sz="4" w:space="1" w:color="auto"/>
        </w:pBdr>
        <w:tabs>
          <w:tab w:val="clear" w:pos="6435"/>
          <w:tab w:val="left" w:pos="6407"/>
        </w:tabs>
        <w:ind w:left="4338" w:right="567"/>
        <w:rPr>
          <w:b w:val="0"/>
          <w:bCs w:val="0"/>
          <w:sz w:val="28"/>
          <w:szCs w:val="28"/>
        </w:rPr>
      </w:pPr>
    </w:p>
    <w:p w:rsidR="0048621D" w:rsidRPr="000677D7" w:rsidRDefault="0048621D">
      <w:pPr>
        <w:pStyle w:val="2"/>
        <w:tabs>
          <w:tab w:val="clear" w:pos="6435"/>
          <w:tab w:val="left" w:pos="6407"/>
        </w:tabs>
        <w:ind w:left="0" w:right="567"/>
        <w:rPr>
          <w:b w:val="0"/>
          <w:bCs w:val="0"/>
          <w:sz w:val="28"/>
          <w:szCs w:val="28"/>
        </w:rPr>
      </w:pPr>
    </w:p>
    <w:p w:rsidR="0048621D" w:rsidRPr="000677D7" w:rsidRDefault="0048621D">
      <w:pPr>
        <w:pStyle w:val="2"/>
        <w:pBdr>
          <w:top w:val="single" w:sz="4" w:space="1" w:color="auto"/>
        </w:pBdr>
        <w:tabs>
          <w:tab w:val="clear" w:pos="6435"/>
          <w:tab w:val="left" w:pos="6407"/>
        </w:tabs>
        <w:ind w:left="0" w:right="567"/>
        <w:jc w:val="center"/>
        <w:rPr>
          <w:b w:val="0"/>
          <w:bCs w:val="0"/>
          <w:sz w:val="28"/>
          <w:szCs w:val="28"/>
        </w:rPr>
      </w:pPr>
      <w:r w:rsidRPr="000677D7">
        <w:rPr>
          <w:b w:val="0"/>
          <w:bCs w:val="0"/>
          <w:sz w:val="28"/>
          <w:szCs w:val="28"/>
        </w:rPr>
        <w:t>(указать цели расхода)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83"/>
        <w:gridCol w:w="8930"/>
      </w:tblGrid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right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 xml:space="preserve">В случае резких изменений в объеме выручки или расхода приводятся данные за </w:t>
            </w:r>
            <w:r w:rsidR="004F20FB" w:rsidRPr="004F20FB">
              <w:rPr>
                <w:b w:val="0"/>
                <w:bCs w:val="0"/>
                <w:sz w:val="28"/>
                <w:szCs w:val="28"/>
              </w:rPr>
              <w:t>последний месяц</w:t>
            </w:r>
            <w:r w:rsidR="004F20FB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right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 w:rsidP="004F20FB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 xml:space="preserve">Сумма выручки (расхода), деленная на число рабочих дней (часов) </w:t>
            </w:r>
            <w:r w:rsidR="004F20FB">
              <w:rPr>
                <w:b w:val="0"/>
                <w:bCs w:val="0"/>
                <w:sz w:val="28"/>
                <w:szCs w:val="28"/>
              </w:rPr>
              <w:t>администрации</w:t>
            </w:r>
            <w:r w:rsidR="00712862">
              <w:rPr>
                <w:b w:val="0"/>
                <w:bCs w:val="0"/>
                <w:sz w:val="28"/>
                <w:szCs w:val="28"/>
              </w:rPr>
              <w:t xml:space="preserve"> района</w:t>
            </w:r>
            <w:r w:rsidRPr="000677D7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jc w:val="righ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48621D" w:rsidRPr="000677D7" w:rsidRDefault="0048621D">
      <w:pPr>
        <w:pStyle w:val="2"/>
        <w:tabs>
          <w:tab w:val="clear" w:pos="6435"/>
          <w:tab w:val="left" w:pos="6407"/>
        </w:tabs>
        <w:ind w:left="0" w:right="567"/>
        <w:rPr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5670"/>
        <w:gridCol w:w="1337"/>
      </w:tblGrid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F20FB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Глава администрации</w:t>
            </w:r>
            <w:r w:rsidR="004329ED">
              <w:rPr>
                <w:b w:val="0"/>
                <w:bCs w:val="0"/>
                <w:sz w:val="28"/>
                <w:szCs w:val="28"/>
              </w:rPr>
              <w:t xml:space="preserve"> района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0A5912" w:rsidP="00763A36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(Ф.И.О.)</w:t>
            </w:r>
          </w:p>
        </w:tc>
      </w:tr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870" w:rsidRDefault="00403870" w:rsidP="004F20FB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</w:p>
          <w:p w:rsidR="00403870" w:rsidRDefault="00403870" w:rsidP="004F20FB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</w:p>
          <w:p w:rsidR="0048621D" w:rsidRPr="000677D7" w:rsidRDefault="004F20FB" w:rsidP="004F20FB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отделом бухгалтерии - г</w:t>
            </w:r>
            <w:r w:rsidR="0048621D" w:rsidRPr="000677D7">
              <w:rPr>
                <w:b w:val="0"/>
                <w:bCs w:val="0"/>
                <w:sz w:val="28"/>
                <w:szCs w:val="28"/>
              </w:rPr>
              <w:t>лавный бухгалтер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21D" w:rsidRPr="000677D7" w:rsidRDefault="000A5912" w:rsidP="00763A36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(Ф.И.О.)</w:t>
            </w:r>
          </w:p>
        </w:tc>
      </w:tr>
    </w:tbl>
    <w:p w:rsidR="0048621D" w:rsidRPr="000677D7" w:rsidRDefault="0048621D">
      <w:pPr>
        <w:pStyle w:val="2"/>
        <w:tabs>
          <w:tab w:val="clear" w:pos="6435"/>
          <w:tab w:val="left" w:pos="6407"/>
        </w:tabs>
        <w:spacing w:before="240" w:after="120"/>
        <w:ind w:left="0" w:right="567"/>
        <w:jc w:val="center"/>
        <w:rPr>
          <w:b w:val="0"/>
          <w:bCs w:val="0"/>
          <w:sz w:val="28"/>
          <w:szCs w:val="28"/>
        </w:rPr>
      </w:pPr>
      <w:r w:rsidRPr="000677D7">
        <w:rPr>
          <w:b w:val="0"/>
          <w:bCs w:val="0"/>
          <w:sz w:val="28"/>
          <w:szCs w:val="28"/>
        </w:rPr>
        <w:t>РЕШЕНИЕ УЧРЕЖДЕНИЯ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9"/>
        <w:gridCol w:w="4706"/>
        <w:gridCol w:w="1332"/>
      </w:tblGrid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Установить лимит остатка кассы в сумме</w:t>
            </w:r>
          </w:p>
        </w:tc>
        <w:tc>
          <w:tcPr>
            <w:tcW w:w="4706" w:type="dxa"/>
            <w:tcBorders>
              <w:top w:val="nil"/>
              <w:left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тыс. руб.</w:t>
            </w:r>
          </w:p>
        </w:tc>
      </w:tr>
    </w:tbl>
    <w:p w:rsidR="0048621D" w:rsidRPr="000677D7" w:rsidRDefault="0048621D">
      <w:pPr>
        <w:pStyle w:val="2"/>
        <w:tabs>
          <w:tab w:val="clear" w:pos="6435"/>
          <w:tab w:val="left" w:pos="6407"/>
        </w:tabs>
        <w:ind w:left="0" w:right="567"/>
        <w:rPr>
          <w:b w:val="0"/>
          <w:bCs w:val="0"/>
          <w:sz w:val="28"/>
          <w:szCs w:val="28"/>
        </w:rPr>
      </w:pPr>
    </w:p>
    <w:p w:rsidR="0048621D" w:rsidRPr="000677D7" w:rsidRDefault="0048621D">
      <w:pPr>
        <w:pStyle w:val="2"/>
        <w:pBdr>
          <w:top w:val="single" w:sz="4" w:space="1" w:color="auto"/>
        </w:pBdr>
        <w:tabs>
          <w:tab w:val="clear" w:pos="6435"/>
          <w:tab w:val="left" w:pos="6407"/>
        </w:tabs>
        <w:ind w:left="0" w:right="567"/>
        <w:jc w:val="center"/>
        <w:rPr>
          <w:b w:val="0"/>
          <w:bCs w:val="0"/>
          <w:sz w:val="28"/>
          <w:szCs w:val="28"/>
        </w:rPr>
      </w:pPr>
      <w:r w:rsidRPr="000677D7">
        <w:rPr>
          <w:b w:val="0"/>
          <w:bCs w:val="0"/>
          <w:sz w:val="28"/>
          <w:szCs w:val="28"/>
        </w:rPr>
        <w:t>(сумма прописью)</w:t>
      </w:r>
    </w:p>
    <w:p w:rsidR="0048621D" w:rsidRPr="000677D7" w:rsidRDefault="0048621D">
      <w:pPr>
        <w:pStyle w:val="2"/>
        <w:pBdr>
          <w:top w:val="single" w:sz="4" w:space="1" w:color="auto"/>
        </w:pBdr>
        <w:tabs>
          <w:tab w:val="clear" w:pos="6435"/>
          <w:tab w:val="left" w:pos="6407"/>
        </w:tabs>
        <w:ind w:left="0" w:right="567"/>
        <w:rPr>
          <w:b w:val="0"/>
          <w:bCs w:val="0"/>
          <w:sz w:val="28"/>
          <w:szCs w:val="28"/>
        </w:rPr>
      </w:pPr>
      <w:r w:rsidRPr="000677D7">
        <w:rPr>
          <w:b w:val="0"/>
          <w:bCs w:val="0"/>
          <w:sz w:val="28"/>
          <w:szCs w:val="28"/>
        </w:rPr>
        <w:t xml:space="preserve">Разрешено расходование выручки на </w:t>
      </w:r>
    </w:p>
    <w:p w:rsidR="0048621D" w:rsidRPr="000677D7" w:rsidRDefault="0048621D">
      <w:pPr>
        <w:pStyle w:val="2"/>
        <w:pBdr>
          <w:top w:val="single" w:sz="4" w:space="1" w:color="auto"/>
        </w:pBdr>
        <w:tabs>
          <w:tab w:val="clear" w:pos="6435"/>
          <w:tab w:val="left" w:pos="6407"/>
        </w:tabs>
        <w:ind w:left="3261" w:right="567"/>
        <w:rPr>
          <w:b w:val="0"/>
          <w:bCs w:val="0"/>
          <w:sz w:val="28"/>
          <w:szCs w:val="28"/>
        </w:rPr>
      </w:pPr>
    </w:p>
    <w:p w:rsidR="0048621D" w:rsidRPr="000677D7" w:rsidRDefault="0048621D">
      <w:pPr>
        <w:pStyle w:val="2"/>
        <w:tabs>
          <w:tab w:val="clear" w:pos="6435"/>
          <w:tab w:val="left" w:pos="6407"/>
        </w:tabs>
        <w:ind w:left="0" w:right="567"/>
        <w:rPr>
          <w:b w:val="0"/>
          <w:bCs w:val="0"/>
          <w:sz w:val="28"/>
          <w:szCs w:val="28"/>
        </w:rPr>
      </w:pPr>
    </w:p>
    <w:p w:rsidR="0048621D" w:rsidRPr="000677D7" w:rsidRDefault="0048621D">
      <w:pPr>
        <w:pStyle w:val="2"/>
        <w:pBdr>
          <w:top w:val="single" w:sz="4" w:space="1" w:color="auto"/>
        </w:pBdr>
        <w:tabs>
          <w:tab w:val="clear" w:pos="6435"/>
          <w:tab w:val="left" w:pos="6407"/>
        </w:tabs>
        <w:ind w:left="0" w:right="567"/>
        <w:jc w:val="center"/>
        <w:rPr>
          <w:b w:val="0"/>
          <w:bCs w:val="0"/>
          <w:sz w:val="28"/>
          <w:szCs w:val="28"/>
        </w:rPr>
      </w:pPr>
      <w:r w:rsidRPr="000677D7">
        <w:rPr>
          <w:b w:val="0"/>
          <w:bCs w:val="0"/>
          <w:sz w:val="28"/>
          <w:szCs w:val="28"/>
        </w:rPr>
        <w:t>(указать цель)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5443"/>
        <w:gridCol w:w="1337"/>
      </w:tblGrid>
      <w:tr w:rsidR="0048621D" w:rsidRPr="000677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Руководитель учреждения банка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621D" w:rsidRPr="000677D7" w:rsidRDefault="000A5912" w:rsidP="00763A36">
            <w:pPr>
              <w:pStyle w:val="2"/>
              <w:tabs>
                <w:tab w:val="clear" w:pos="6435"/>
                <w:tab w:val="left" w:pos="6407"/>
              </w:tabs>
              <w:ind w:left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21D" w:rsidRPr="000677D7" w:rsidRDefault="0048621D">
            <w:pPr>
              <w:pStyle w:val="2"/>
              <w:tabs>
                <w:tab w:val="clear" w:pos="6435"/>
                <w:tab w:val="left" w:pos="6407"/>
              </w:tabs>
              <w:ind w:left="0"/>
              <w:rPr>
                <w:b w:val="0"/>
                <w:bCs w:val="0"/>
                <w:sz w:val="28"/>
                <w:szCs w:val="28"/>
              </w:rPr>
            </w:pPr>
            <w:r w:rsidRPr="000677D7">
              <w:rPr>
                <w:b w:val="0"/>
                <w:bCs w:val="0"/>
                <w:sz w:val="28"/>
                <w:szCs w:val="28"/>
              </w:rPr>
              <w:t>(Ф.И.О.)</w:t>
            </w:r>
          </w:p>
        </w:tc>
      </w:tr>
    </w:tbl>
    <w:p w:rsidR="0048621D" w:rsidRPr="000677D7" w:rsidRDefault="0048621D">
      <w:pPr>
        <w:pStyle w:val="2"/>
        <w:tabs>
          <w:tab w:val="clear" w:pos="6435"/>
          <w:tab w:val="left" w:pos="6407"/>
        </w:tabs>
        <w:ind w:left="0" w:right="567"/>
        <w:rPr>
          <w:b w:val="0"/>
          <w:bCs w:val="0"/>
          <w:sz w:val="28"/>
          <w:szCs w:val="28"/>
        </w:rPr>
      </w:pPr>
    </w:p>
    <w:sectPr w:rsidR="0048621D" w:rsidRPr="000677D7" w:rsidSect="00BC2D26">
      <w:headerReference w:type="default" r:id="rId7"/>
      <w:pgSz w:w="11906" w:h="16838"/>
      <w:pgMar w:top="851" w:right="1134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DD" w:rsidRDefault="009B7CDD">
      <w:r>
        <w:separator/>
      </w:r>
    </w:p>
  </w:endnote>
  <w:endnote w:type="continuationSeparator" w:id="0">
    <w:p w:rsidR="009B7CDD" w:rsidRDefault="009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DD" w:rsidRDefault="009B7CDD">
      <w:r>
        <w:separator/>
      </w:r>
    </w:p>
  </w:footnote>
  <w:footnote w:type="continuationSeparator" w:id="0">
    <w:p w:rsidR="009B7CDD" w:rsidRDefault="009B7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BC2D26">
      <w:trPr>
        <w:trHeight w:val="720"/>
      </w:trPr>
      <w:tc>
        <w:tcPr>
          <w:tcW w:w="1667" w:type="pct"/>
        </w:tcPr>
        <w:p w:rsidR="00BC2D26" w:rsidRPr="00BC2D26" w:rsidRDefault="00BC2D26">
          <w:pPr>
            <w:pStyle w:val="a4"/>
            <w:rPr>
              <w:color w:val="5B9BD5"/>
            </w:rPr>
          </w:pPr>
        </w:p>
      </w:tc>
      <w:tc>
        <w:tcPr>
          <w:tcW w:w="1667" w:type="pct"/>
        </w:tcPr>
        <w:p w:rsidR="00BC2D26" w:rsidRPr="00BC2D26" w:rsidRDefault="00BC2D26">
          <w:pPr>
            <w:pStyle w:val="a4"/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BC2D26" w:rsidRPr="00BC2D26" w:rsidRDefault="00BC2D26">
          <w:pPr>
            <w:pStyle w:val="a4"/>
            <w:jc w:val="right"/>
            <w:rPr>
              <w:color w:val="5B9BD5"/>
            </w:rPr>
          </w:pPr>
          <w:r w:rsidRPr="00BC2D26">
            <w:rPr>
              <w:color w:val="5B9BD5"/>
              <w:sz w:val="24"/>
              <w:szCs w:val="24"/>
            </w:rPr>
            <w:fldChar w:fldCharType="begin"/>
          </w:r>
          <w:r w:rsidRPr="00BC2D26">
            <w:rPr>
              <w:color w:val="5B9BD5"/>
              <w:sz w:val="24"/>
              <w:szCs w:val="24"/>
            </w:rPr>
            <w:instrText>PAGE   \* MERGEFORMAT</w:instrText>
          </w:r>
          <w:r w:rsidRPr="00BC2D26">
            <w:rPr>
              <w:color w:val="5B9BD5"/>
              <w:sz w:val="24"/>
              <w:szCs w:val="24"/>
            </w:rPr>
            <w:fldChar w:fldCharType="separate"/>
          </w:r>
          <w:r w:rsidR="00C62627">
            <w:rPr>
              <w:noProof/>
              <w:color w:val="5B9BD5"/>
              <w:sz w:val="24"/>
              <w:szCs w:val="24"/>
            </w:rPr>
            <w:t>2</w:t>
          </w:r>
          <w:r w:rsidRPr="00BC2D26">
            <w:rPr>
              <w:color w:val="5B9BD5"/>
              <w:sz w:val="24"/>
              <w:szCs w:val="24"/>
            </w:rPr>
            <w:fldChar w:fldCharType="end"/>
          </w:r>
        </w:p>
      </w:tc>
    </w:tr>
  </w:tbl>
  <w:p w:rsidR="00BC2D26" w:rsidRDefault="00BC2D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D"/>
    <w:rsid w:val="000657C8"/>
    <w:rsid w:val="000677D7"/>
    <w:rsid w:val="000A5912"/>
    <w:rsid w:val="00190EA0"/>
    <w:rsid w:val="001C1A47"/>
    <w:rsid w:val="003E2746"/>
    <w:rsid w:val="00403870"/>
    <w:rsid w:val="004329ED"/>
    <w:rsid w:val="00440E1D"/>
    <w:rsid w:val="00467FB6"/>
    <w:rsid w:val="0048621D"/>
    <w:rsid w:val="004F20FB"/>
    <w:rsid w:val="0052639E"/>
    <w:rsid w:val="0056344C"/>
    <w:rsid w:val="0063547A"/>
    <w:rsid w:val="006964BF"/>
    <w:rsid w:val="00712862"/>
    <w:rsid w:val="00744B3D"/>
    <w:rsid w:val="00763A36"/>
    <w:rsid w:val="00767089"/>
    <w:rsid w:val="008455D2"/>
    <w:rsid w:val="009B7CDD"/>
    <w:rsid w:val="009E5185"/>
    <w:rsid w:val="00A229EE"/>
    <w:rsid w:val="00BC2D26"/>
    <w:rsid w:val="00C6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6435"/>
      </w:tabs>
      <w:ind w:left="2694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3A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3A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pPr>
      <w:jc w:val="center"/>
    </w:pPr>
    <w:rPr>
      <w:b/>
      <w:bCs/>
      <w:sz w:val="24"/>
      <w:szCs w:val="24"/>
    </w:rPr>
  </w:style>
  <w:style w:type="paragraph" w:styleId="2">
    <w:name w:val="Body Text 2"/>
    <w:basedOn w:val="a"/>
    <w:link w:val="20"/>
    <w:uiPriority w:val="99"/>
    <w:pPr>
      <w:tabs>
        <w:tab w:val="left" w:pos="6435"/>
      </w:tabs>
      <w:ind w:left="2694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3A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3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NPO VMI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ConsultantPlus</dc:creator>
  <cp:lastModifiedBy>Макаров Константин Михайлович</cp:lastModifiedBy>
  <cp:revision>2</cp:revision>
  <cp:lastPrinted>2021-07-27T10:10:00Z</cp:lastPrinted>
  <dcterms:created xsi:type="dcterms:W3CDTF">2021-10-26T07:59:00Z</dcterms:created>
  <dcterms:modified xsi:type="dcterms:W3CDTF">2021-10-26T07:59:00Z</dcterms:modified>
</cp:coreProperties>
</file>