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A2F64" w14:textId="77777777" w:rsidR="00E15270" w:rsidRPr="00E15270" w:rsidRDefault="00E15270" w:rsidP="003A5140">
      <w:pPr>
        <w:tabs>
          <w:tab w:val="left" w:pos="709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7104">
        <w:rPr>
          <w:rFonts w:ascii="Times New Roman" w:hAnsi="Times New Roman" w:cs="Times New Roman"/>
          <w:sz w:val="28"/>
          <w:szCs w:val="28"/>
        </w:rPr>
        <w:tab/>
      </w:r>
      <w:r w:rsidR="003A5140">
        <w:rPr>
          <w:rFonts w:ascii="Times New Roman" w:hAnsi="Times New Roman" w:cs="Times New Roman"/>
          <w:sz w:val="28"/>
          <w:szCs w:val="28"/>
        </w:rPr>
        <w:tab/>
      </w:r>
      <w:r w:rsidRPr="00E1527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598E62C" w14:textId="77777777" w:rsidR="00E15270" w:rsidRPr="00E15270" w:rsidRDefault="00E15270" w:rsidP="00E15270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270">
        <w:rPr>
          <w:rFonts w:ascii="Times New Roman" w:hAnsi="Times New Roman" w:cs="Times New Roman"/>
          <w:sz w:val="28"/>
          <w:szCs w:val="28"/>
        </w:rPr>
        <w:tab/>
      </w:r>
      <w:r w:rsidR="00277104">
        <w:rPr>
          <w:rFonts w:ascii="Times New Roman" w:hAnsi="Times New Roman" w:cs="Times New Roman"/>
          <w:sz w:val="28"/>
          <w:szCs w:val="28"/>
        </w:rPr>
        <w:tab/>
      </w:r>
      <w:r w:rsidRPr="00E15270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75C2ED77" w14:textId="77777777" w:rsidR="00E15270" w:rsidRPr="00E15270" w:rsidRDefault="00E15270" w:rsidP="00E15270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270">
        <w:rPr>
          <w:rFonts w:ascii="Times New Roman" w:hAnsi="Times New Roman" w:cs="Times New Roman"/>
          <w:sz w:val="28"/>
          <w:szCs w:val="28"/>
        </w:rPr>
        <w:tab/>
      </w:r>
      <w:r w:rsidR="00277104">
        <w:rPr>
          <w:rFonts w:ascii="Times New Roman" w:hAnsi="Times New Roman" w:cs="Times New Roman"/>
          <w:sz w:val="28"/>
          <w:szCs w:val="28"/>
        </w:rPr>
        <w:tab/>
      </w:r>
      <w:r w:rsidRPr="00E15270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14:paraId="1FD85A94" w14:textId="77777777" w:rsidR="00D36483" w:rsidRDefault="00E15270" w:rsidP="00E15270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2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277104">
        <w:rPr>
          <w:rFonts w:ascii="Times New Roman" w:hAnsi="Times New Roman" w:cs="Times New Roman"/>
          <w:sz w:val="28"/>
          <w:szCs w:val="28"/>
        </w:rPr>
        <w:tab/>
      </w:r>
      <w:r w:rsidRPr="00E15270">
        <w:rPr>
          <w:rFonts w:ascii="Times New Roman" w:hAnsi="Times New Roman" w:cs="Times New Roman"/>
          <w:sz w:val="28"/>
          <w:szCs w:val="28"/>
        </w:rPr>
        <w:t xml:space="preserve">от </w:t>
      </w:r>
      <w:r w:rsidR="00D36483">
        <w:rPr>
          <w:rFonts w:ascii="Times New Roman" w:hAnsi="Times New Roman" w:cs="Times New Roman"/>
          <w:sz w:val="28"/>
          <w:szCs w:val="28"/>
        </w:rPr>
        <w:t>08.07.2021</w:t>
      </w:r>
      <w:r w:rsidRPr="00E152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D7D968" w14:textId="4A19F8BC" w:rsidR="00E15270" w:rsidRDefault="00D36483" w:rsidP="00D36483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D36483">
        <w:rPr>
          <w:rFonts w:ascii="Times New Roman" w:hAnsi="Times New Roman" w:cs="Times New Roman"/>
          <w:sz w:val="28"/>
          <w:szCs w:val="28"/>
        </w:rPr>
        <w:t xml:space="preserve"> №200/ж-20/пжр-5</w:t>
      </w:r>
    </w:p>
    <w:p w14:paraId="62FC3632" w14:textId="77777777" w:rsidR="00D36483" w:rsidRDefault="00D36483" w:rsidP="00D36483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C30EB" w14:textId="77777777" w:rsidR="00EF45D7" w:rsidRPr="00E15270" w:rsidRDefault="00EF45D7" w:rsidP="00E15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D5B71" w14:textId="77777777" w:rsidR="00E15270" w:rsidRPr="00E15270" w:rsidRDefault="00E15270" w:rsidP="00E15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15270">
        <w:rPr>
          <w:rFonts w:ascii="Times New Roman" w:hAnsi="Times New Roman" w:cs="Times New Roman"/>
          <w:sz w:val="28"/>
          <w:szCs w:val="28"/>
        </w:rPr>
        <w:t>ПОЛОЖЕНИЕ</w:t>
      </w:r>
    </w:p>
    <w:p w14:paraId="449A0778" w14:textId="77777777" w:rsidR="00E15270" w:rsidRPr="00E15270" w:rsidRDefault="00E15270" w:rsidP="00E15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270">
        <w:rPr>
          <w:rFonts w:ascii="Times New Roman" w:hAnsi="Times New Roman" w:cs="Times New Roman"/>
          <w:sz w:val="28"/>
          <w:szCs w:val="28"/>
        </w:rPr>
        <w:t xml:space="preserve">об организации и ведении гражданской обороны </w:t>
      </w:r>
    </w:p>
    <w:p w14:paraId="641D6587" w14:textId="77777777" w:rsidR="00E15270" w:rsidRPr="00E15270" w:rsidRDefault="00E15270" w:rsidP="00E15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270">
        <w:rPr>
          <w:rFonts w:ascii="Times New Roman" w:hAnsi="Times New Roman" w:cs="Times New Roman"/>
          <w:sz w:val="28"/>
          <w:szCs w:val="28"/>
        </w:rPr>
        <w:t>на территории Железнодорожного района города Барнаула</w:t>
      </w:r>
    </w:p>
    <w:p w14:paraId="56CCCB33" w14:textId="77777777" w:rsidR="00EF45D7" w:rsidRPr="00E15270" w:rsidRDefault="00EF45D7" w:rsidP="00E15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9C5798" w14:textId="77777777" w:rsidR="00E15270" w:rsidRPr="00E15270" w:rsidRDefault="003404DD" w:rsidP="00997E72">
      <w:pPr>
        <w:pStyle w:val="11"/>
        <w:numPr>
          <w:ilvl w:val="0"/>
          <w:numId w:val="1"/>
        </w:numPr>
        <w:tabs>
          <w:tab w:val="left" w:pos="709"/>
          <w:tab w:val="left" w:pos="3969"/>
        </w:tabs>
        <w:ind w:left="3686" w:firstLine="0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14:paraId="4DD9238E" w14:textId="77777777" w:rsidR="00E15270" w:rsidRPr="00E15270" w:rsidRDefault="00E15270" w:rsidP="00997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70">
        <w:rPr>
          <w:rFonts w:ascii="Times New Roman" w:hAnsi="Times New Roman" w:cs="Times New Roman"/>
          <w:sz w:val="28"/>
          <w:szCs w:val="28"/>
        </w:rPr>
        <w:t>1.1. Положение об организации и ведении гражданской обороны на территории Железнодорожного района города Барнаула (далее - Положение) разработано в соответствии с  Федеральным законом   от 12.02.1998 №28-ФЗ «О гражданской обороне», постановлением Правительства Российской Федерации от 26.11.2007 №804 «Об утверждении Положения о гражданской обороне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</w:t>
      </w:r>
      <w:r w:rsidR="003E2110">
        <w:rPr>
          <w:rFonts w:ascii="Times New Roman" w:hAnsi="Times New Roman" w:cs="Times New Roman"/>
          <w:sz w:val="28"/>
          <w:szCs w:val="28"/>
        </w:rPr>
        <w:t>ых бедствий</w:t>
      </w:r>
      <w:r w:rsidRPr="00E15270">
        <w:rPr>
          <w:rFonts w:ascii="Times New Roman" w:hAnsi="Times New Roman" w:cs="Times New Roman"/>
          <w:sz w:val="28"/>
          <w:szCs w:val="28"/>
        </w:rPr>
        <w:t xml:space="preserve"> от 14.11.2008 №687 «Об утверждении Положения об организации и ведении гражданской обороны в муниципальных образо</w:t>
      </w:r>
      <w:r w:rsidR="00D3481F">
        <w:rPr>
          <w:rFonts w:ascii="Times New Roman" w:hAnsi="Times New Roman" w:cs="Times New Roman"/>
          <w:sz w:val="28"/>
          <w:szCs w:val="28"/>
        </w:rPr>
        <w:t>ваниях и организациях»</w:t>
      </w:r>
      <w:r w:rsidR="00BD0327">
        <w:rPr>
          <w:rFonts w:ascii="Times New Roman" w:hAnsi="Times New Roman" w:cs="Times New Roman"/>
          <w:sz w:val="28"/>
          <w:szCs w:val="28"/>
        </w:rPr>
        <w:t xml:space="preserve"> (далее – приказ МЧС №687)</w:t>
      </w:r>
      <w:r w:rsidR="00D3481F">
        <w:rPr>
          <w:rFonts w:ascii="Times New Roman" w:hAnsi="Times New Roman" w:cs="Times New Roman"/>
          <w:sz w:val="28"/>
          <w:szCs w:val="28"/>
        </w:rPr>
        <w:t>, решениями Барнаульской городской Думы</w:t>
      </w:r>
      <w:r w:rsidRPr="00E15270">
        <w:rPr>
          <w:rFonts w:ascii="Times New Roman" w:hAnsi="Times New Roman" w:cs="Times New Roman"/>
          <w:sz w:val="28"/>
          <w:szCs w:val="28"/>
        </w:rPr>
        <w:t xml:space="preserve"> от 15.06.2020 №531 «Об утверждении Положения о реализации органами местного самоуправления полномочий в области гражданской обороны на территории городского округа – города Барнаула Алтайского края»,  </w:t>
      </w:r>
      <w:r w:rsidR="00D3481F">
        <w:rPr>
          <w:rFonts w:ascii="Times New Roman" w:hAnsi="Times New Roman" w:cs="Times New Roman"/>
          <w:sz w:val="28"/>
          <w:szCs w:val="28"/>
        </w:rPr>
        <w:t>от 29.08.2006 №407 «Об утв</w:t>
      </w:r>
      <w:r w:rsidR="00AC260F">
        <w:rPr>
          <w:rFonts w:ascii="Times New Roman" w:hAnsi="Times New Roman" w:cs="Times New Roman"/>
          <w:sz w:val="28"/>
          <w:szCs w:val="28"/>
        </w:rPr>
        <w:t xml:space="preserve">ерждении Положения об организации деятельности </w:t>
      </w:r>
      <w:proofErr w:type="spellStart"/>
      <w:r w:rsidR="00AC260F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="00AC260F">
        <w:rPr>
          <w:rFonts w:ascii="Times New Roman" w:hAnsi="Times New Roman" w:cs="Times New Roman"/>
          <w:sz w:val="28"/>
          <w:szCs w:val="28"/>
        </w:rPr>
        <w:t xml:space="preserve"> – спасательных служб и </w:t>
      </w:r>
      <w:proofErr w:type="spellStart"/>
      <w:r w:rsidR="00AC260F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="00AC260F">
        <w:rPr>
          <w:rFonts w:ascii="Times New Roman" w:hAnsi="Times New Roman" w:cs="Times New Roman"/>
          <w:sz w:val="28"/>
          <w:szCs w:val="28"/>
        </w:rPr>
        <w:t xml:space="preserve"> – спасательных формирований на территории города Барнаула», </w:t>
      </w:r>
      <w:r w:rsidRPr="00E15270">
        <w:rPr>
          <w:rFonts w:ascii="Times New Roman" w:hAnsi="Times New Roman" w:cs="Times New Roman"/>
          <w:sz w:val="28"/>
          <w:szCs w:val="28"/>
        </w:rPr>
        <w:t>постановлением администрации города Барнаула от 23.03.2021 №369 «Об утверждении Положения об организации и ведении гражданской обороны на территории городского округа – города Барнаула Алтайског</w:t>
      </w:r>
      <w:r w:rsidR="003404DD">
        <w:rPr>
          <w:rFonts w:ascii="Times New Roman" w:hAnsi="Times New Roman" w:cs="Times New Roman"/>
          <w:sz w:val="28"/>
          <w:szCs w:val="28"/>
        </w:rPr>
        <w:t>о края» и определяет порядок организации и ведения гражданской обороны на территории  района, а также содержание основных мероприятий по гражданской обороне.</w:t>
      </w:r>
    </w:p>
    <w:p w14:paraId="1E35E76A" w14:textId="77777777" w:rsidR="00E15270" w:rsidRPr="00E15270" w:rsidRDefault="00E15270" w:rsidP="00E15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270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E15270">
        <w:rPr>
          <w:rFonts w:ascii="Times New Roman" w:hAnsi="Times New Roman" w:cs="Times New Roman"/>
          <w:sz w:val="28"/>
          <w:szCs w:val="28"/>
        </w:rPr>
        <w:t>1.2. На территории района основные мероприятия по гражданской обороне организуются в рамках подготовки к ведению и ведения гражданской обороны.</w:t>
      </w:r>
    </w:p>
    <w:p w14:paraId="14FB8568" w14:textId="77777777" w:rsidR="00EF45D7" w:rsidRPr="00E15270" w:rsidRDefault="00EF45D7" w:rsidP="00E15270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14:paraId="1039AD97" w14:textId="77777777" w:rsidR="00E15270" w:rsidRPr="002C1337" w:rsidRDefault="00E15270" w:rsidP="00277104">
      <w:pPr>
        <w:pStyle w:val="11"/>
        <w:numPr>
          <w:ilvl w:val="0"/>
          <w:numId w:val="1"/>
        </w:numPr>
        <w:ind w:left="1069"/>
        <w:jc w:val="center"/>
        <w:rPr>
          <w:sz w:val="28"/>
          <w:szCs w:val="28"/>
        </w:rPr>
      </w:pPr>
      <w:r w:rsidRPr="00E15270">
        <w:rPr>
          <w:sz w:val="28"/>
          <w:szCs w:val="28"/>
        </w:rPr>
        <w:t>Подготовка к ведению гражданской обороны</w:t>
      </w:r>
    </w:p>
    <w:p w14:paraId="0FC54649" w14:textId="77777777" w:rsidR="00E15270" w:rsidRPr="00E15270" w:rsidRDefault="00E15270" w:rsidP="00277104">
      <w:pPr>
        <w:pStyle w:val="11"/>
        <w:numPr>
          <w:ilvl w:val="1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E15270">
        <w:rPr>
          <w:sz w:val="28"/>
          <w:szCs w:val="28"/>
        </w:rPr>
        <w:t xml:space="preserve">Подготовка к ведению гражданской обороны заключается в заблаговременном выполнении мероприятий по подготовке к защите населения, материальных  ценностей от опасностей, возникающих при военных конфликтах или вследствие этих конфликтов, а также при </w:t>
      </w:r>
      <w:r w:rsidRPr="00E15270">
        <w:rPr>
          <w:sz w:val="28"/>
          <w:szCs w:val="28"/>
        </w:rPr>
        <w:lastRenderedPageBreak/>
        <w:t>чрезвычайных ситуациях природного и техногенного характера, и осуществляется на основании годового плана основных мероприятий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(далее - план основных мероприятий района).</w:t>
      </w:r>
    </w:p>
    <w:p w14:paraId="1E261C7D" w14:textId="77777777" w:rsidR="00E15270" w:rsidRPr="00E15270" w:rsidRDefault="00E15270" w:rsidP="00277104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70">
        <w:rPr>
          <w:rFonts w:ascii="Times New Roman" w:hAnsi="Times New Roman" w:cs="Times New Roman"/>
          <w:sz w:val="28"/>
          <w:szCs w:val="28"/>
        </w:rPr>
        <w:t>Планирование основных мероприятий по подготовке к ведению гражданской обороны на территории района осуществляется с учетом всесторонней оценки обстановки, которая может сложиться на территории района и в организациях, расположенных на территории района, независимо от форм собственности (далее - организации),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</w:p>
    <w:p w14:paraId="371FA334" w14:textId="77777777" w:rsidR="00E15270" w:rsidRPr="00E15270" w:rsidRDefault="00E15270" w:rsidP="00997E72">
      <w:pPr>
        <w:pStyle w:val="11"/>
        <w:numPr>
          <w:ilvl w:val="1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E15270">
        <w:rPr>
          <w:sz w:val="28"/>
          <w:szCs w:val="28"/>
        </w:rPr>
        <w:t>План ос</w:t>
      </w:r>
      <w:r w:rsidR="003E2110">
        <w:rPr>
          <w:sz w:val="28"/>
          <w:szCs w:val="28"/>
        </w:rPr>
        <w:t>новных мероприятий района</w:t>
      </w:r>
      <w:r w:rsidRPr="00E15270">
        <w:rPr>
          <w:sz w:val="28"/>
          <w:szCs w:val="28"/>
        </w:rPr>
        <w:t xml:space="preserve"> разрабатывается администрацией района, согласовывается с муниципальных казенным учреждением «Управление по делам гражданской обороны и чрезвычайным ситуациям </w:t>
      </w:r>
      <w:proofErr w:type="spellStart"/>
      <w:r w:rsidRPr="00E15270">
        <w:rPr>
          <w:sz w:val="28"/>
          <w:szCs w:val="28"/>
        </w:rPr>
        <w:t>г.Барнаула</w:t>
      </w:r>
      <w:proofErr w:type="spellEnd"/>
      <w:r w:rsidRPr="00E15270">
        <w:rPr>
          <w:sz w:val="28"/>
          <w:szCs w:val="28"/>
        </w:rPr>
        <w:t xml:space="preserve">» (далее – МКУ «Управление по делам ГОЧС </w:t>
      </w:r>
      <w:proofErr w:type="spellStart"/>
      <w:r w:rsidRPr="00E15270">
        <w:rPr>
          <w:sz w:val="28"/>
          <w:szCs w:val="28"/>
        </w:rPr>
        <w:t>г.Барнаула</w:t>
      </w:r>
      <w:proofErr w:type="spellEnd"/>
      <w:r w:rsidRPr="00E15270">
        <w:rPr>
          <w:sz w:val="28"/>
          <w:szCs w:val="28"/>
        </w:rPr>
        <w:t>») и утверждается главой администрации района в недельный срок со дня утверждения Плана основных мероприятий города.</w:t>
      </w:r>
    </w:p>
    <w:p w14:paraId="53C4D9C8" w14:textId="77777777" w:rsidR="00E15270" w:rsidRPr="00E15270" w:rsidRDefault="00E15270" w:rsidP="00997E72">
      <w:pPr>
        <w:pStyle w:val="11"/>
        <w:spacing w:line="240" w:lineRule="auto"/>
        <w:ind w:left="0"/>
        <w:rPr>
          <w:sz w:val="28"/>
          <w:szCs w:val="28"/>
        </w:rPr>
      </w:pPr>
      <w:r w:rsidRPr="00E15270">
        <w:rPr>
          <w:sz w:val="28"/>
          <w:szCs w:val="28"/>
        </w:rPr>
        <w:t xml:space="preserve">Планы основных мероприятий организаций разрабатываются структурными подразделениями (работниками) организаций, уполномоченными на решение задач в области гражданской обороны, и согласовываются с администрацией района в недельный срок со дня утверждения плана основных мероприятий района. </w:t>
      </w:r>
    </w:p>
    <w:p w14:paraId="41E3A9F8" w14:textId="77777777" w:rsidR="00E15270" w:rsidRPr="00E15270" w:rsidRDefault="00E15270" w:rsidP="00997E72">
      <w:pPr>
        <w:pStyle w:val="11"/>
        <w:spacing w:line="240" w:lineRule="auto"/>
        <w:ind w:left="0"/>
        <w:rPr>
          <w:sz w:val="28"/>
          <w:szCs w:val="28"/>
        </w:rPr>
      </w:pPr>
    </w:p>
    <w:p w14:paraId="55FC608A" w14:textId="77777777" w:rsidR="00E15270" w:rsidRPr="00E15270" w:rsidRDefault="003E2110" w:rsidP="00277104">
      <w:pPr>
        <w:pStyle w:val="1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3. Ведение гражданской обороны</w:t>
      </w:r>
    </w:p>
    <w:p w14:paraId="4E1078FB" w14:textId="77777777" w:rsidR="00E15270" w:rsidRPr="00E15270" w:rsidRDefault="00E15270" w:rsidP="00277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70">
        <w:rPr>
          <w:rFonts w:ascii="Times New Roman" w:hAnsi="Times New Roman" w:cs="Times New Roman"/>
          <w:sz w:val="28"/>
          <w:szCs w:val="28"/>
        </w:rPr>
        <w:t xml:space="preserve">3.1. Ведение гражданской обороны на территории района заключается в выполнении мероприятий по защите населения района, </w:t>
      </w:r>
      <w:proofErr w:type="gramStart"/>
      <w:r w:rsidRPr="00E15270">
        <w:rPr>
          <w:rFonts w:ascii="Times New Roman" w:hAnsi="Times New Roman" w:cs="Times New Roman"/>
          <w:sz w:val="28"/>
          <w:szCs w:val="28"/>
        </w:rPr>
        <w:t>материальных  ценностей</w:t>
      </w:r>
      <w:proofErr w:type="gramEnd"/>
      <w:r w:rsidRPr="00E15270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района,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 </w:t>
      </w:r>
    </w:p>
    <w:p w14:paraId="68FE0FC5" w14:textId="77777777" w:rsidR="00E15270" w:rsidRPr="00E15270" w:rsidRDefault="00E15270" w:rsidP="00277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70">
        <w:rPr>
          <w:rFonts w:ascii="Times New Roman" w:hAnsi="Times New Roman" w:cs="Times New Roman"/>
          <w:sz w:val="28"/>
          <w:szCs w:val="28"/>
        </w:rPr>
        <w:t>Ведение гражданской обороны на территории района осуществляется на основе выписки из Плана гражданской обороны и защиты населения города (для Железнодорожного района), а в организациях – на основе планов гражданской обороны организаций.</w:t>
      </w:r>
    </w:p>
    <w:p w14:paraId="75AFE98E" w14:textId="77777777" w:rsidR="00E15270" w:rsidRPr="00E15270" w:rsidRDefault="00E15270" w:rsidP="00997E72">
      <w:pPr>
        <w:pStyle w:val="11"/>
        <w:spacing w:line="240" w:lineRule="auto"/>
        <w:ind w:left="0" w:firstLine="0"/>
        <w:rPr>
          <w:sz w:val="28"/>
          <w:szCs w:val="28"/>
        </w:rPr>
      </w:pPr>
      <w:r w:rsidRPr="00E15270">
        <w:rPr>
          <w:sz w:val="28"/>
          <w:szCs w:val="28"/>
        </w:rPr>
        <w:tab/>
        <w:t>3.2. Выписка из Плана гражданской обороны и защиты населения города (для Железнодорожного района) определяет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</w:t>
      </w:r>
    </w:p>
    <w:p w14:paraId="789FE97D" w14:textId="77777777" w:rsidR="00E15270" w:rsidRPr="00E15270" w:rsidRDefault="00E15270" w:rsidP="00997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270">
        <w:rPr>
          <w:rFonts w:ascii="Times New Roman" w:hAnsi="Times New Roman" w:cs="Times New Roman"/>
          <w:sz w:val="28"/>
          <w:szCs w:val="28"/>
        </w:rPr>
        <w:tab/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ситуаций, разрабатываемыми в п</w:t>
      </w:r>
      <w:r w:rsidR="003E2110">
        <w:rPr>
          <w:rFonts w:ascii="Times New Roman" w:hAnsi="Times New Roman" w:cs="Times New Roman"/>
          <w:sz w:val="28"/>
          <w:szCs w:val="28"/>
        </w:rPr>
        <w:t xml:space="preserve">орядке, </w:t>
      </w:r>
      <w:r w:rsidR="003E2110">
        <w:rPr>
          <w:rFonts w:ascii="Times New Roman" w:hAnsi="Times New Roman" w:cs="Times New Roman"/>
          <w:sz w:val="28"/>
          <w:szCs w:val="28"/>
        </w:rPr>
        <w:lastRenderedPageBreak/>
        <w:t>установленном Министерством</w:t>
      </w:r>
      <w:r w:rsidR="003E2110" w:rsidRPr="00E15270">
        <w:rPr>
          <w:rFonts w:ascii="Times New Roman" w:hAnsi="Times New Roman" w:cs="Times New Roman"/>
          <w:sz w:val="28"/>
          <w:szCs w:val="28"/>
        </w:rPr>
        <w:t xml:space="preserve"> Российской Федерации по делам гражданской обороны, чрезвычайным ситуациям и ликвидации последствий стихийных бедствий (далее – МЧС России)</w:t>
      </w:r>
      <w:r w:rsidRPr="00E15270">
        <w:rPr>
          <w:rFonts w:ascii="Times New Roman" w:hAnsi="Times New Roman" w:cs="Times New Roman"/>
          <w:sz w:val="28"/>
          <w:szCs w:val="28"/>
        </w:rPr>
        <w:t>.</w:t>
      </w:r>
    </w:p>
    <w:p w14:paraId="29CD58D2" w14:textId="77777777" w:rsidR="00E15270" w:rsidRPr="00E15270" w:rsidRDefault="00E15270" w:rsidP="00E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D5463B" w14:textId="77777777" w:rsidR="00E15270" w:rsidRPr="00E15270" w:rsidRDefault="00E15270" w:rsidP="00997E72">
      <w:pPr>
        <w:pStyle w:val="1"/>
        <w:numPr>
          <w:ilvl w:val="0"/>
          <w:numId w:val="2"/>
        </w:numPr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sub_1040"/>
      <w:r w:rsidRPr="00E152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Руководство гражданской обороной, </w:t>
      </w:r>
    </w:p>
    <w:p w14:paraId="21F42C63" w14:textId="77777777" w:rsidR="00E15270" w:rsidRPr="002C1337" w:rsidRDefault="00E15270" w:rsidP="00277104">
      <w:pPr>
        <w:pStyle w:val="1"/>
        <w:spacing w:before="0" w:line="360" w:lineRule="auto"/>
        <w:ind w:left="1072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15270">
        <w:rPr>
          <w:rFonts w:ascii="Times New Roman" w:hAnsi="Times New Roman" w:cs="Times New Roman"/>
          <w:b w:val="0"/>
          <w:bCs w:val="0"/>
          <w:sz w:val="28"/>
          <w:szCs w:val="28"/>
        </w:rPr>
        <w:t>состав сил и средств гражданской обороны</w:t>
      </w:r>
    </w:p>
    <w:p w14:paraId="2F579B79" w14:textId="77777777" w:rsidR="00E15270" w:rsidRPr="00E15270" w:rsidRDefault="00E15270" w:rsidP="003A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41"/>
      <w:r w:rsidRPr="00E15270">
        <w:rPr>
          <w:rFonts w:ascii="Times New Roman" w:hAnsi="Times New Roman" w:cs="Times New Roman"/>
          <w:sz w:val="28"/>
          <w:szCs w:val="28"/>
        </w:rPr>
        <w:t>4.1. Руководство гражданской обороной на территории района осуществляет глава администрации района, в организациях - руководители организаций.</w:t>
      </w:r>
    </w:p>
    <w:p w14:paraId="4EF42BB3" w14:textId="77777777" w:rsidR="00E15270" w:rsidRPr="00E15270" w:rsidRDefault="00E15270" w:rsidP="003A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42"/>
      <w:bookmarkEnd w:id="1"/>
      <w:r w:rsidRPr="00E15270">
        <w:rPr>
          <w:rFonts w:ascii="Times New Roman" w:hAnsi="Times New Roman" w:cs="Times New Roman"/>
          <w:sz w:val="28"/>
          <w:szCs w:val="28"/>
        </w:rPr>
        <w:t>4.2. Органами, осуществляющими управление гражданской обороной в районе, являются:</w:t>
      </w:r>
    </w:p>
    <w:bookmarkEnd w:id="2"/>
    <w:p w14:paraId="083D5B75" w14:textId="77777777" w:rsidR="00E15270" w:rsidRPr="00E15270" w:rsidRDefault="00E15270" w:rsidP="003A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70">
        <w:rPr>
          <w:rFonts w:ascii="Times New Roman" w:hAnsi="Times New Roman" w:cs="Times New Roman"/>
          <w:sz w:val="28"/>
          <w:szCs w:val="28"/>
        </w:rPr>
        <w:t>штаб по делам ГОЧС района (далее – штаб), уполномоченный на решение задач в области гражданской обороны;</w:t>
      </w:r>
    </w:p>
    <w:p w14:paraId="34EA3A6C" w14:textId="77777777" w:rsidR="00E15270" w:rsidRPr="00E15270" w:rsidRDefault="00E15270" w:rsidP="003A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70">
        <w:rPr>
          <w:rFonts w:ascii="Times New Roman" w:hAnsi="Times New Roman" w:cs="Times New Roman"/>
          <w:sz w:val="28"/>
          <w:szCs w:val="28"/>
        </w:rPr>
        <w:t>структурные подразделения (работники) организаций, уполномоченные на решение задач в области гражданской обороны.</w:t>
      </w:r>
    </w:p>
    <w:p w14:paraId="18D00D70" w14:textId="77777777" w:rsidR="00E15270" w:rsidRPr="00E15270" w:rsidRDefault="00E15270" w:rsidP="003A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43"/>
      <w:r w:rsidRPr="00E15270">
        <w:rPr>
          <w:rFonts w:ascii="Times New Roman" w:hAnsi="Times New Roman" w:cs="Times New Roman"/>
          <w:sz w:val="28"/>
          <w:szCs w:val="28"/>
        </w:rPr>
        <w:t>4.3. Для планирования, подготовки и проведения эвакуационных мероприятий на территории района администрацией района и организациями заблаговременно, в мирное время, создаются эвакуационные комиссии. Деятельность эвакуационных комиссий регламентируется положениями об эвакуационных комиссиях.</w:t>
      </w:r>
    </w:p>
    <w:p w14:paraId="00A0511E" w14:textId="77777777" w:rsidR="00E15270" w:rsidRPr="00E15270" w:rsidRDefault="00E15270" w:rsidP="003A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44"/>
      <w:bookmarkEnd w:id="3"/>
      <w:r w:rsidRPr="00E15270">
        <w:rPr>
          <w:rFonts w:ascii="Times New Roman" w:hAnsi="Times New Roman" w:cs="Times New Roman"/>
          <w:sz w:val="28"/>
          <w:szCs w:val="28"/>
        </w:rPr>
        <w:t>4.4. В целях проведения мероприятий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 организациями района создаются комиссии по повышению устойчивости функционирования организаций (далее - Комиссия).</w:t>
      </w:r>
    </w:p>
    <w:bookmarkEnd w:id="4"/>
    <w:p w14:paraId="21548DB1" w14:textId="77777777" w:rsidR="00E15270" w:rsidRPr="00E15270" w:rsidRDefault="00E15270" w:rsidP="003A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70">
        <w:rPr>
          <w:rFonts w:ascii="Times New Roman" w:hAnsi="Times New Roman" w:cs="Times New Roman"/>
          <w:sz w:val="28"/>
          <w:szCs w:val="28"/>
        </w:rPr>
        <w:t>Порядок деятельности Комиссии утверждается приказом руководителя организации.</w:t>
      </w:r>
    </w:p>
    <w:p w14:paraId="43CC9612" w14:textId="77777777" w:rsidR="00E15270" w:rsidRPr="00E15270" w:rsidRDefault="00E15270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45"/>
      <w:r w:rsidRPr="00E15270">
        <w:rPr>
          <w:rFonts w:ascii="Times New Roman" w:hAnsi="Times New Roman" w:cs="Times New Roman"/>
          <w:sz w:val="28"/>
          <w:szCs w:val="28"/>
        </w:rPr>
        <w:t>4.5. Для выполнения мероприятий в области гражданской обороны, ре</w:t>
      </w:r>
      <w:r w:rsidR="003E2110">
        <w:rPr>
          <w:rFonts w:ascii="Times New Roman" w:hAnsi="Times New Roman" w:cs="Times New Roman"/>
          <w:sz w:val="28"/>
          <w:szCs w:val="28"/>
        </w:rPr>
        <w:t>ализуемых на территории района,</w:t>
      </w:r>
      <w:r w:rsidRPr="00E15270">
        <w:rPr>
          <w:rFonts w:ascii="Times New Roman" w:hAnsi="Times New Roman" w:cs="Times New Roman"/>
          <w:sz w:val="28"/>
          <w:szCs w:val="28"/>
        </w:rPr>
        <w:t xml:space="preserve"> организаций, создаются силы гражданской обороны.</w:t>
      </w:r>
    </w:p>
    <w:bookmarkEnd w:id="5"/>
    <w:p w14:paraId="1AA5FC8E" w14:textId="77777777" w:rsidR="00E15270" w:rsidRPr="00E15270" w:rsidRDefault="00E15270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70">
        <w:rPr>
          <w:rFonts w:ascii="Times New Roman" w:hAnsi="Times New Roman" w:cs="Times New Roman"/>
          <w:sz w:val="28"/>
          <w:szCs w:val="28"/>
        </w:rPr>
        <w:t>В состав сил гражданской обороны входят аварийно-спасательные формирования, аварийно-спасательные службы, нештатные формирования и нештатные формирования по обеспечению выполнения мероприятий по гражданской обороне (далее - спасательные службы).</w:t>
      </w:r>
    </w:p>
    <w:p w14:paraId="6CD6A4CE" w14:textId="77777777" w:rsidR="00E15270" w:rsidRPr="00E15270" w:rsidRDefault="00E15270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70">
        <w:rPr>
          <w:rFonts w:ascii="Times New Roman" w:hAnsi="Times New Roman" w:cs="Times New Roman"/>
          <w:sz w:val="28"/>
          <w:szCs w:val="28"/>
        </w:rPr>
        <w:t>Основные задачи спасательных служб:</w:t>
      </w:r>
    </w:p>
    <w:p w14:paraId="017D6F25" w14:textId="77777777" w:rsidR="00E15270" w:rsidRPr="00E15270" w:rsidRDefault="00E15270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70">
        <w:rPr>
          <w:rFonts w:ascii="Times New Roman" w:hAnsi="Times New Roman" w:cs="Times New Roman"/>
          <w:sz w:val="28"/>
          <w:szCs w:val="28"/>
        </w:rPr>
        <w:t>планирование и организация выполнения основных задач в области гражданской обороны, предупреждения и ликвидации чрезвычайных ситуаций;</w:t>
      </w:r>
    </w:p>
    <w:p w14:paraId="441D9F1B" w14:textId="77777777" w:rsidR="00E15270" w:rsidRPr="00E15270" w:rsidRDefault="00E15270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70">
        <w:rPr>
          <w:rFonts w:ascii="Times New Roman" w:hAnsi="Times New Roman" w:cs="Times New Roman"/>
          <w:sz w:val="28"/>
          <w:szCs w:val="28"/>
        </w:rPr>
        <w:t>создание, оснащение, учет и подготовка аварийно-спасательных формирований, планирование их действий;</w:t>
      </w:r>
    </w:p>
    <w:p w14:paraId="3F6D9F48" w14:textId="77777777" w:rsidR="00E15270" w:rsidRPr="00E15270" w:rsidRDefault="00E15270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70">
        <w:rPr>
          <w:rFonts w:ascii="Times New Roman" w:hAnsi="Times New Roman" w:cs="Times New Roman"/>
          <w:sz w:val="28"/>
          <w:szCs w:val="28"/>
        </w:rPr>
        <w:t>проведение аварийно-спасательных и других неотложных работ;</w:t>
      </w:r>
    </w:p>
    <w:p w14:paraId="6B84759B" w14:textId="77777777" w:rsidR="00E15270" w:rsidRPr="00E15270" w:rsidRDefault="00E15270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70">
        <w:rPr>
          <w:rFonts w:ascii="Times New Roman" w:hAnsi="Times New Roman" w:cs="Times New Roman"/>
          <w:sz w:val="28"/>
          <w:szCs w:val="28"/>
        </w:rPr>
        <w:t>планирование и организация основных видов жизнеобеспечения населения.</w:t>
      </w:r>
    </w:p>
    <w:p w14:paraId="53A09D17" w14:textId="77777777" w:rsidR="00E15270" w:rsidRPr="00E15270" w:rsidRDefault="00E15270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70">
        <w:rPr>
          <w:rFonts w:ascii="Times New Roman" w:hAnsi="Times New Roman" w:cs="Times New Roman"/>
          <w:sz w:val="28"/>
          <w:szCs w:val="28"/>
        </w:rPr>
        <w:lastRenderedPageBreak/>
        <w:t>Применение сил и средств гражданс</w:t>
      </w:r>
      <w:r w:rsidR="003E2110">
        <w:rPr>
          <w:rFonts w:ascii="Times New Roman" w:hAnsi="Times New Roman" w:cs="Times New Roman"/>
          <w:sz w:val="28"/>
          <w:szCs w:val="28"/>
        </w:rPr>
        <w:t xml:space="preserve">кой </w:t>
      </w:r>
      <w:proofErr w:type="gramStart"/>
      <w:r w:rsidR="003E2110">
        <w:rPr>
          <w:rFonts w:ascii="Times New Roman" w:hAnsi="Times New Roman" w:cs="Times New Roman"/>
          <w:sz w:val="28"/>
          <w:szCs w:val="28"/>
        </w:rPr>
        <w:t xml:space="preserve">обороны </w:t>
      </w:r>
      <w:r w:rsidRPr="00E15270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proofErr w:type="gramEnd"/>
      <w:r w:rsidRPr="00E15270">
        <w:rPr>
          <w:rFonts w:ascii="Times New Roman" w:hAnsi="Times New Roman" w:cs="Times New Roman"/>
          <w:sz w:val="28"/>
          <w:szCs w:val="28"/>
        </w:rPr>
        <w:t xml:space="preserve"> в соответствии с выпиской из Плана гражданской обороны и защиты населения города (для Железнодорожного района).</w:t>
      </w:r>
    </w:p>
    <w:p w14:paraId="53B756D8" w14:textId="77777777" w:rsidR="00E15270" w:rsidRPr="00E15270" w:rsidRDefault="00E15270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70">
        <w:rPr>
          <w:rFonts w:ascii="Times New Roman" w:hAnsi="Times New Roman" w:cs="Times New Roman"/>
          <w:sz w:val="28"/>
          <w:szCs w:val="28"/>
        </w:rPr>
        <w:t>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14:paraId="3B8B6DFE" w14:textId="77777777" w:rsidR="00E15270" w:rsidRPr="00E15270" w:rsidRDefault="00E15270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70">
        <w:rPr>
          <w:rFonts w:ascii="Times New Roman" w:hAnsi="Times New Roman" w:cs="Times New Roman"/>
          <w:sz w:val="28"/>
          <w:szCs w:val="28"/>
        </w:rPr>
        <w:t>Решение о привлечении в мирное время сил и средств для ликвидации последствий чрезвычайных ситуаций, реализуемых на территории района, принимает глава администрации района.</w:t>
      </w:r>
    </w:p>
    <w:p w14:paraId="6F0774B9" w14:textId="77777777" w:rsidR="00E15270" w:rsidRPr="002C1337" w:rsidRDefault="00E15270" w:rsidP="00277104">
      <w:pPr>
        <w:pStyle w:val="1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6" w:name="sub_1050"/>
      <w:r w:rsidRPr="00E15270">
        <w:rPr>
          <w:rFonts w:ascii="Times New Roman" w:hAnsi="Times New Roman" w:cs="Times New Roman"/>
          <w:b w:val="0"/>
          <w:bCs w:val="0"/>
          <w:sz w:val="28"/>
          <w:szCs w:val="28"/>
        </w:rPr>
        <w:t>5. Основные мероприятия по гражданской обороне</w:t>
      </w:r>
      <w:bookmarkEnd w:id="6"/>
    </w:p>
    <w:p w14:paraId="0C15DA0B" w14:textId="77777777" w:rsidR="00E15270" w:rsidRPr="00E15270" w:rsidRDefault="00E15270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51"/>
      <w:r w:rsidRPr="00E15270">
        <w:rPr>
          <w:rFonts w:ascii="Times New Roman" w:hAnsi="Times New Roman" w:cs="Times New Roman"/>
          <w:sz w:val="28"/>
          <w:szCs w:val="28"/>
        </w:rPr>
        <w:t>5.1. Основные мероприятия по гражданской обороне - это организационные и специальные действия, осуществляемые в области гражданской обороны в соответствии с федеральными законами, нормативными правовыми актами Российской Федерации, Алтайского края и муниципальными правовыми актами города Барнаула, направленные на подготовку к защите населения района, материальных и культурных ценностей, расположенных на территории района,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(далее - основные мероприятия).</w:t>
      </w:r>
    </w:p>
    <w:p w14:paraId="3D5A7CC9" w14:textId="77777777" w:rsidR="00E15270" w:rsidRPr="00E15270" w:rsidRDefault="00E15270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53"/>
      <w:bookmarkEnd w:id="7"/>
      <w:r w:rsidRPr="00E15270">
        <w:rPr>
          <w:rFonts w:ascii="Times New Roman" w:hAnsi="Times New Roman" w:cs="Times New Roman"/>
          <w:sz w:val="28"/>
          <w:szCs w:val="28"/>
        </w:rPr>
        <w:t>5.2. Администрация района в целях решения задач в области гражданской обороны планирует и осуществляет следующие основные мероприятия:</w:t>
      </w:r>
    </w:p>
    <w:p w14:paraId="53720BFA" w14:textId="77777777" w:rsidR="00E15270" w:rsidRPr="00E15270" w:rsidRDefault="00E15270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531"/>
      <w:bookmarkEnd w:id="8"/>
      <w:r w:rsidRPr="00E15270">
        <w:rPr>
          <w:rFonts w:ascii="Times New Roman" w:hAnsi="Times New Roman" w:cs="Times New Roman"/>
          <w:sz w:val="28"/>
          <w:szCs w:val="28"/>
        </w:rPr>
        <w:t>5.2.1. По подготовке населения района в области гражданской обороны:</w:t>
      </w:r>
    </w:p>
    <w:bookmarkEnd w:id="9"/>
    <w:p w14:paraId="5942514E" w14:textId="77777777" w:rsidR="00E15270" w:rsidRPr="00E15270" w:rsidRDefault="00E15270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70">
        <w:rPr>
          <w:rFonts w:ascii="Times New Roman" w:hAnsi="Times New Roman" w:cs="Times New Roman"/>
          <w:sz w:val="28"/>
          <w:szCs w:val="28"/>
        </w:rPr>
        <w:t>организация и подготовка неработающего населения района в области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14:paraId="60361538" w14:textId="77777777" w:rsidR="00E15270" w:rsidRPr="00E15270" w:rsidRDefault="00E15270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70">
        <w:rPr>
          <w:rFonts w:ascii="Times New Roman" w:hAnsi="Times New Roman" w:cs="Times New Roman"/>
          <w:sz w:val="28"/>
          <w:szCs w:val="28"/>
        </w:rPr>
        <w:t>создание и оснащение учебно-консультационных пунктов по гражданской обороне района, организация их деятельности;</w:t>
      </w:r>
    </w:p>
    <w:p w14:paraId="15D8F72A" w14:textId="77777777" w:rsidR="00E15270" w:rsidRPr="00E15270" w:rsidRDefault="00E15270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70">
        <w:rPr>
          <w:rFonts w:ascii="Times New Roman" w:hAnsi="Times New Roman" w:cs="Times New Roman"/>
          <w:sz w:val="28"/>
          <w:szCs w:val="28"/>
        </w:rPr>
        <w:t>обеспечение повышения квалификации работников гражданской обороны района в образовательных организациях дополнительного профессионального образования, имеющих соответствующую лицензию;</w:t>
      </w:r>
    </w:p>
    <w:p w14:paraId="3F8EB65D" w14:textId="77777777" w:rsidR="00E15270" w:rsidRPr="00E15270" w:rsidRDefault="00E15270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70">
        <w:rPr>
          <w:rFonts w:ascii="Times New Roman" w:hAnsi="Times New Roman" w:cs="Times New Roman"/>
          <w:sz w:val="28"/>
          <w:szCs w:val="28"/>
        </w:rPr>
        <w:t>проведение учений и тренировок по гражданской обороне на территории района;</w:t>
      </w:r>
    </w:p>
    <w:p w14:paraId="60F6D8C9" w14:textId="77777777" w:rsidR="00E15270" w:rsidRPr="00E15270" w:rsidRDefault="00E15270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70">
        <w:rPr>
          <w:rFonts w:ascii="Times New Roman" w:hAnsi="Times New Roman" w:cs="Times New Roman"/>
          <w:sz w:val="28"/>
          <w:szCs w:val="28"/>
        </w:rPr>
        <w:t>пропаганда знаний в области гражданской обороны;</w:t>
      </w:r>
    </w:p>
    <w:p w14:paraId="78E79066" w14:textId="77777777" w:rsidR="00E15270" w:rsidRPr="00E15270" w:rsidRDefault="00E15270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532"/>
      <w:r w:rsidRPr="00E15270">
        <w:rPr>
          <w:rFonts w:ascii="Times New Roman" w:hAnsi="Times New Roman" w:cs="Times New Roman"/>
          <w:sz w:val="28"/>
          <w:szCs w:val="28"/>
        </w:rPr>
        <w:t>5.2.2. По эвакуации населения района, материальных и культурных ценностей в безопасные районы:</w:t>
      </w:r>
    </w:p>
    <w:bookmarkEnd w:id="10"/>
    <w:p w14:paraId="669BA325" w14:textId="77777777" w:rsidR="00E15270" w:rsidRPr="00E15270" w:rsidRDefault="00E15270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70">
        <w:rPr>
          <w:rFonts w:ascii="Times New Roman" w:hAnsi="Times New Roman" w:cs="Times New Roman"/>
          <w:sz w:val="28"/>
          <w:szCs w:val="28"/>
        </w:rPr>
        <w:t xml:space="preserve">организация планирования, подготовки и проведения мероприятий по эвакуации работников организаций и членов их семей, </w:t>
      </w:r>
      <w:proofErr w:type="gramStart"/>
      <w:r w:rsidRPr="00E15270">
        <w:rPr>
          <w:rFonts w:ascii="Times New Roman" w:hAnsi="Times New Roman" w:cs="Times New Roman"/>
          <w:sz w:val="28"/>
          <w:szCs w:val="28"/>
        </w:rPr>
        <w:t>материальных  ценностей</w:t>
      </w:r>
      <w:proofErr w:type="gramEnd"/>
      <w:r w:rsidRPr="00E15270">
        <w:rPr>
          <w:rFonts w:ascii="Times New Roman" w:hAnsi="Times New Roman" w:cs="Times New Roman"/>
          <w:sz w:val="28"/>
          <w:szCs w:val="28"/>
        </w:rPr>
        <w:t xml:space="preserve"> в безопасные районы из зон возможных опасностей, определение безопасных районов для рассредоточения работников организаций, продолжающих свою деятельность в военное время, и работников </w:t>
      </w:r>
      <w:r w:rsidRPr="00E15270">
        <w:rPr>
          <w:rFonts w:ascii="Times New Roman" w:hAnsi="Times New Roman" w:cs="Times New Roman"/>
          <w:sz w:val="28"/>
          <w:szCs w:val="28"/>
        </w:rPr>
        <w:lastRenderedPageBreak/>
        <w:t>организаций, обеспечивающих выполнение мероприятий по гражданской обороне в зонах возможных опасностей;</w:t>
      </w:r>
    </w:p>
    <w:p w14:paraId="7BCEB9A6" w14:textId="77777777" w:rsidR="00E15270" w:rsidRPr="00E15270" w:rsidRDefault="00E15270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70">
        <w:rPr>
          <w:rFonts w:ascii="Times New Roman" w:hAnsi="Times New Roman" w:cs="Times New Roman"/>
          <w:sz w:val="28"/>
          <w:szCs w:val="28"/>
        </w:rPr>
        <w:t>оказание методической помощи по созданию и организации деятельности эвакуационных органов организаций, а также планирование обучения их руководителей;</w:t>
      </w:r>
    </w:p>
    <w:p w14:paraId="44B51522" w14:textId="77777777" w:rsidR="00E15270" w:rsidRPr="00E15270" w:rsidRDefault="00E15270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533"/>
      <w:r w:rsidRPr="00E15270">
        <w:rPr>
          <w:rFonts w:ascii="Times New Roman" w:hAnsi="Times New Roman" w:cs="Times New Roman"/>
          <w:sz w:val="28"/>
          <w:szCs w:val="28"/>
        </w:rPr>
        <w:t>5.2.3. По обеспечению населения района средствами индивидуальной защиты:</w:t>
      </w:r>
    </w:p>
    <w:bookmarkEnd w:id="11"/>
    <w:p w14:paraId="71F88EB1" w14:textId="77777777" w:rsidR="00E15270" w:rsidRPr="00E15270" w:rsidRDefault="00E15270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70">
        <w:rPr>
          <w:rFonts w:ascii="Times New Roman" w:hAnsi="Times New Roman" w:cs="Times New Roman"/>
          <w:sz w:val="28"/>
          <w:szCs w:val="28"/>
        </w:rPr>
        <w:t>определение организаций, выделяющих команды для ведения погрузочных работ из запасов (резервов) Алтайского края;</w:t>
      </w:r>
    </w:p>
    <w:p w14:paraId="6787183B" w14:textId="77777777" w:rsidR="00E15270" w:rsidRPr="00E15270" w:rsidRDefault="00E15270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70">
        <w:rPr>
          <w:rFonts w:ascii="Times New Roman" w:hAnsi="Times New Roman" w:cs="Times New Roman"/>
          <w:sz w:val="28"/>
          <w:szCs w:val="28"/>
        </w:rPr>
        <w:t>организация работы по созданию и организации деятельности пунктов выдачи средств индивидуальной защиты;</w:t>
      </w:r>
    </w:p>
    <w:p w14:paraId="44B97A0E" w14:textId="77777777" w:rsidR="00E15270" w:rsidRPr="00E15270" w:rsidRDefault="00E15270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534"/>
      <w:r w:rsidRPr="00E15270">
        <w:rPr>
          <w:rFonts w:ascii="Times New Roman" w:hAnsi="Times New Roman" w:cs="Times New Roman"/>
          <w:sz w:val="28"/>
          <w:szCs w:val="28"/>
        </w:rPr>
        <w:t>5.2.4. По предоставлению населению района средств коллективной защиты:</w:t>
      </w:r>
    </w:p>
    <w:bookmarkEnd w:id="12"/>
    <w:p w14:paraId="1A8C5723" w14:textId="77777777" w:rsidR="00E15270" w:rsidRPr="00E15270" w:rsidRDefault="00E15270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70">
        <w:rPr>
          <w:rFonts w:ascii="Times New Roman" w:hAnsi="Times New Roman" w:cs="Times New Roman"/>
          <w:sz w:val="28"/>
          <w:szCs w:val="28"/>
        </w:rPr>
        <w:t>разработка плана наращивания инженерной защиты территории района;</w:t>
      </w:r>
    </w:p>
    <w:p w14:paraId="14F78A59" w14:textId="77777777" w:rsidR="00E15270" w:rsidRPr="00E15270" w:rsidRDefault="00E15270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70">
        <w:rPr>
          <w:rFonts w:ascii="Times New Roman" w:hAnsi="Times New Roman" w:cs="Times New Roman"/>
          <w:sz w:val="28"/>
          <w:szCs w:val="28"/>
        </w:rPr>
        <w:t>ведение учета существующих и создаваемых объектов гражданской обороны на территории района;</w:t>
      </w:r>
    </w:p>
    <w:p w14:paraId="77832762" w14:textId="77777777" w:rsidR="00E15270" w:rsidRPr="00E15270" w:rsidRDefault="00E15270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70">
        <w:rPr>
          <w:rFonts w:ascii="Times New Roman" w:hAnsi="Times New Roman" w:cs="Times New Roman"/>
          <w:sz w:val="28"/>
          <w:szCs w:val="28"/>
        </w:rPr>
        <w:t>совместно с комитетом жилищно-коммунального хозяйства</w:t>
      </w:r>
      <w:r w:rsidR="003517F4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E15270">
        <w:rPr>
          <w:rFonts w:ascii="Times New Roman" w:hAnsi="Times New Roman" w:cs="Times New Roman"/>
          <w:sz w:val="28"/>
          <w:szCs w:val="28"/>
        </w:rPr>
        <w:t>:</w:t>
      </w:r>
    </w:p>
    <w:p w14:paraId="7D8ADD7F" w14:textId="77777777" w:rsidR="00E15270" w:rsidRPr="00E15270" w:rsidRDefault="00E15270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70">
        <w:rPr>
          <w:rFonts w:ascii="Times New Roman" w:hAnsi="Times New Roman" w:cs="Times New Roman"/>
          <w:sz w:val="28"/>
          <w:szCs w:val="28"/>
        </w:rPr>
        <w:t>организация приспособления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 района;</w:t>
      </w:r>
    </w:p>
    <w:p w14:paraId="53605DED" w14:textId="77777777" w:rsidR="00E15270" w:rsidRPr="00E15270" w:rsidRDefault="00E15270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70">
        <w:rPr>
          <w:rFonts w:ascii="Times New Roman" w:hAnsi="Times New Roman" w:cs="Times New Roman"/>
          <w:sz w:val="28"/>
          <w:szCs w:val="28"/>
        </w:rPr>
        <w:t xml:space="preserve">обеспечение укрытия населения района </w:t>
      </w:r>
      <w:proofErr w:type="gramStart"/>
      <w:r w:rsidRPr="00E15270">
        <w:rPr>
          <w:rFonts w:ascii="Times New Roman" w:hAnsi="Times New Roman" w:cs="Times New Roman"/>
          <w:sz w:val="28"/>
          <w:szCs w:val="28"/>
        </w:rPr>
        <w:t>в  сооружениях</w:t>
      </w:r>
      <w:proofErr w:type="gramEnd"/>
      <w:r w:rsidRPr="00E15270">
        <w:rPr>
          <w:rFonts w:ascii="Times New Roman" w:hAnsi="Times New Roman" w:cs="Times New Roman"/>
          <w:sz w:val="28"/>
          <w:szCs w:val="28"/>
        </w:rPr>
        <w:t xml:space="preserve"> гражданской обороны, заглубленных помещениях и других сооружениях подземного пространства для укрытия населения района;</w:t>
      </w:r>
    </w:p>
    <w:p w14:paraId="330032A0" w14:textId="77777777" w:rsidR="00E15270" w:rsidRPr="00E15270" w:rsidRDefault="00E15270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535"/>
      <w:r w:rsidRPr="00E15270">
        <w:rPr>
          <w:rFonts w:ascii="Times New Roman" w:hAnsi="Times New Roman" w:cs="Times New Roman"/>
          <w:sz w:val="28"/>
          <w:szCs w:val="28"/>
        </w:rPr>
        <w:t xml:space="preserve">5.2.5. По проведению </w:t>
      </w:r>
      <w:r w:rsidR="00BD0327">
        <w:rPr>
          <w:rFonts w:ascii="Times New Roman" w:hAnsi="Times New Roman" w:cs="Times New Roman"/>
          <w:sz w:val="28"/>
          <w:szCs w:val="28"/>
        </w:rPr>
        <w:t xml:space="preserve">аварийно-спасательных и других неотложных работ (далее – </w:t>
      </w:r>
      <w:r w:rsidRPr="00E15270">
        <w:rPr>
          <w:rFonts w:ascii="Times New Roman" w:hAnsi="Times New Roman" w:cs="Times New Roman"/>
          <w:sz w:val="28"/>
          <w:szCs w:val="28"/>
        </w:rPr>
        <w:t>АСНДР</w:t>
      </w:r>
      <w:r w:rsidR="00BD0327">
        <w:rPr>
          <w:rFonts w:ascii="Times New Roman" w:hAnsi="Times New Roman" w:cs="Times New Roman"/>
          <w:sz w:val="28"/>
          <w:szCs w:val="28"/>
        </w:rPr>
        <w:t>)</w:t>
      </w:r>
      <w:r w:rsidRPr="00E15270">
        <w:rPr>
          <w:rFonts w:ascii="Times New Roman" w:hAnsi="Times New Roman" w:cs="Times New Roman"/>
          <w:sz w:val="28"/>
          <w:szCs w:val="28"/>
        </w:rPr>
        <w:t xml:space="preserve"> в случае возникновения опасностей для населения района при военных конфликтах или вследствие этих конфликтов, а также при чрезвычайных ситуациях природного и техногенного характера - создание и подготовка необходимых сил и средств гражданской обороны для проведения АСДНР, а также планирование их действий;</w:t>
      </w:r>
    </w:p>
    <w:p w14:paraId="29A302B0" w14:textId="77777777" w:rsidR="00E15270" w:rsidRPr="00E15270" w:rsidRDefault="00E15270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536"/>
      <w:bookmarkEnd w:id="13"/>
      <w:r w:rsidRPr="00E15270">
        <w:rPr>
          <w:rFonts w:ascii="Times New Roman" w:hAnsi="Times New Roman" w:cs="Times New Roman"/>
          <w:sz w:val="28"/>
          <w:szCs w:val="28"/>
        </w:rPr>
        <w:t>5.2.6. По первоочередному жизнеобеспечению населения района,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bookmarkEnd w:id="14"/>
    <w:p w14:paraId="6DAAD641" w14:textId="77777777" w:rsidR="00E15270" w:rsidRPr="00E15270" w:rsidRDefault="00E15270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70">
        <w:rPr>
          <w:rFonts w:ascii="Times New Roman" w:hAnsi="Times New Roman" w:cs="Times New Roman"/>
          <w:sz w:val="28"/>
          <w:szCs w:val="28"/>
        </w:rPr>
        <w:t>определение численности населения района, оставшегося без жилья, совместно с управляющими организациями, обслуживающими жилищный фонд</w:t>
      </w:r>
      <w:r w:rsidR="003517F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15270">
        <w:rPr>
          <w:rFonts w:ascii="Times New Roman" w:hAnsi="Times New Roman" w:cs="Times New Roman"/>
          <w:sz w:val="28"/>
          <w:szCs w:val="28"/>
        </w:rPr>
        <w:t>;</w:t>
      </w:r>
    </w:p>
    <w:p w14:paraId="4DEA5DEB" w14:textId="77777777" w:rsidR="00E15270" w:rsidRPr="00E15270" w:rsidRDefault="00E15270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70">
        <w:rPr>
          <w:rFonts w:ascii="Times New Roman" w:hAnsi="Times New Roman" w:cs="Times New Roman"/>
          <w:sz w:val="28"/>
          <w:szCs w:val="28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 района совместно с комитетом жилищно-коммунального хозяйства</w:t>
      </w:r>
      <w:r w:rsidR="003517F4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E15270">
        <w:rPr>
          <w:rFonts w:ascii="Times New Roman" w:hAnsi="Times New Roman" w:cs="Times New Roman"/>
          <w:sz w:val="28"/>
          <w:szCs w:val="28"/>
        </w:rPr>
        <w:t>;</w:t>
      </w:r>
    </w:p>
    <w:p w14:paraId="3321E633" w14:textId="77777777" w:rsidR="00E15270" w:rsidRPr="00E15270" w:rsidRDefault="00E15270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70">
        <w:rPr>
          <w:rFonts w:ascii="Times New Roman" w:hAnsi="Times New Roman" w:cs="Times New Roman"/>
          <w:sz w:val="28"/>
          <w:szCs w:val="28"/>
        </w:rPr>
        <w:t xml:space="preserve">оказание содействия комитету жилищно-коммунального хозяйства </w:t>
      </w:r>
      <w:r w:rsidR="003517F4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Pr="00E15270">
        <w:rPr>
          <w:rFonts w:ascii="Times New Roman" w:hAnsi="Times New Roman" w:cs="Times New Roman"/>
          <w:sz w:val="28"/>
          <w:szCs w:val="28"/>
        </w:rPr>
        <w:t xml:space="preserve">по размещению пострадавшего населения района в домах отдыха, пансионатах и других оздоровительных учреждениях, временных </w:t>
      </w:r>
      <w:r w:rsidRPr="00E15270">
        <w:rPr>
          <w:rFonts w:ascii="Times New Roman" w:hAnsi="Times New Roman" w:cs="Times New Roman"/>
          <w:sz w:val="28"/>
          <w:szCs w:val="28"/>
        </w:rPr>
        <w:lastRenderedPageBreak/>
        <w:t>жилищах (сборных домах, палатках, землянках и т.п.), а также подселение его на площади сохранившегося жилого фонда;</w:t>
      </w:r>
    </w:p>
    <w:p w14:paraId="36890699" w14:textId="77777777" w:rsidR="00E15270" w:rsidRPr="00E15270" w:rsidRDefault="00E15270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537"/>
      <w:r w:rsidRPr="00E15270">
        <w:rPr>
          <w:rFonts w:ascii="Times New Roman" w:hAnsi="Times New Roman" w:cs="Times New Roman"/>
          <w:sz w:val="28"/>
          <w:szCs w:val="28"/>
        </w:rPr>
        <w:t xml:space="preserve">5.2.7. По санитарной обработке населения района, обеззараживанию зданий и сооружений, специальной обработке техники и территории </w:t>
      </w:r>
      <w:proofErr w:type="gramStart"/>
      <w:r w:rsidRPr="00E15270">
        <w:rPr>
          <w:rFonts w:ascii="Times New Roman" w:hAnsi="Times New Roman" w:cs="Times New Roman"/>
          <w:sz w:val="28"/>
          <w:szCs w:val="28"/>
        </w:rPr>
        <w:t>района  -</w:t>
      </w:r>
      <w:proofErr w:type="gramEnd"/>
      <w:r w:rsidRPr="00E15270">
        <w:rPr>
          <w:rFonts w:ascii="Times New Roman" w:hAnsi="Times New Roman" w:cs="Times New Roman"/>
          <w:sz w:val="28"/>
          <w:szCs w:val="28"/>
        </w:rPr>
        <w:t xml:space="preserve"> организация проведения мероприятий по санитарной обработке населения района, обеззараживание зданий и сооружений, специальной обработке техники и территорий района;</w:t>
      </w:r>
    </w:p>
    <w:p w14:paraId="41CEEDC7" w14:textId="77777777" w:rsidR="00E15270" w:rsidRPr="00E15270" w:rsidRDefault="00E15270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538"/>
      <w:bookmarkEnd w:id="15"/>
      <w:r w:rsidRPr="00E15270">
        <w:rPr>
          <w:rFonts w:ascii="Times New Roman" w:hAnsi="Times New Roman" w:cs="Times New Roman"/>
          <w:sz w:val="28"/>
          <w:szCs w:val="28"/>
        </w:rPr>
        <w:t>5.2.8. По вопросам срочного восстановления функционирования необходимых коммунальных служб в военное время, а также при чрезвычайных ситуациях природного и техногенного характера - обеспечение готовности управляющих организаций, обслуживающих жилищный фонд в районе (по согласованию) к работе в условиях военного времени, планирование их действий.</w:t>
      </w:r>
    </w:p>
    <w:p w14:paraId="3A84CF19" w14:textId="77777777" w:rsidR="00E15270" w:rsidRPr="00E15270" w:rsidRDefault="00E15270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54"/>
      <w:bookmarkEnd w:id="16"/>
      <w:r w:rsidRPr="00E15270">
        <w:rPr>
          <w:rFonts w:ascii="Times New Roman" w:hAnsi="Times New Roman" w:cs="Times New Roman"/>
          <w:sz w:val="28"/>
          <w:szCs w:val="28"/>
        </w:rPr>
        <w:t xml:space="preserve">5.3. Организации в целях подготовки к ведению и ведения гражданской обороны планируют и организуют основные мероприятия по гражданской обороне, предусмотренные </w:t>
      </w:r>
      <w:hyperlink r:id="rId7" w:history="1">
        <w:r w:rsidRPr="00E15270">
          <w:rPr>
            <w:rStyle w:val="a3"/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E15270">
        <w:rPr>
          <w:rFonts w:ascii="Times New Roman" w:hAnsi="Times New Roman" w:cs="Times New Roman"/>
          <w:sz w:val="28"/>
          <w:szCs w:val="28"/>
        </w:rPr>
        <w:t xml:space="preserve"> МЧС №687.</w:t>
      </w:r>
    </w:p>
    <w:p w14:paraId="1409C9D3" w14:textId="77777777" w:rsidR="00E15270" w:rsidRPr="00E15270" w:rsidRDefault="00E15270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907207" w14:textId="77777777" w:rsidR="00E15270" w:rsidRPr="002C1337" w:rsidRDefault="00E15270" w:rsidP="009F1CFF">
      <w:pPr>
        <w:pStyle w:val="1"/>
        <w:spacing w:before="0"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8" w:name="sub_1060"/>
      <w:bookmarkEnd w:id="0"/>
      <w:bookmarkEnd w:id="17"/>
      <w:r w:rsidRPr="00E15270">
        <w:rPr>
          <w:rFonts w:ascii="Times New Roman" w:hAnsi="Times New Roman" w:cs="Times New Roman"/>
          <w:b w:val="0"/>
          <w:bCs w:val="0"/>
          <w:sz w:val="28"/>
          <w:szCs w:val="28"/>
        </w:rPr>
        <w:t>6. Сбор и обмен информацией в области ГО</w:t>
      </w:r>
      <w:bookmarkEnd w:id="18"/>
    </w:p>
    <w:p w14:paraId="7E73503B" w14:textId="77777777" w:rsidR="00E15270" w:rsidRPr="00E15270" w:rsidRDefault="00E15270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61"/>
      <w:r w:rsidRPr="00E15270">
        <w:rPr>
          <w:rFonts w:ascii="Times New Roman" w:hAnsi="Times New Roman" w:cs="Times New Roman"/>
          <w:sz w:val="28"/>
          <w:szCs w:val="28"/>
        </w:rPr>
        <w:t>6.1. Для организованного выполнения основных мероприятий по гражданской обороне на территории района организуется сбор и обмен информацией в области гражданской обороны (далее - информация).</w:t>
      </w:r>
    </w:p>
    <w:p w14:paraId="28D9D189" w14:textId="77777777" w:rsidR="00E15270" w:rsidRPr="00E15270" w:rsidRDefault="00E15270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62"/>
      <w:bookmarkEnd w:id="19"/>
      <w:r w:rsidRPr="00E15270">
        <w:rPr>
          <w:rFonts w:ascii="Times New Roman" w:hAnsi="Times New Roman" w:cs="Times New Roman"/>
          <w:sz w:val="28"/>
          <w:szCs w:val="28"/>
        </w:rPr>
        <w:t>6.2. Сбор информации и обмен ею осуществляется в целях обеспечения разработки, уточнения и корректировки планов гражданской обороны и защиты населения, а также контроля за выполнением мероприятий по гражданской обороне.</w:t>
      </w:r>
    </w:p>
    <w:p w14:paraId="4748300A" w14:textId="77777777" w:rsidR="00E15270" w:rsidRPr="00E15270" w:rsidRDefault="00E15270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63"/>
      <w:bookmarkEnd w:id="20"/>
      <w:r w:rsidRPr="00E15270">
        <w:rPr>
          <w:rFonts w:ascii="Times New Roman" w:hAnsi="Times New Roman" w:cs="Times New Roman"/>
          <w:sz w:val="28"/>
          <w:szCs w:val="28"/>
        </w:rPr>
        <w:t>6.3. Сбор и обмен информацией проводится администрацией района, а также организациями.</w:t>
      </w:r>
    </w:p>
    <w:p w14:paraId="3767BD1C" w14:textId="77777777" w:rsidR="00E15270" w:rsidRPr="00E15270" w:rsidRDefault="00E15270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64"/>
      <w:bookmarkEnd w:id="21"/>
      <w:r w:rsidRPr="00E15270">
        <w:rPr>
          <w:rFonts w:ascii="Times New Roman" w:hAnsi="Times New Roman" w:cs="Times New Roman"/>
          <w:sz w:val="28"/>
          <w:szCs w:val="28"/>
        </w:rPr>
        <w:t xml:space="preserve">6.4. Сбор и обмен информацией устанавливается в следующем порядке: организации предоставляют донесения в администрацию района и в территориальные органы федеральных органов исполнительной власти, к сфере деятельности которых они относятся или в ведении которых находятся, </w:t>
      </w:r>
      <w:bookmarkEnd w:id="22"/>
      <w:r w:rsidRPr="00E15270">
        <w:rPr>
          <w:rFonts w:ascii="Times New Roman" w:hAnsi="Times New Roman" w:cs="Times New Roman"/>
          <w:sz w:val="28"/>
          <w:szCs w:val="28"/>
        </w:rPr>
        <w:t>администрация района - в администрацию города.</w:t>
      </w:r>
    </w:p>
    <w:p w14:paraId="21CEADF8" w14:textId="77777777" w:rsidR="00E15270" w:rsidRPr="00E15270" w:rsidRDefault="00E15270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65"/>
      <w:r w:rsidRPr="00E15270">
        <w:rPr>
          <w:rFonts w:ascii="Times New Roman" w:hAnsi="Times New Roman" w:cs="Times New Roman"/>
          <w:sz w:val="28"/>
          <w:szCs w:val="28"/>
        </w:rPr>
        <w:t>6.5. Подготовка донесений по гражданской обороне возлагается на:</w:t>
      </w:r>
    </w:p>
    <w:bookmarkEnd w:id="23"/>
    <w:p w14:paraId="10F4D1EC" w14:textId="77777777" w:rsidR="00E15270" w:rsidRPr="00E15270" w:rsidRDefault="00BD0327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штаб,</w:t>
      </w:r>
      <w:r w:rsidR="00E15270" w:rsidRPr="00E15270">
        <w:rPr>
          <w:rFonts w:ascii="Times New Roman" w:hAnsi="Times New Roman" w:cs="Times New Roman"/>
          <w:sz w:val="28"/>
          <w:szCs w:val="28"/>
        </w:rPr>
        <w:t xml:space="preserve"> уполномоченный на решение задач в области гражданской обороны;</w:t>
      </w:r>
    </w:p>
    <w:p w14:paraId="1B260182" w14:textId="77777777" w:rsidR="00E15270" w:rsidRPr="00E15270" w:rsidRDefault="00E15270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70">
        <w:rPr>
          <w:rFonts w:ascii="Times New Roman" w:hAnsi="Times New Roman" w:cs="Times New Roman"/>
          <w:sz w:val="28"/>
          <w:szCs w:val="28"/>
        </w:rPr>
        <w:t>структурные подразделения (работников) организаций, уполномоченные на решение задач в области гражданской обороны.</w:t>
      </w:r>
    </w:p>
    <w:p w14:paraId="1C14A99A" w14:textId="77777777" w:rsidR="003A646D" w:rsidRPr="00E15270" w:rsidRDefault="00E15270" w:rsidP="009F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66"/>
      <w:r w:rsidRPr="00E15270">
        <w:rPr>
          <w:rFonts w:ascii="Times New Roman" w:hAnsi="Times New Roman" w:cs="Times New Roman"/>
          <w:sz w:val="28"/>
          <w:szCs w:val="28"/>
        </w:rPr>
        <w:t xml:space="preserve">6.6. Сбор   </w:t>
      </w:r>
      <w:proofErr w:type="gramStart"/>
      <w:r w:rsidRPr="00E15270">
        <w:rPr>
          <w:rFonts w:ascii="Times New Roman" w:hAnsi="Times New Roman" w:cs="Times New Roman"/>
          <w:sz w:val="28"/>
          <w:szCs w:val="28"/>
        </w:rPr>
        <w:t>и  обмен</w:t>
      </w:r>
      <w:proofErr w:type="gramEnd"/>
      <w:r w:rsidRPr="00E15270">
        <w:rPr>
          <w:rFonts w:ascii="Times New Roman" w:hAnsi="Times New Roman" w:cs="Times New Roman"/>
          <w:sz w:val="28"/>
          <w:szCs w:val="28"/>
        </w:rPr>
        <w:t xml:space="preserve">  информацией  осуществляется  в сроки и по формам донесений, утверждаемым МЧС России.</w:t>
      </w:r>
      <w:bookmarkEnd w:id="24"/>
    </w:p>
    <w:sectPr w:rsidR="003A646D" w:rsidRPr="00E15270" w:rsidSect="00D3481F"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C250" w14:textId="77777777" w:rsidR="00CC65D7" w:rsidRDefault="00CC65D7" w:rsidP="00FC7C86">
      <w:pPr>
        <w:spacing w:after="0" w:line="240" w:lineRule="auto"/>
      </w:pPr>
      <w:r>
        <w:separator/>
      </w:r>
    </w:p>
  </w:endnote>
  <w:endnote w:type="continuationSeparator" w:id="0">
    <w:p w14:paraId="2A2AB37E" w14:textId="77777777" w:rsidR="00CC65D7" w:rsidRDefault="00CC65D7" w:rsidP="00FC7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B3676" w14:textId="77777777" w:rsidR="00CC65D7" w:rsidRDefault="00CC65D7" w:rsidP="00FC7C86">
      <w:pPr>
        <w:spacing w:after="0" w:line="240" w:lineRule="auto"/>
      </w:pPr>
      <w:r>
        <w:separator/>
      </w:r>
    </w:p>
  </w:footnote>
  <w:footnote w:type="continuationSeparator" w:id="0">
    <w:p w14:paraId="29059705" w14:textId="77777777" w:rsidR="00CC65D7" w:rsidRDefault="00CC65D7" w:rsidP="00FC7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42579"/>
      <w:docPartObj>
        <w:docPartGallery w:val="Page Numbers (Top of Page)"/>
        <w:docPartUnique/>
      </w:docPartObj>
    </w:sdtPr>
    <w:sdtEndPr/>
    <w:sdtContent>
      <w:p w14:paraId="566BFD20" w14:textId="77777777" w:rsidR="00BD0327" w:rsidRDefault="00D4075A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03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DA9702" w14:textId="77777777" w:rsidR="00BD0327" w:rsidRDefault="00BD03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D2FC5"/>
    <w:multiLevelType w:val="multilevel"/>
    <w:tmpl w:val="8214B1A8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1" w:hanging="2160"/>
      </w:pPr>
      <w:rPr>
        <w:rFonts w:hint="default"/>
      </w:rPr>
    </w:lvl>
  </w:abstractNum>
  <w:abstractNum w:abstractNumId="1" w15:restartNumberingAfterBreak="0">
    <w:nsid w:val="7D5506B3"/>
    <w:multiLevelType w:val="multilevel"/>
    <w:tmpl w:val="EBBE56A4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70"/>
    <w:rsid w:val="00061A30"/>
    <w:rsid w:val="001E09A2"/>
    <w:rsid w:val="00277104"/>
    <w:rsid w:val="002C1337"/>
    <w:rsid w:val="002D51D0"/>
    <w:rsid w:val="0030328F"/>
    <w:rsid w:val="003404DD"/>
    <w:rsid w:val="003517F4"/>
    <w:rsid w:val="003A5140"/>
    <w:rsid w:val="003A646D"/>
    <w:rsid w:val="003E2110"/>
    <w:rsid w:val="00461CEC"/>
    <w:rsid w:val="004B259D"/>
    <w:rsid w:val="0098509B"/>
    <w:rsid w:val="00997E72"/>
    <w:rsid w:val="009F1CFF"/>
    <w:rsid w:val="00AC260F"/>
    <w:rsid w:val="00BD0327"/>
    <w:rsid w:val="00C078A8"/>
    <w:rsid w:val="00CC65D7"/>
    <w:rsid w:val="00D3481F"/>
    <w:rsid w:val="00D36483"/>
    <w:rsid w:val="00D4075A"/>
    <w:rsid w:val="00D91A7E"/>
    <w:rsid w:val="00E15270"/>
    <w:rsid w:val="00EF45D7"/>
    <w:rsid w:val="00EF55DE"/>
    <w:rsid w:val="00F16A40"/>
    <w:rsid w:val="00F276F4"/>
    <w:rsid w:val="00F71AB4"/>
    <w:rsid w:val="00FC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66EB"/>
  <w15:docId w15:val="{A1634AC8-7DE8-4DFC-8150-40865D36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28F"/>
  </w:style>
  <w:style w:type="paragraph" w:styleId="1">
    <w:name w:val="heading 1"/>
    <w:basedOn w:val="a"/>
    <w:next w:val="a"/>
    <w:link w:val="10"/>
    <w:uiPriority w:val="99"/>
    <w:qFormat/>
    <w:rsid w:val="00E15270"/>
    <w:pPr>
      <w:keepNext/>
      <w:widowControl w:val="0"/>
      <w:shd w:val="clear" w:color="auto" w:fill="FFFFFF"/>
      <w:autoSpaceDE w:val="0"/>
      <w:autoSpaceDN w:val="0"/>
      <w:adjustRightInd w:val="0"/>
      <w:spacing w:before="182" w:after="0" w:line="240" w:lineRule="auto"/>
      <w:ind w:left="408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5270"/>
    <w:rPr>
      <w:rFonts w:ascii="Cambria" w:eastAsia="Times New Roman" w:hAnsi="Cambria" w:cs="Cambria"/>
      <w:b/>
      <w:bCs/>
      <w:kern w:val="32"/>
      <w:sz w:val="32"/>
      <w:szCs w:val="32"/>
      <w:shd w:val="clear" w:color="auto" w:fill="FFFFFF"/>
    </w:rPr>
  </w:style>
  <w:style w:type="paragraph" w:customStyle="1" w:styleId="11">
    <w:name w:val="Абзац списка1"/>
    <w:basedOn w:val="a"/>
    <w:uiPriority w:val="99"/>
    <w:rsid w:val="00E15270"/>
    <w:pPr>
      <w:widowControl w:val="0"/>
      <w:autoSpaceDE w:val="0"/>
      <w:autoSpaceDN w:val="0"/>
      <w:adjustRightInd w:val="0"/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Гипертекстовая ссылка"/>
    <w:uiPriority w:val="99"/>
    <w:rsid w:val="00E15270"/>
    <w:rPr>
      <w:color w:val="auto"/>
    </w:rPr>
  </w:style>
  <w:style w:type="paragraph" w:styleId="a4">
    <w:name w:val="header"/>
    <w:basedOn w:val="a"/>
    <w:link w:val="a5"/>
    <w:uiPriority w:val="99"/>
    <w:unhideWhenUsed/>
    <w:rsid w:val="00FC7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7C86"/>
  </w:style>
  <w:style w:type="paragraph" w:styleId="a6">
    <w:name w:val="footer"/>
    <w:basedOn w:val="a"/>
    <w:link w:val="a7"/>
    <w:uiPriority w:val="99"/>
    <w:unhideWhenUsed/>
    <w:rsid w:val="00FC7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7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94436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2128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железнодорожного района г. Барнаула</Company>
  <LinksUpToDate>false</LinksUpToDate>
  <CharactersWithSpaces>14236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go26_2</dc:creator>
  <cp:keywords/>
  <dc:description/>
  <cp:lastModifiedBy>ПравПортал</cp:lastModifiedBy>
  <cp:revision>3</cp:revision>
  <cp:lastPrinted>2021-06-21T08:45:00Z</cp:lastPrinted>
  <dcterms:created xsi:type="dcterms:W3CDTF">2021-07-21T07:03:00Z</dcterms:created>
  <dcterms:modified xsi:type="dcterms:W3CDTF">2021-07-21T07:05:00Z</dcterms:modified>
</cp:coreProperties>
</file>