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7B" w:rsidRPr="00DA387B" w:rsidRDefault="00DA387B" w:rsidP="00DA387B">
      <w:pPr>
        <w:pStyle w:val="a3"/>
        <w:ind w:left="0"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4BD6" w:rsidRDefault="00DA387B" w:rsidP="00DA387B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 xml:space="preserve">к </w:t>
      </w:r>
      <w:r w:rsidR="0055701C">
        <w:rPr>
          <w:rFonts w:ascii="Times New Roman" w:hAnsi="Times New Roman" w:cs="Times New Roman"/>
          <w:sz w:val="28"/>
          <w:szCs w:val="28"/>
        </w:rPr>
        <w:t>Плану развития</w:t>
      </w:r>
      <w:r w:rsidR="0039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D6" w:rsidRDefault="00DA387B" w:rsidP="00394BD6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</w:t>
      </w:r>
    </w:p>
    <w:p w:rsidR="00DA387B" w:rsidRPr="00DA387B" w:rsidRDefault="00DA387B" w:rsidP="00394BD6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 xml:space="preserve">багажа автомобильным транспортом и  </w:t>
      </w:r>
    </w:p>
    <w:p w:rsidR="00DA387B" w:rsidRPr="00DA387B" w:rsidRDefault="00DA387B" w:rsidP="00DA387B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 xml:space="preserve">городским наземным электрическим </w:t>
      </w:r>
    </w:p>
    <w:p w:rsidR="00DA387B" w:rsidRPr="00DA387B" w:rsidRDefault="00DA387B" w:rsidP="00DA387B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>транспортом городского округа –</w:t>
      </w:r>
    </w:p>
    <w:p w:rsidR="00DA387B" w:rsidRPr="00DF1BC6" w:rsidRDefault="00DA387B" w:rsidP="00DF1BC6">
      <w:pPr>
        <w:ind w:firstLine="4678"/>
        <w:jc w:val="left"/>
        <w:rPr>
          <w:rFonts w:ascii="Times New Roman" w:hAnsi="Times New Roman" w:cs="Times New Roman"/>
          <w:sz w:val="28"/>
          <w:szCs w:val="28"/>
        </w:rPr>
      </w:pPr>
      <w:r w:rsidRPr="00DA387B">
        <w:rPr>
          <w:rFonts w:ascii="Times New Roman" w:hAnsi="Times New Roman" w:cs="Times New Roman"/>
          <w:sz w:val="28"/>
          <w:szCs w:val="28"/>
        </w:rPr>
        <w:t>города Барнаула на 2016 – 2020 годы</w:t>
      </w:r>
      <w:r w:rsidRPr="00DF1BC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87B" w:rsidRPr="00DA387B" w:rsidRDefault="004A7E21" w:rsidP="00DA387B">
      <w:pPr>
        <w:pStyle w:val="a3"/>
        <w:ind w:left="0" w:firstLine="0"/>
        <w:jc w:val="center"/>
        <w:rPr>
          <w:rStyle w:val="a5"/>
          <w:rFonts w:ascii="Times New Roman" w:hAnsi="Times New Roman" w:cs="Times New Roman"/>
          <w:b w:val="0"/>
        </w:rPr>
      </w:pPr>
      <w:r w:rsidRPr="00DA387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ПЛАН-ГРАФИК </w:t>
      </w:r>
    </w:p>
    <w:p w:rsidR="00DA387B" w:rsidRPr="00DA387B" w:rsidRDefault="00DA387B" w:rsidP="00DA387B">
      <w:pPr>
        <w:pStyle w:val="a3"/>
        <w:ind w:left="0" w:firstLine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A387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заключения муниципальных контрактов </w:t>
      </w:r>
    </w:p>
    <w:p w:rsidR="0055701C" w:rsidRDefault="00DA387B" w:rsidP="00DA387B">
      <w:pPr>
        <w:pStyle w:val="a3"/>
        <w:ind w:left="0" w:firstLine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</w:t>
      </w:r>
      <w:r w:rsidRPr="00DA387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выполнени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DA387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работ, связанных с осуществлением регулярных перевозок по регулируемым тарифам по маршрутам регулярных перевозок </w:t>
      </w:r>
      <w:r w:rsidR="0055701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87B" w:rsidRPr="00DA387B" w:rsidRDefault="00DA387B" w:rsidP="00DA387B">
      <w:pPr>
        <w:pStyle w:val="a3"/>
        <w:ind w:left="0" w:firstLine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A387B">
        <w:rPr>
          <w:rStyle w:val="a5"/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tbl>
      <w:tblPr>
        <w:tblStyle w:val="a4"/>
        <w:tblW w:w="5080" w:type="pct"/>
        <w:tblInd w:w="0" w:type="dxa"/>
        <w:tblLook w:val="04A0" w:firstRow="1" w:lastRow="0" w:firstColumn="1" w:lastColumn="0" w:noHBand="0" w:noVBand="1"/>
      </w:tblPr>
      <w:tblGrid>
        <w:gridCol w:w="1365"/>
        <w:gridCol w:w="3384"/>
        <w:gridCol w:w="1933"/>
        <w:gridCol w:w="2812"/>
      </w:tblGrid>
      <w:tr w:rsidR="00DA387B" w:rsidRPr="00DA387B" w:rsidTr="0055701C">
        <w:trPr>
          <w:trHeight w:val="1609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6"/>
                <w:szCs w:val="26"/>
              </w:rPr>
              <w:t>маршрута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закупки работ в соответствии с Федеральным законом от 05.04.2013 </w:t>
            </w:r>
          </w:p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№44-ФЗ</w:t>
            </w:r>
          </w:p>
        </w:tc>
      </w:tr>
      <w:tr w:rsidR="00DA387B" w:rsidRPr="00DA387B" w:rsidTr="0055701C">
        <w:trPr>
          <w:trHeight w:val="203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87B" w:rsidRPr="00DA387B" w:rsidTr="0055701C">
        <w:trPr>
          <w:trHeight w:val="2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7B" w:rsidRPr="00DA387B" w:rsidRDefault="00DA38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Автобусные маршруты</w:t>
            </w:r>
          </w:p>
        </w:tc>
      </w:tr>
      <w:tr w:rsidR="00DA387B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B" w:rsidRPr="00DA387B" w:rsidRDefault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B" w:rsidRPr="00DA387B" w:rsidRDefault="003B3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B" w:rsidRPr="00DA387B" w:rsidRDefault="003B39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7B" w:rsidRPr="00DA387B" w:rsidRDefault="00893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87B"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A387B"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D804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387B"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87B"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7B" w:rsidRPr="00DA387B" w:rsidRDefault="00DA3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7B" w:rsidRPr="00DA387B" w:rsidRDefault="00DA3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7B" w:rsidRPr="00DA387B" w:rsidRDefault="00DA3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7B" w:rsidRPr="00DA387B" w:rsidRDefault="00DA3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rPr>
          <w:trHeight w:val="56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«Спартак-2» –Барнаульский зоопарк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rPr>
          <w:trHeight w:val="56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«Спартак-2»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ул.Сергея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104ю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п.Бельмесёво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«Спартак-2»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«Укладочный»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мкр.Восточный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санаторий «Энергетик»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 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п.Казенная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Заимка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санаторий «Энергетик»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кожзавод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030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п.Комсомольский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30" w:rsidRPr="00DA387B" w:rsidTr="0055701C">
        <w:trPr>
          <w:trHeight w:val="564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</w:t>
            </w:r>
          </w:p>
          <w:p w:rsidR="00DA7030" w:rsidRPr="00DA387B" w:rsidRDefault="00DA7030" w:rsidP="00DA70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с.Стуково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0" w:rsidRPr="00DA387B" w:rsidRDefault="00DA7030" w:rsidP="00D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0" w:rsidRPr="00DA387B" w:rsidRDefault="00DA7030" w:rsidP="00DA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пл.По</w:t>
            </w:r>
            <w:r w:rsidR="00773925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  <w:proofErr w:type="spellEnd"/>
            <w:r w:rsidR="00773925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</w:t>
            </w:r>
            <w:proofErr w:type="spellStart"/>
            <w:r w:rsidR="00773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п.Южный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8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C6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6" w:rsidRPr="00DA387B" w:rsidRDefault="00DF1BC6" w:rsidP="00DF1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6" w:rsidRPr="00DA387B" w:rsidRDefault="00DF1BC6" w:rsidP="00DF1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6" w:rsidRPr="00DA387B" w:rsidRDefault="00DF1BC6" w:rsidP="00DF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C6" w:rsidRDefault="00DF1BC6" w:rsidP="00DF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DF1B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DF1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«Урожайный» –</w:t>
            </w:r>
          </w:p>
          <w:p w:rsidR="00C42178" w:rsidRPr="00DA387B" w:rsidRDefault="00C42178" w:rsidP="00DF1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«Спартак-2»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DF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DF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кварталы  2018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112т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ЛДП «Спартак-2» – садоводство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«Трансмашевец-2»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113д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ЛДП «Урожайный» – 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 садоводство «Солнечное»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ул.Куета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ул.Лазурная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</w:t>
            </w:r>
            <w:r w:rsidR="00773925">
              <w:rPr>
                <w:rFonts w:ascii="Times New Roman" w:hAnsi="Times New Roman" w:cs="Times New Roman"/>
                <w:sz w:val="24"/>
                <w:szCs w:val="24"/>
              </w:rPr>
              <w:t>партака</w:t>
            </w:r>
            <w:proofErr w:type="spellEnd"/>
            <w:r w:rsidR="00773925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</w:t>
            </w:r>
            <w:proofErr w:type="spellStart"/>
            <w:r w:rsidR="00773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п.Южный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санаторий «Энергетик» – пл.Спартака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ул.Шумакова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«Луговое»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ул.Озёрная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«Родник»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санаторий «Энергетик» (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с.Власиха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п.Лесной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8" w:rsidRPr="00893C94" w:rsidRDefault="00C42178" w:rsidP="00C4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  2020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пл.Текстильщиков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55701C" w:rsidRDefault="00C42178" w:rsidP="00C4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  2020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Ленина –   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п.Научный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55701C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пл.Спартака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п.Бельмесево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п.Черницк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Мебельная фабрика –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109оп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Мебельная фабрика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л.Опытная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пл.Спартака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адоводство «Росинка»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«Урожайный»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п.Березовка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113к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«Урожайный»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«Березовая роща»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пл.Спартака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«Степное-2»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«Степное-2»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57287D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пл.Спартака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Эллара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  2020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«Урожайный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Прутское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124к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ЛДП «Урожайный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«Нектар»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садоводство «Флора»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 Поляна</w:t>
            </w:r>
            <w:proofErr w:type="gram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с.Шадрино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ул.Шумакова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кварталы  2020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 «Урожайный»</w:t>
            </w:r>
            <w:r w:rsidR="00DF1B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2178" w:rsidRPr="00DA387B" w:rsidRDefault="00773925" w:rsidP="007739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="00C4217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78" w:rsidRPr="00773925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Мясокомбинат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8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178" w:rsidRPr="00773925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38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пл.Спартака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Троллейбусные маршруты</w:t>
            </w: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Барнаульский зоопарк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пл.Баварина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rPr>
          <w:trHeight w:val="558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ул.Взлетная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пл.Баварина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Трамвайные маршруты</w:t>
            </w: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«Пивзавод»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«Депо №3» –</w:t>
            </w:r>
          </w:p>
          <w:p w:rsidR="00C42178" w:rsidRPr="00DA387B" w:rsidRDefault="00C42178" w:rsidP="00BD1E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1E57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«Депо №1» – </w:t>
            </w:r>
          </w:p>
          <w:p w:rsidR="00C42178" w:rsidRPr="00DA387B" w:rsidRDefault="00C42178" w:rsidP="00BD1E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1E57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bookmarkStart w:id="0" w:name="_GoBack"/>
            <w:bookmarkEnd w:id="0"/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Кордон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ул.Гридасова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Докучаево</w:t>
            </w:r>
            <w:proofErr w:type="spellEnd"/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8" w:rsidRPr="00DA387B" w:rsidTr="0055701C">
        <w:trPr>
          <w:trHeight w:val="7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«Пивзавод» –</w:t>
            </w:r>
          </w:p>
          <w:p w:rsidR="00C42178" w:rsidRPr="00DA387B" w:rsidRDefault="00C42178" w:rsidP="00C421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станция «Пивзавод»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78" w:rsidRPr="00DA387B" w:rsidRDefault="00C42178" w:rsidP="00C4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78" w:rsidRPr="00DA387B" w:rsidRDefault="00C42178" w:rsidP="00C4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387B" w:rsidRPr="00DA387B" w:rsidRDefault="00DA387B" w:rsidP="00DA387B">
      <w:pPr>
        <w:pStyle w:val="a3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3223" w:rsidRPr="00DA387B" w:rsidRDefault="00B43223">
      <w:pPr>
        <w:rPr>
          <w:rFonts w:ascii="Times New Roman" w:hAnsi="Times New Roman" w:cs="Times New Roman"/>
        </w:rPr>
      </w:pPr>
    </w:p>
    <w:sectPr w:rsidR="00B43223" w:rsidRPr="00DA387B" w:rsidSect="00DF1BC6">
      <w:headerReference w:type="default" r:id="rId7"/>
      <w:pgSz w:w="11906" w:h="16838"/>
      <w:pgMar w:top="96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5C" w:rsidRDefault="0025005C" w:rsidP="00402AC3">
      <w:r>
        <w:separator/>
      </w:r>
    </w:p>
  </w:endnote>
  <w:endnote w:type="continuationSeparator" w:id="0">
    <w:p w:rsidR="0025005C" w:rsidRDefault="0025005C" w:rsidP="004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5C" w:rsidRDefault="0025005C" w:rsidP="00402AC3">
      <w:r>
        <w:separator/>
      </w:r>
    </w:p>
  </w:footnote>
  <w:footnote w:type="continuationSeparator" w:id="0">
    <w:p w:rsidR="0025005C" w:rsidRDefault="0025005C" w:rsidP="0040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010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AC3" w:rsidRPr="00402AC3" w:rsidRDefault="00402AC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2A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2A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2A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E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02A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2AC3" w:rsidRDefault="00402A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5"/>
    <w:rsid w:val="0025005C"/>
    <w:rsid w:val="00394BD6"/>
    <w:rsid w:val="003B39FC"/>
    <w:rsid w:val="00402AC3"/>
    <w:rsid w:val="004A0F7F"/>
    <w:rsid w:val="004A7E21"/>
    <w:rsid w:val="0055701C"/>
    <w:rsid w:val="0057287D"/>
    <w:rsid w:val="00773925"/>
    <w:rsid w:val="00893C94"/>
    <w:rsid w:val="009A1B8B"/>
    <w:rsid w:val="00A15C26"/>
    <w:rsid w:val="00A27505"/>
    <w:rsid w:val="00A35CE6"/>
    <w:rsid w:val="00AD5170"/>
    <w:rsid w:val="00B32CA5"/>
    <w:rsid w:val="00B43223"/>
    <w:rsid w:val="00B94E33"/>
    <w:rsid w:val="00BD1E57"/>
    <w:rsid w:val="00C12EA5"/>
    <w:rsid w:val="00C2493F"/>
    <w:rsid w:val="00C42178"/>
    <w:rsid w:val="00C63628"/>
    <w:rsid w:val="00D73345"/>
    <w:rsid w:val="00D80460"/>
    <w:rsid w:val="00DA387B"/>
    <w:rsid w:val="00DA7030"/>
    <w:rsid w:val="00DC52B9"/>
    <w:rsid w:val="00DF1BC6"/>
    <w:rsid w:val="00E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54811-7598-4A84-A8F0-C437CDA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7B"/>
    <w:pPr>
      <w:ind w:left="720"/>
      <w:contextualSpacing/>
    </w:pPr>
  </w:style>
  <w:style w:type="table" w:styleId="a4">
    <w:name w:val="Table Grid"/>
    <w:basedOn w:val="a1"/>
    <w:uiPriority w:val="39"/>
    <w:rsid w:val="00DA387B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A387B"/>
    <w:rPr>
      <w:b/>
      <w:bCs/>
    </w:rPr>
  </w:style>
  <w:style w:type="paragraph" w:styleId="a6">
    <w:name w:val="header"/>
    <w:basedOn w:val="a"/>
    <w:link w:val="a7"/>
    <w:uiPriority w:val="99"/>
    <w:unhideWhenUsed/>
    <w:rsid w:val="00402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AC3"/>
  </w:style>
  <w:style w:type="paragraph" w:styleId="a8">
    <w:name w:val="footer"/>
    <w:basedOn w:val="a"/>
    <w:link w:val="a9"/>
    <w:uiPriority w:val="99"/>
    <w:unhideWhenUsed/>
    <w:rsid w:val="00402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AC3"/>
  </w:style>
  <w:style w:type="paragraph" w:styleId="aa">
    <w:name w:val="Balloon Text"/>
    <w:basedOn w:val="a"/>
    <w:link w:val="ab"/>
    <w:uiPriority w:val="99"/>
    <w:semiHidden/>
    <w:unhideWhenUsed/>
    <w:rsid w:val="00402A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FD50-25BB-4D14-BC86-625A365C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22</cp:revision>
  <cp:lastPrinted>2016-06-16T02:02:00Z</cp:lastPrinted>
  <dcterms:created xsi:type="dcterms:W3CDTF">2016-06-02T05:36:00Z</dcterms:created>
  <dcterms:modified xsi:type="dcterms:W3CDTF">2016-06-16T02:02:00Z</dcterms:modified>
</cp:coreProperties>
</file>