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76" w:rsidRPr="00F71BA0" w:rsidRDefault="002C579B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-368300</wp:posOffset>
                </wp:positionV>
                <wp:extent cx="237490" cy="260985"/>
                <wp:effectExtent l="0" t="0" r="1016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FEA0" id="Прямоугольник 1" o:spid="_x0000_s1026" style="position:absolute;margin-left:456.35pt;margin-top:-29pt;width:18.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="007D1176" w:rsidRPr="00F71BA0">
        <w:rPr>
          <w:rFonts w:ascii="Times New Roman" w:hAnsi="Times New Roman"/>
          <w:sz w:val="28"/>
          <w:szCs w:val="28"/>
        </w:rPr>
        <w:t>Приложение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 xml:space="preserve">к </w:t>
      </w:r>
      <w:r w:rsidR="00DB4D72">
        <w:rPr>
          <w:rFonts w:ascii="Times New Roman" w:hAnsi="Times New Roman"/>
          <w:sz w:val="28"/>
          <w:szCs w:val="28"/>
        </w:rPr>
        <w:t xml:space="preserve"> </w:t>
      </w:r>
      <w:r w:rsidR="00931336">
        <w:rPr>
          <w:rFonts w:ascii="Times New Roman" w:hAnsi="Times New Roman"/>
          <w:sz w:val="28"/>
          <w:szCs w:val="28"/>
        </w:rPr>
        <w:t xml:space="preserve">  </w:t>
      </w:r>
      <w:r w:rsidR="00DB4D72">
        <w:rPr>
          <w:rFonts w:ascii="Times New Roman" w:hAnsi="Times New Roman"/>
          <w:sz w:val="28"/>
          <w:szCs w:val="28"/>
        </w:rPr>
        <w:t xml:space="preserve">       </w:t>
      </w:r>
      <w:r w:rsidRPr="00F71BA0">
        <w:rPr>
          <w:rFonts w:ascii="Times New Roman" w:hAnsi="Times New Roman"/>
          <w:sz w:val="28"/>
          <w:szCs w:val="28"/>
        </w:rPr>
        <w:t>постановлению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администрации города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 xml:space="preserve">от </w:t>
      </w:r>
      <w:r w:rsidR="00A24726">
        <w:rPr>
          <w:rFonts w:ascii="Times New Roman" w:hAnsi="Times New Roman"/>
          <w:sz w:val="28"/>
          <w:szCs w:val="28"/>
        </w:rPr>
        <w:t>28.03.2016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71BA0">
        <w:rPr>
          <w:rFonts w:ascii="Times New Roman" w:hAnsi="Times New Roman"/>
          <w:sz w:val="28"/>
          <w:szCs w:val="28"/>
        </w:rPr>
        <w:t>№</w:t>
      </w:r>
      <w:r w:rsidR="00DB4D72">
        <w:rPr>
          <w:rFonts w:ascii="Times New Roman" w:hAnsi="Times New Roman"/>
          <w:sz w:val="28"/>
          <w:szCs w:val="28"/>
        </w:rPr>
        <w:t xml:space="preserve"> </w:t>
      </w:r>
      <w:r w:rsidR="00A24726">
        <w:rPr>
          <w:rFonts w:ascii="Times New Roman" w:hAnsi="Times New Roman"/>
          <w:sz w:val="28"/>
          <w:szCs w:val="28"/>
        </w:rPr>
        <w:t>449</w:t>
      </w:r>
    </w:p>
    <w:p w:rsidR="007D1176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F60" w:rsidRDefault="00523F60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F60" w:rsidRPr="00F71BA0" w:rsidRDefault="00523F60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F71BA0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D1176" w:rsidRPr="00906335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«</w:t>
      </w:r>
      <w:r w:rsidRPr="00906335">
        <w:rPr>
          <w:rFonts w:ascii="Times New Roman" w:hAnsi="Times New Roman"/>
          <w:sz w:val="28"/>
          <w:szCs w:val="28"/>
        </w:rPr>
        <w:t xml:space="preserve">Развитие образования и молодежной политики </w:t>
      </w:r>
    </w:p>
    <w:p w:rsidR="007D1176" w:rsidRPr="00F71BA0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Барнаула на 2015-2018</w:t>
      </w:r>
      <w:r w:rsidRPr="00906335">
        <w:rPr>
          <w:rFonts w:ascii="Times New Roman" w:hAnsi="Times New Roman"/>
          <w:sz w:val="28"/>
          <w:szCs w:val="28"/>
        </w:rPr>
        <w:t xml:space="preserve"> годы</w:t>
      </w:r>
      <w:r w:rsidRPr="00F71BA0">
        <w:rPr>
          <w:rFonts w:ascii="Times New Roman" w:hAnsi="Times New Roman"/>
          <w:sz w:val="28"/>
          <w:szCs w:val="28"/>
        </w:rPr>
        <w:t>»</w:t>
      </w:r>
    </w:p>
    <w:p w:rsidR="007D1176" w:rsidRPr="00F71BA0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0D434D" w:rsidRDefault="007D1176" w:rsidP="007D1176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0D434D">
        <w:rPr>
          <w:rFonts w:ascii="Times New Roman" w:hAnsi="Times New Roman"/>
          <w:sz w:val="28"/>
          <w:szCs w:val="28"/>
        </w:rPr>
        <w:t>ПАСПОРТ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7D1176" w:rsidRPr="00906335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6335">
        <w:rPr>
          <w:rFonts w:ascii="Times New Roman" w:hAnsi="Times New Roman"/>
          <w:sz w:val="28"/>
          <w:szCs w:val="28"/>
        </w:rPr>
        <w:t xml:space="preserve">Развитие образования и молодежной политики 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6335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да Барнаула на 2015-2018</w:t>
      </w:r>
      <w:r w:rsidRPr="0090633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50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6350" w:type="dxa"/>
            <w:shd w:val="clear" w:color="auto" w:fill="auto"/>
          </w:tcPr>
          <w:p w:rsidR="007D1176" w:rsidRPr="000D434D" w:rsidRDefault="007D1176" w:rsidP="005B04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 администрации города Барнаула</w:t>
            </w:r>
            <w:r w:rsidR="00F50FE4">
              <w:rPr>
                <w:rFonts w:ascii="Times New Roman" w:hAnsi="Times New Roman"/>
                <w:sz w:val="28"/>
                <w:szCs w:val="28"/>
              </w:rPr>
              <w:t>,</w:t>
            </w:r>
            <w:r w:rsidR="005B0407">
              <w:rPr>
                <w:rFonts w:ascii="Times New Roman" w:hAnsi="Times New Roman"/>
                <w:sz w:val="28"/>
                <w:szCs w:val="28"/>
              </w:rPr>
              <w:t xml:space="preserve"> администра</w:t>
            </w:r>
            <w:r w:rsidR="005B0407" w:rsidRPr="00AC174C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r w:rsidR="005B0407">
              <w:rPr>
                <w:rFonts w:ascii="Times New Roman" w:hAnsi="Times New Roman"/>
                <w:sz w:val="28"/>
                <w:szCs w:val="28"/>
              </w:rPr>
              <w:t xml:space="preserve">Индустриального района </w:t>
            </w:r>
            <w:r w:rsidR="005B0407"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 w:rsidR="005B0407">
              <w:rPr>
                <w:rFonts w:ascii="Times New Roman" w:hAnsi="Times New Roman"/>
                <w:sz w:val="28"/>
                <w:szCs w:val="28"/>
              </w:rPr>
              <w:t>орода Барнаула, администрация Октябрьско</w:t>
            </w:r>
            <w:r w:rsidR="005B0407" w:rsidRPr="00AC174C">
              <w:rPr>
                <w:rFonts w:ascii="Times New Roman" w:hAnsi="Times New Roman"/>
                <w:sz w:val="28"/>
                <w:szCs w:val="28"/>
              </w:rPr>
              <w:t>го рай</w:t>
            </w:r>
            <w:r w:rsidR="005B0407">
              <w:rPr>
                <w:rFonts w:ascii="Times New Roman" w:hAnsi="Times New Roman"/>
                <w:sz w:val="28"/>
                <w:szCs w:val="28"/>
              </w:rPr>
              <w:t xml:space="preserve">она города Барнаула, администрация Центрального района города Барнаула, </w:t>
            </w:r>
            <w:r w:rsidR="00F50FE4" w:rsidRPr="00F50FE4">
              <w:rPr>
                <w:rFonts w:ascii="Times New Roman" w:hAnsi="Times New Roman"/>
                <w:sz w:val="28"/>
                <w:szCs w:val="28"/>
              </w:rPr>
              <w:t>Управление единого заказчика в сфере капитальног</w:t>
            </w:r>
            <w:r w:rsidR="00F50FE4"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="00F50FE4"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  <w:shd w:val="clear" w:color="auto" w:fill="auto"/>
          </w:tcPr>
          <w:p w:rsidR="007D1176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бюджетные дошкольные образовательн</w:t>
            </w:r>
            <w:r w:rsidR="009D3DBB">
              <w:rPr>
                <w:rFonts w:ascii="Times New Roman" w:hAnsi="Times New Roman"/>
                <w:sz w:val="28"/>
                <w:szCs w:val="28"/>
              </w:rPr>
              <w:t>ые учреждения (далее – МБДОУ);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униципальные автономные дошкольные обр</w:t>
            </w:r>
            <w:r w:rsidR="005E40B4">
              <w:rPr>
                <w:rFonts w:ascii="Times New Roman" w:hAnsi="Times New Roman"/>
                <w:sz w:val="28"/>
                <w:szCs w:val="28"/>
              </w:rPr>
              <w:t xml:space="preserve">азовательные учреждения (далее – </w:t>
            </w:r>
            <w:r>
              <w:rPr>
                <w:rFonts w:ascii="Times New Roman" w:hAnsi="Times New Roman"/>
                <w:sz w:val="28"/>
                <w:szCs w:val="28"/>
              </w:rPr>
              <w:t>МАДОУ);</w:t>
            </w:r>
          </w:p>
          <w:p w:rsidR="007D1176" w:rsidRDefault="009D3DBB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D1176">
              <w:rPr>
                <w:rFonts w:ascii="Times New Roman" w:hAnsi="Times New Roman"/>
                <w:sz w:val="28"/>
                <w:szCs w:val="28"/>
              </w:rPr>
              <w:t>егосударственные</w:t>
            </w:r>
            <w:r w:rsidR="00316E3A">
              <w:rPr>
                <w:rFonts w:ascii="Times New Roman" w:hAnsi="Times New Roman"/>
                <w:sz w:val="28"/>
                <w:szCs w:val="28"/>
              </w:rPr>
              <w:t xml:space="preserve"> дошкольные </w:t>
            </w:r>
            <w:r w:rsidR="007D1176">
              <w:rPr>
                <w:rFonts w:ascii="Times New Roman" w:hAnsi="Times New Roman"/>
                <w:sz w:val="28"/>
                <w:szCs w:val="28"/>
              </w:rPr>
              <w:t>образовательные организации (далее – НДОО);</w:t>
            </w:r>
          </w:p>
          <w:p w:rsidR="007D11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>
              <w:rPr>
                <w:rFonts w:ascii="Times New Roman" w:hAnsi="Times New Roman"/>
                <w:sz w:val="28"/>
                <w:szCs w:val="28"/>
              </w:rPr>
              <w:t>униципальные бюджетные (автономные) общеобразовательные учреждения (далее – МБ(А)ОУ);</w:t>
            </w:r>
          </w:p>
          <w:p w:rsidR="007D11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егосударственные общеобразовательные организации (далее </w:t>
            </w:r>
            <w:r w:rsidR="007D1176" w:rsidRPr="00FC666A">
              <w:rPr>
                <w:rFonts w:ascii="Times New Roman" w:hAnsi="Times New Roman"/>
                <w:sz w:val="28"/>
                <w:szCs w:val="28"/>
              </w:rPr>
              <w:t>–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НОО);</w:t>
            </w:r>
          </w:p>
          <w:p w:rsidR="00163BF0" w:rsidRDefault="009D3DBB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807FE" w:rsidRPr="00D225C1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110E8C">
              <w:rPr>
                <w:rFonts w:ascii="Times New Roman" w:hAnsi="Times New Roman"/>
                <w:sz w:val="28"/>
                <w:szCs w:val="28"/>
              </w:rPr>
              <w:t>альные бюд</w:t>
            </w:r>
            <w:r w:rsidR="00316E3A">
              <w:rPr>
                <w:rFonts w:ascii="Times New Roman" w:hAnsi="Times New Roman"/>
                <w:sz w:val="28"/>
                <w:szCs w:val="28"/>
              </w:rPr>
              <w:t>жетные (автономные)  учреждения</w:t>
            </w:r>
            <w:r w:rsidR="007D1176" w:rsidRPr="00D2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BF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D1176" w:rsidRPr="00D225C1">
              <w:rPr>
                <w:rFonts w:ascii="Times New Roman" w:hAnsi="Times New Roman"/>
                <w:sz w:val="28"/>
                <w:szCs w:val="28"/>
              </w:rPr>
              <w:t>доп</w:t>
            </w:r>
            <w:r w:rsidR="000B05F6">
              <w:rPr>
                <w:rFonts w:ascii="Times New Roman" w:hAnsi="Times New Roman"/>
                <w:sz w:val="28"/>
                <w:szCs w:val="28"/>
              </w:rPr>
              <w:t xml:space="preserve">олнительного </w:t>
            </w:r>
            <w:r w:rsidR="00163BF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B05F6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</w:p>
          <w:p w:rsidR="007D1176" w:rsidRDefault="000B05F6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7D1176" w:rsidRPr="00D225C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807FE" w:rsidRPr="00D225C1">
              <w:rPr>
                <w:rFonts w:ascii="Times New Roman" w:hAnsi="Times New Roman"/>
                <w:sz w:val="28"/>
                <w:szCs w:val="28"/>
              </w:rPr>
              <w:t>МБ</w:t>
            </w:r>
            <w:r w:rsidR="00D225C1" w:rsidRPr="00D225C1">
              <w:rPr>
                <w:rFonts w:ascii="Times New Roman" w:hAnsi="Times New Roman"/>
                <w:sz w:val="28"/>
                <w:szCs w:val="28"/>
              </w:rPr>
              <w:t>(А)У</w:t>
            </w:r>
            <w:r w:rsidR="00F807FE" w:rsidRPr="00D2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D225C1">
              <w:rPr>
                <w:rFonts w:ascii="Times New Roman" w:hAnsi="Times New Roman"/>
                <w:sz w:val="28"/>
                <w:szCs w:val="28"/>
              </w:rPr>
              <w:t>ДО);</w:t>
            </w:r>
            <w:r w:rsidR="00163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>
              <w:rPr>
                <w:rFonts w:ascii="Times New Roman" w:hAnsi="Times New Roman"/>
                <w:sz w:val="28"/>
                <w:szCs w:val="28"/>
              </w:rPr>
              <w:t>рофессиональные образовательные организации (далее – ПОО);</w:t>
            </w:r>
          </w:p>
          <w:p w:rsidR="007D1176" w:rsidRPr="000D434D" w:rsidRDefault="009D3DBB" w:rsidP="009313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>
              <w:rPr>
                <w:rFonts w:ascii="Times New Roman" w:hAnsi="Times New Roman"/>
                <w:sz w:val="28"/>
                <w:szCs w:val="28"/>
              </w:rPr>
              <w:t>бразовательные организации выс</w:t>
            </w:r>
            <w:r w:rsidR="00316E3A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50" w:type="dxa"/>
            <w:shd w:val="clear" w:color="auto" w:fill="auto"/>
          </w:tcPr>
          <w:p w:rsidR="007D1176" w:rsidRPr="00E35840" w:rsidRDefault="007D1176" w:rsidP="002566A5">
            <w:pPr>
              <w:pStyle w:val="ConsPlusCell"/>
              <w:jc w:val="both"/>
            </w:pPr>
            <w:r w:rsidRPr="00E35840">
              <w:lastRenderedPageBreak/>
              <w:t xml:space="preserve">Развитие </w:t>
            </w:r>
            <w:r>
              <w:t xml:space="preserve">  </w:t>
            </w:r>
            <w:r w:rsidRPr="00E35840">
              <w:t>дошкольного образования</w:t>
            </w:r>
            <w:r>
              <w:t xml:space="preserve"> в городе </w:t>
            </w:r>
            <w:r>
              <w:lastRenderedPageBreak/>
              <w:t>Барнауле на 2015-2018</w:t>
            </w:r>
            <w:r w:rsidRPr="002C7A3C">
              <w:t xml:space="preserve"> годы</w:t>
            </w:r>
            <w:r>
              <w:t xml:space="preserve"> (приложение 1);</w:t>
            </w:r>
          </w:p>
          <w:p w:rsidR="007D1176" w:rsidRPr="00E35840" w:rsidRDefault="007D1176" w:rsidP="002566A5">
            <w:pPr>
              <w:pStyle w:val="ConsPlusCell"/>
              <w:jc w:val="both"/>
            </w:pPr>
            <w:r w:rsidRPr="00E35840">
              <w:t>Развитие общего образования</w:t>
            </w:r>
            <w:r w:rsidRPr="002C7A3C">
              <w:t xml:space="preserve"> в городе Барнауле </w:t>
            </w:r>
            <w:r>
              <w:t>на 2015-2018</w:t>
            </w:r>
            <w:r w:rsidRPr="002C7A3C">
              <w:t xml:space="preserve"> годы</w:t>
            </w:r>
            <w:r>
              <w:t xml:space="preserve"> (приложение 2);</w:t>
            </w:r>
          </w:p>
          <w:p w:rsidR="007D1176" w:rsidRDefault="007D1176" w:rsidP="002566A5">
            <w:pPr>
              <w:pStyle w:val="ConsPlusCell"/>
              <w:jc w:val="both"/>
            </w:pPr>
            <w:r>
              <w:t xml:space="preserve">Развитие </w:t>
            </w:r>
            <w:r w:rsidRPr="00E35840">
              <w:t xml:space="preserve">дополнительного образования </w:t>
            </w:r>
            <w:r w:rsidR="00416F2E">
              <w:t xml:space="preserve">                           </w:t>
            </w:r>
            <w:r w:rsidRPr="00E35840">
              <w:t>и молодежной политики</w:t>
            </w:r>
            <w:r>
              <w:t xml:space="preserve"> в городе Барнауле </w:t>
            </w:r>
            <w:r w:rsidR="004B3737">
              <w:t xml:space="preserve">                      </w:t>
            </w:r>
            <w:r>
              <w:t>на 2015-2018</w:t>
            </w:r>
            <w:r w:rsidRPr="002C7A3C">
              <w:t xml:space="preserve"> годы</w:t>
            </w:r>
            <w:r>
              <w:t xml:space="preserve"> (приложение 3); </w:t>
            </w:r>
          </w:p>
          <w:p w:rsidR="007D1176" w:rsidRDefault="007D1176" w:rsidP="002566A5">
            <w:pPr>
              <w:pStyle w:val="ConsPlusCell"/>
              <w:jc w:val="both"/>
            </w:pPr>
            <w:r w:rsidRPr="00E35840">
              <w:t>Организация отдыха и занятости детей</w:t>
            </w:r>
            <w:r>
              <w:t xml:space="preserve"> в городе Барнауле на 2015-2018</w:t>
            </w:r>
            <w:r w:rsidRPr="002C7A3C">
              <w:t xml:space="preserve"> годы</w:t>
            </w:r>
            <w:r>
              <w:t xml:space="preserve"> (приложение 4);</w:t>
            </w:r>
          </w:p>
          <w:p w:rsidR="007D1176" w:rsidRPr="00E35840" w:rsidRDefault="007D1176" w:rsidP="002566A5">
            <w:pPr>
              <w:pStyle w:val="ConsPlusCell"/>
              <w:jc w:val="both"/>
            </w:pPr>
            <w:r w:rsidRPr="00E35840">
              <w:t xml:space="preserve">Совершенствование системы сопровождения </w:t>
            </w:r>
            <w:r w:rsidR="004B3737">
              <w:t xml:space="preserve">                      </w:t>
            </w:r>
            <w:r w:rsidRPr="00E35840">
              <w:t>и поддержки педагогических работников</w:t>
            </w:r>
            <w:r>
              <w:t xml:space="preserve"> в городе Барнауле на 2015-2018</w:t>
            </w:r>
            <w:r w:rsidRPr="002C7A3C">
              <w:t xml:space="preserve"> годы</w:t>
            </w:r>
            <w:r>
              <w:t xml:space="preserve"> (приложение 5);</w:t>
            </w:r>
          </w:p>
          <w:p w:rsidR="007D1176" w:rsidRPr="000D434D" w:rsidRDefault="007D1176" w:rsidP="002B4A92">
            <w:pPr>
              <w:pStyle w:val="ConsPlusCell"/>
              <w:jc w:val="both"/>
            </w:pPr>
            <w:r w:rsidRPr="00E05784">
              <w:t xml:space="preserve">Комплексная безопасность в образовательных </w:t>
            </w:r>
            <w:r w:rsidR="003409D7">
              <w:t>учреждениях</w:t>
            </w:r>
            <w:r>
              <w:t xml:space="preserve"> </w:t>
            </w:r>
            <w:r w:rsidR="005E40B4">
              <w:t>в городе</w:t>
            </w:r>
            <w:r>
              <w:t xml:space="preserve"> </w:t>
            </w:r>
            <w:r w:rsidRPr="002C7A3C">
              <w:t>Барнауле</w:t>
            </w:r>
            <w:r w:rsidR="005E40B4">
              <w:t xml:space="preserve"> </w:t>
            </w:r>
            <w:r>
              <w:t>на</w:t>
            </w:r>
            <w:r w:rsidR="00354E2F">
              <w:t xml:space="preserve"> </w:t>
            </w:r>
            <w:r>
              <w:t>2015-2018</w:t>
            </w:r>
            <w:r w:rsidRPr="002C7A3C">
              <w:t xml:space="preserve"> годы</w:t>
            </w:r>
            <w:r>
              <w:t xml:space="preserve"> (приложение 6)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Программно-целевые инструменты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>рограммы</w:t>
            </w:r>
          </w:p>
        </w:tc>
        <w:tc>
          <w:tcPr>
            <w:tcW w:w="6350" w:type="dxa"/>
            <w:shd w:val="clear" w:color="auto" w:fill="auto"/>
          </w:tcPr>
          <w:p w:rsidR="007D1176" w:rsidRPr="00566F86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Pr="006642A0" w:rsidRDefault="007D1176" w:rsidP="002566A5">
            <w:pPr>
              <w:pStyle w:val="ConsPlusCell"/>
              <w:jc w:val="both"/>
              <w:rPr>
                <w:highlight w:val="green"/>
              </w:rPr>
            </w:pPr>
            <w:r w:rsidRPr="005D710C">
              <w:rPr>
                <w:rFonts w:eastAsia="Calibri"/>
              </w:rPr>
              <w:t>Обеспечение</w:t>
            </w:r>
            <w:r>
              <w:rPr>
                <w:rFonts w:eastAsia="Calibri"/>
              </w:rPr>
              <w:t xml:space="preserve"> качественного образования</w:t>
            </w:r>
            <w:r w:rsidRPr="005D710C">
              <w:rPr>
                <w:rFonts w:eastAsia="Calibri"/>
              </w:rPr>
              <w:t>, соответствующ</w:t>
            </w:r>
            <w:r>
              <w:rPr>
                <w:rFonts w:eastAsia="Calibri"/>
              </w:rPr>
              <w:t>его</w:t>
            </w:r>
            <w:r w:rsidRPr="005D710C">
              <w:rPr>
                <w:rFonts w:eastAsia="Calibri"/>
              </w:rPr>
              <w:t xml:space="preserve"> потребностям граждан и перспективным задачам развития экономики города Барнаула, организация </w:t>
            </w:r>
            <w:r w:rsidR="0037424C">
              <w:rPr>
                <w:rFonts w:eastAsia="Calibri"/>
              </w:rPr>
              <w:t xml:space="preserve">занятости, </w:t>
            </w:r>
            <w:r w:rsidRPr="005D710C">
              <w:rPr>
                <w:rFonts w:eastAsia="Calibri"/>
              </w:rPr>
              <w:t>отдыха и оздоровлени</w:t>
            </w:r>
            <w:r>
              <w:rPr>
                <w:rFonts w:eastAsia="Calibri"/>
              </w:rPr>
              <w:t>е</w:t>
            </w:r>
            <w:r w:rsidRPr="005D710C">
              <w:rPr>
                <w:rFonts w:eastAsia="Calibri"/>
              </w:rPr>
              <w:t xml:space="preserve"> детей</w:t>
            </w:r>
          </w:p>
        </w:tc>
      </w:tr>
      <w:tr w:rsidR="007D1176" w:rsidRPr="000D434D" w:rsidTr="00566F86">
        <w:trPr>
          <w:trHeight w:val="2996"/>
        </w:trPr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6350" w:type="dxa"/>
            <w:shd w:val="clear" w:color="auto" w:fill="auto"/>
          </w:tcPr>
          <w:p w:rsidR="007D1176" w:rsidRDefault="007D1176" w:rsidP="0092714D">
            <w:pPr>
              <w:pStyle w:val="ConsPlusCell"/>
              <w:jc w:val="both"/>
            </w:pPr>
            <w:r>
              <w:rPr>
                <w:rFonts w:eastAsia="Calibri"/>
              </w:rPr>
              <w:t>У</w:t>
            </w:r>
            <w:r w:rsidRPr="00B44308">
              <w:rPr>
                <w:rFonts w:eastAsia="Calibri"/>
              </w:rPr>
              <w:t>величени</w:t>
            </w:r>
            <w:r>
              <w:rPr>
                <w:rFonts w:eastAsia="Calibri"/>
              </w:rPr>
              <w:t>е</w:t>
            </w:r>
            <w:r w:rsidRPr="00B44308">
              <w:rPr>
                <w:rFonts w:eastAsia="Calibri"/>
              </w:rPr>
              <w:t xml:space="preserve"> доли детей дош</w:t>
            </w:r>
            <w:r w:rsidR="005E40B4">
              <w:rPr>
                <w:rFonts w:eastAsia="Calibri"/>
              </w:rPr>
              <w:t xml:space="preserve">кольного возраста, охваченных </w:t>
            </w:r>
            <w:r w:rsidRPr="00B44308">
              <w:rPr>
                <w:rFonts w:eastAsia="Calibri"/>
              </w:rPr>
              <w:t>всеми формами дошкольного образования,</w:t>
            </w:r>
            <w:r>
              <w:rPr>
                <w:rFonts w:eastAsia="Calibri"/>
              </w:rPr>
              <w:t xml:space="preserve"> за </w:t>
            </w:r>
            <w:r w:rsidR="00000C1A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>счёт</w:t>
            </w:r>
            <w:r w:rsidR="00000C1A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обеспечения</w:t>
            </w:r>
            <w:r w:rsidR="005E40B4">
              <w:rPr>
                <w:rFonts w:eastAsia="Calibri"/>
              </w:rPr>
              <w:t xml:space="preserve"> доступности и повышения </w:t>
            </w:r>
            <w:r w:rsidRPr="00B44308">
              <w:rPr>
                <w:rFonts w:eastAsia="Calibri"/>
              </w:rPr>
              <w:t>качества</w:t>
            </w:r>
            <w:r>
              <w:rPr>
                <w:rFonts w:eastAsia="Calibri"/>
              </w:rPr>
              <w:t xml:space="preserve"> </w:t>
            </w:r>
            <w:r w:rsidRPr="00B44308">
              <w:rPr>
                <w:rFonts w:eastAsia="Calibri"/>
              </w:rPr>
              <w:t>предоставл</w:t>
            </w:r>
            <w:r>
              <w:rPr>
                <w:rFonts w:eastAsia="Calibri"/>
              </w:rPr>
              <w:t xml:space="preserve">яемой </w:t>
            </w:r>
            <w:r w:rsidRPr="00B44308">
              <w:rPr>
                <w:rFonts w:eastAsia="Calibri"/>
              </w:rPr>
              <w:t>услуги в сфере дошкольного образования</w:t>
            </w:r>
            <w:r w:rsidRPr="00B44308">
              <w:t>;</w:t>
            </w:r>
            <w:r>
              <w:t xml:space="preserve"> </w:t>
            </w:r>
          </w:p>
          <w:p w:rsidR="007D1176" w:rsidRPr="005F32D2" w:rsidRDefault="007D1176" w:rsidP="0092714D">
            <w:pPr>
              <w:pStyle w:val="ConsPlusCell"/>
              <w:jc w:val="both"/>
            </w:pPr>
            <w:r>
              <w:t xml:space="preserve">увеличение удельного веса численности учащихся </w:t>
            </w:r>
            <w:r w:rsidR="000B05F6">
              <w:t xml:space="preserve">МБ(А)ОУ, </w:t>
            </w:r>
            <w:r>
              <w:t xml:space="preserve">обучающихся в соответствии с федеральным государственным образовательным стандартом (далее – ФГОС), </w:t>
            </w:r>
            <w:r w:rsidR="00566F86">
              <w:t>в о</w:t>
            </w:r>
            <w:r>
              <w:t>бщей численности учащихся МБ(А)ОУ за счёт создания в системе общего образования равных возможностей для получения современного качественного образования;</w:t>
            </w:r>
          </w:p>
          <w:p w:rsidR="007D1176" w:rsidRPr="005F32D2" w:rsidRDefault="007D1176" w:rsidP="0092714D">
            <w:pPr>
              <w:pStyle w:val="ConsPlusCell"/>
              <w:jc w:val="both"/>
            </w:pPr>
            <w:r w:rsidRPr="00885C63">
              <w:t>увеличени</w:t>
            </w:r>
            <w:r>
              <w:t>е</w:t>
            </w:r>
            <w:r w:rsidRPr="00885C63">
              <w:t xml:space="preserve"> доли детей</w:t>
            </w:r>
            <w:r>
              <w:t>,</w:t>
            </w:r>
            <w:r w:rsidRPr="00885C63">
              <w:t xml:space="preserve"> вовлеченных в систему дополнительного образования</w:t>
            </w:r>
            <w:r>
              <w:t>, за счёт о</w:t>
            </w:r>
            <w:r w:rsidRPr="00181526">
              <w:t>беспечени</w:t>
            </w:r>
            <w:r>
              <w:t>я</w:t>
            </w:r>
            <w:r w:rsidRPr="00181526">
              <w:t xml:space="preserve"> доступности и качества предоставления муниципальной услуги в сфере дополнительного образования, развити</w:t>
            </w:r>
            <w:r>
              <w:t>я</w:t>
            </w:r>
            <w:r w:rsidRPr="00181526">
              <w:t xml:space="preserve"> активной жизненной позиции у молодежи</w:t>
            </w:r>
            <w:r>
              <w:t>;</w:t>
            </w:r>
          </w:p>
          <w:p w:rsidR="00DB121D" w:rsidRPr="005F32D2" w:rsidRDefault="00DB121D" w:rsidP="0092714D">
            <w:pPr>
              <w:pStyle w:val="ConsPlusCell"/>
              <w:jc w:val="both"/>
            </w:pPr>
            <w:r w:rsidRPr="00C3710A">
              <w:t>увеличение доли школьников, охваченных услугами оздоровления и занятости в каникулярное время, от общег</w:t>
            </w:r>
            <w:r>
              <w:t xml:space="preserve">о количества </w:t>
            </w:r>
            <w:r>
              <w:lastRenderedPageBreak/>
              <w:t>обучающихся в обще</w:t>
            </w:r>
            <w:r w:rsidRPr="00C3710A">
              <w:t>образовательных организациях;</w:t>
            </w:r>
          </w:p>
          <w:p w:rsidR="007D1176" w:rsidRDefault="007D1176" w:rsidP="0092714D">
            <w:pPr>
              <w:pStyle w:val="ConsPlusCell"/>
              <w:jc w:val="both"/>
            </w:pPr>
            <w:r>
              <w:t>увеличение доли</w:t>
            </w:r>
            <w:r w:rsidRPr="00A03A7B">
              <w:t xml:space="preserve"> молодых</w:t>
            </w:r>
            <w:r w:rsidR="000B05F6">
              <w:t xml:space="preserve"> </w:t>
            </w:r>
            <w:r w:rsidRPr="00A03A7B">
              <w:t xml:space="preserve">специалистов </w:t>
            </w:r>
            <w:r w:rsidR="000B05F6">
              <w:t xml:space="preserve">                       </w:t>
            </w:r>
            <w:r w:rsidRPr="00A03A7B">
              <w:t>от общего</w:t>
            </w:r>
            <w:r w:rsidR="000B05F6">
              <w:t xml:space="preserve"> </w:t>
            </w:r>
            <w:r w:rsidRPr="00A03A7B">
              <w:t xml:space="preserve">количества педагогов, прибывших </w:t>
            </w:r>
            <w:r w:rsidR="000B05F6">
              <w:t xml:space="preserve">                       </w:t>
            </w:r>
            <w:r w:rsidRPr="00A03A7B">
              <w:t>в МБДО</w:t>
            </w:r>
            <w:r>
              <w:t>У</w:t>
            </w:r>
            <w:r w:rsidRPr="00A03A7B">
              <w:t>, МАДО</w:t>
            </w:r>
            <w:r>
              <w:t>У</w:t>
            </w:r>
            <w:r w:rsidRPr="00A03A7B">
              <w:t>, МБ(А)О</w:t>
            </w:r>
            <w:r>
              <w:t>У</w:t>
            </w:r>
            <w:r w:rsidRPr="00A03A7B">
              <w:t xml:space="preserve">, </w:t>
            </w:r>
            <w:r w:rsidR="00F807FE" w:rsidRPr="00F807FE">
              <w:t>МБ(А)</w:t>
            </w:r>
            <w:r w:rsidRPr="00F807FE">
              <w:t>У</w:t>
            </w:r>
            <w:r w:rsidR="00F807FE" w:rsidRPr="00F807FE">
              <w:t xml:space="preserve"> </w:t>
            </w:r>
            <w:r w:rsidRPr="00F807FE">
              <w:t>ДО</w:t>
            </w:r>
            <w:r w:rsidRPr="00A03A7B">
              <w:t xml:space="preserve"> </w:t>
            </w:r>
            <w:r w:rsidR="000B05F6">
              <w:t xml:space="preserve">                   </w:t>
            </w:r>
            <w:r w:rsidRPr="00A03A7B">
              <w:t>и получивших муниципальные льготы</w:t>
            </w:r>
            <w:r>
              <w:t>, за счёт с</w:t>
            </w:r>
            <w:r w:rsidRPr="00E7026C">
              <w:t>оздани</w:t>
            </w:r>
            <w:r>
              <w:t>я</w:t>
            </w:r>
            <w:r w:rsidRPr="00E7026C">
              <w:t xml:space="preserve"> условий для развития кадрового потенциала системы образования города Барнаула</w:t>
            </w:r>
            <w:r>
              <w:t xml:space="preserve">; </w:t>
            </w:r>
          </w:p>
          <w:p w:rsidR="007D1176" w:rsidRPr="00A746FF" w:rsidRDefault="007D1176" w:rsidP="00C52C2D">
            <w:pPr>
              <w:pStyle w:val="ConsPlusCell"/>
              <w:jc w:val="both"/>
              <w:rPr>
                <w:color w:val="1F497D"/>
              </w:rPr>
            </w:pPr>
            <w:r w:rsidRPr="00B44308">
              <w:t>увеличени</w:t>
            </w:r>
            <w:r>
              <w:t>е</w:t>
            </w:r>
            <w:r w:rsidR="001A7B3C">
              <w:t xml:space="preserve"> доли детей</w:t>
            </w:r>
            <w:r w:rsidRPr="00B44308">
              <w:t xml:space="preserve">, обучающихся </w:t>
            </w:r>
            <w:r w:rsidR="000B05F6">
              <w:t xml:space="preserve">                    </w:t>
            </w:r>
            <w:r w:rsidR="001A7B3C">
              <w:t xml:space="preserve">в </w:t>
            </w:r>
            <w:r w:rsidRPr="00B44308">
              <w:t xml:space="preserve">образовательных </w:t>
            </w:r>
            <w:r w:rsidR="00C52C2D">
              <w:t>организациях</w:t>
            </w:r>
            <w:r w:rsidR="004B3737">
              <w:t xml:space="preserve">, отвечающих </w:t>
            </w:r>
            <w:r w:rsidRPr="00B44308">
              <w:t>современным требованиям безопасности</w:t>
            </w:r>
            <w:r>
              <w:t>, за счёт</w:t>
            </w:r>
            <w:r w:rsidRPr="00B44308">
              <w:t xml:space="preserve"> обеспечени</w:t>
            </w:r>
            <w:r>
              <w:t>я</w:t>
            </w:r>
            <w:r w:rsidRPr="00B44308">
              <w:t xml:space="preserve"> безопасности обучающихся и работников образовательных </w:t>
            </w:r>
            <w:r w:rsidR="00C52C2D">
              <w:t>организаций</w:t>
            </w:r>
            <w:r w:rsidRPr="00B44308">
              <w:t xml:space="preserve"> во время их учебной и трудовой деятельности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>Ц</w:t>
            </w:r>
            <w:r>
              <w:t>елевые индикаторы и показатели 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Pr="00F801BB" w:rsidRDefault="007D1176" w:rsidP="002566A5">
            <w:pPr>
              <w:pStyle w:val="ConsPlusCell"/>
              <w:jc w:val="both"/>
              <w:rPr>
                <w:bCs/>
              </w:rPr>
            </w:pPr>
            <w:r w:rsidRPr="00F801BB">
              <w:rPr>
                <w:bCs/>
              </w:rPr>
              <w:t>Охват</w:t>
            </w:r>
            <w:r w:rsidR="003409D7">
              <w:rPr>
                <w:bCs/>
              </w:rPr>
              <w:t xml:space="preserve"> </w:t>
            </w:r>
            <w:r w:rsidRPr="00F801BB">
              <w:rPr>
                <w:bCs/>
              </w:rPr>
              <w:t>детей</w:t>
            </w:r>
            <w:r w:rsidR="003409D7">
              <w:rPr>
                <w:bCs/>
              </w:rPr>
              <w:t xml:space="preserve"> </w:t>
            </w:r>
            <w:r w:rsidRPr="00F801BB">
              <w:rPr>
                <w:bCs/>
              </w:rPr>
              <w:t>дошкольного</w:t>
            </w:r>
            <w:r w:rsidR="003409D7">
              <w:rPr>
                <w:bCs/>
              </w:rPr>
              <w:t xml:space="preserve"> </w:t>
            </w:r>
            <w:r w:rsidRPr="00F801BB">
              <w:rPr>
                <w:bCs/>
              </w:rPr>
              <w:t>возраста</w:t>
            </w:r>
            <w:r w:rsidR="00354E2F">
              <w:rPr>
                <w:bCs/>
              </w:rPr>
              <w:t xml:space="preserve"> </w:t>
            </w:r>
            <w:r w:rsidR="003409D7">
              <w:rPr>
                <w:bCs/>
              </w:rPr>
              <w:t xml:space="preserve">(от </w:t>
            </w:r>
            <w:r>
              <w:rPr>
                <w:bCs/>
              </w:rPr>
              <w:t>1,5 до 7 лет)</w:t>
            </w:r>
            <w:r w:rsidRPr="00F801BB">
              <w:rPr>
                <w:bCs/>
              </w:rPr>
              <w:t xml:space="preserve"> всеми формами дошкольного образования;</w:t>
            </w:r>
          </w:p>
          <w:p w:rsidR="007D1176" w:rsidRDefault="007D1176" w:rsidP="002566A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дельный вес численности учащихся МБ(А)О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обучающихся в соответствии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общей численности учащихся М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Б(А)О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F63B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7103A" w:rsidRPr="0057103A" w:rsidRDefault="0057103A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03A">
              <w:rPr>
                <w:rFonts w:ascii="Times New Roman" w:hAnsi="Times New Roman"/>
                <w:sz w:val="28"/>
                <w:szCs w:val="28"/>
              </w:rPr>
              <w:t>доля детей, занимающихся в системе организаций дополнительного образования,</w:t>
            </w:r>
            <w:r w:rsidRPr="0057103A">
              <w:rPr>
                <w:sz w:val="28"/>
                <w:szCs w:val="28"/>
              </w:rPr>
              <w:t xml:space="preserve"> </w:t>
            </w:r>
            <w:r w:rsidRPr="0057103A">
              <w:rPr>
                <w:rFonts w:ascii="Times New Roman" w:hAnsi="Times New Roman"/>
                <w:sz w:val="28"/>
                <w:szCs w:val="28"/>
              </w:rPr>
              <w:t>от общего количества обучающихся в образовательных организациях в возрасте от 5 до 18 лет;</w:t>
            </w:r>
          </w:p>
          <w:p w:rsidR="007D1176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школьников, охваченных услугами оздоровления и занятости в каникулярное время</w:t>
            </w:r>
            <w:r w:rsidR="00354E2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68F">
              <w:rPr>
                <w:rFonts w:ascii="Times New Roman" w:hAnsi="Times New Roman"/>
                <w:sz w:val="28"/>
              </w:rPr>
              <w:t>от общего</w:t>
            </w:r>
            <w:r w:rsidR="003165D6">
              <w:rPr>
                <w:rFonts w:ascii="Times New Roman" w:hAnsi="Times New Roman"/>
                <w:sz w:val="28"/>
              </w:rPr>
              <w:t xml:space="preserve"> </w:t>
            </w:r>
            <w:r w:rsidRPr="00BB168F">
              <w:rPr>
                <w:rFonts w:ascii="Times New Roman" w:hAnsi="Times New Roman"/>
                <w:sz w:val="28"/>
              </w:rPr>
              <w:t>количества</w:t>
            </w:r>
            <w:r w:rsidR="003165D6">
              <w:rPr>
                <w:rFonts w:ascii="Times New Roman" w:hAnsi="Times New Roman"/>
                <w:sz w:val="28"/>
              </w:rPr>
              <w:t xml:space="preserve"> </w:t>
            </w:r>
            <w:r w:rsidRPr="00BB168F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3165D6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Pr="00BB168F">
              <w:rPr>
                <w:rFonts w:ascii="Times New Roman" w:hAnsi="Times New Roman"/>
                <w:sz w:val="28"/>
              </w:rPr>
              <w:t xml:space="preserve">в </w:t>
            </w:r>
            <w:r w:rsidR="00DB121D">
              <w:rPr>
                <w:rFonts w:ascii="Times New Roman" w:hAnsi="Times New Roman"/>
                <w:sz w:val="28"/>
              </w:rPr>
              <w:t>обще</w:t>
            </w:r>
            <w:r w:rsidRPr="003165D6">
              <w:rPr>
                <w:rFonts w:ascii="Times New Roman" w:hAnsi="Times New Roman"/>
                <w:sz w:val="28"/>
              </w:rPr>
              <w:t xml:space="preserve">образовательных </w:t>
            </w:r>
            <w:r w:rsidR="003165D6" w:rsidRPr="003165D6">
              <w:rPr>
                <w:rFonts w:ascii="Times New Roman" w:hAnsi="Times New Roman"/>
                <w:sz w:val="28"/>
              </w:rPr>
              <w:t>организациях</w:t>
            </w:r>
            <w:r w:rsidRPr="003165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176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27221">
              <w:rPr>
                <w:rFonts w:ascii="Times New Roman" w:hAnsi="Times New Roman"/>
                <w:sz w:val="28"/>
                <w:szCs w:val="28"/>
              </w:rPr>
              <w:t xml:space="preserve">оля молодых специалистов от общего количества педагогов, прибывших в </w:t>
            </w:r>
            <w:r>
              <w:rPr>
                <w:rFonts w:ascii="Times New Roman" w:hAnsi="Times New Roman"/>
                <w:sz w:val="28"/>
                <w:szCs w:val="28"/>
              </w:rPr>
              <w:t>МБДОУ, МАДОУ, МБ(А)</w:t>
            </w:r>
            <w:r w:rsidRPr="0032722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</w:t>
            </w:r>
            <w:r w:rsidR="00F807FE" w:rsidRPr="00F807FE">
              <w:rPr>
                <w:rFonts w:ascii="Times New Roman" w:hAnsi="Times New Roman"/>
                <w:sz w:val="28"/>
                <w:szCs w:val="28"/>
              </w:rPr>
              <w:t>МБ(А)</w:t>
            </w:r>
            <w:r w:rsidRPr="00F807FE">
              <w:rPr>
                <w:rFonts w:ascii="Times New Roman" w:hAnsi="Times New Roman"/>
                <w:sz w:val="28"/>
                <w:szCs w:val="28"/>
              </w:rPr>
              <w:t>У</w:t>
            </w:r>
            <w:r w:rsidR="00F807FE" w:rsidRPr="00F80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7FE">
              <w:rPr>
                <w:rFonts w:ascii="Times New Roman" w:hAnsi="Times New Roman"/>
                <w:sz w:val="28"/>
                <w:szCs w:val="28"/>
              </w:rPr>
              <w:t>ДО</w:t>
            </w:r>
            <w:r w:rsidRPr="00327221">
              <w:rPr>
                <w:rFonts w:ascii="Times New Roman" w:hAnsi="Times New Roman"/>
                <w:sz w:val="28"/>
                <w:szCs w:val="28"/>
              </w:rPr>
              <w:t xml:space="preserve"> и получивших муниципальные льготы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424C" w:rsidRPr="000F617C" w:rsidRDefault="007D1176" w:rsidP="00C52C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>оля школьников,</w:t>
            </w:r>
            <w:r w:rsidR="00337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="00C52C2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</w:t>
            </w:r>
            <w:r w:rsidR="00C52C2D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отвечающих </w:t>
            </w:r>
            <w:r w:rsidRPr="00A42651">
              <w:rPr>
                <w:rFonts w:ascii="Times New Roman" w:hAnsi="Times New Roman"/>
                <w:sz w:val="28"/>
                <w:szCs w:val="28"/>
              </w:rPr>
              <w:t>современным требованиям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E4D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1C06">
              <w:rPr>
                <w:rFonts w:ascii="Times New Roman" w:hAnsi="Times New Roman"/>
                <w:color w:val="FF0000"/>
              </w:rPr>
              <w:t xml:space="preserve"> </w:t>
            </w:r>
            <w:r w:rsidRPr="005E26D8">
              <w:rPr>
                <w:rFonts w:ascii="Times New Roman" w:hAnsi="Times New Roman"/>
                <w:sz w:val="28"/>
                <w:szCs w:val="28"/>
              </w:rPr>
              <w:t xml:space="preserve">в общей численности школьников, обучающихся в общеобразовательных </w:t>
            </w:r>
            <w:r w:rsidR="00C52C2D">
              <w:rPr>
                <w:rFonts w:ascii="Times New Roman" w:hAnsi="Times New Roman"/>
                <w:sz w:val="28"/>
                <w:szCs w:val="28"/>
              </w:rPr>
              <w:t>организациях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t xml:space="preserve">Сроки и этапы реализации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514412">
              <w:t>рог</w:t>
            </w:r>
            <w:r w:rsidR="00D427B5">
              <w:t xml:space="preserve">рамма реализуется в один этап в течение </w:t>
            </w:r>
            <w:r>
              <w:t>2015</w:t>
            </w:r>
            <w:r w:rsidRPr="00514412">
              <w:t>-2</w:t>
            </w:r>
            <w:r>
              <w:t xml:space="preserve">018 годов 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Pr="00354E2F" w:rsidRDefault="00D427B5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 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 из всех 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очников составляет </w:t>
            </w:r>
            <w:r w:rsidR="00931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7776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7776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77 639,1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 w:rsid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в том числе по годам: </w:t>
            </w:r>
          </w:p>
          <w:p w:rsidR="007D1176" w:rsidRPr="00354E2F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2015 год -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525 108,0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354E2F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2016 год -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  <w:r w:rsidR="003B1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213 817,2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354E2F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2017 год - </w:t>
            </w:r>
            <w:r w:rsidR="00931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B1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611 535,2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931336" w:rsidRDefault="004B3737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год -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31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776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3B1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7776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27 178,7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31336" w:rsidRPr="00354E2F" w:rsidRDefault="00931336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за счет  средств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федерального </w:t>
            </w:r>
            <w:r w:rsidR="004B37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бюджета -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8 329,8</w:t>
            </w:r>
            <w:r w:rsidR="008128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сумма по годам: </w:t>
            </w:r>
          </w:p>
          <w:p w:rsidR="00931336" w:rsidRPr="00354E2F" w:rsidRDefault="00931336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2015 год </w:t>
            </w:r>
            <w:r w:rsidR="004B37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8 329,8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тыс.рублей; </w:t>
            </w:r>
          </w:p>
          <w:p w:rsidR="00931336" w:rsidRDefault="00931336" w:rsidP="00931336">
            <w:pPr>
              <w:pStyle w:val="ConsPlusCell"/>
            </w:pPr>
            <w:r>
              <w:t xml:space="preserve">2016 год - 0,0 тыс.рублей; </w:t>
            </w:r>
          </w:p>
          <w:p w:rsidR="00931336" w:rsidRDefault="00931336" w:rsidP="00931336">
            <w:pPr>
              <w:pStyle w:val="ConsPlusCell"/>
            </w:pPr>
            <w:r>
              <w:t>2017 год - 0,0 тыс.рублей;</w:t>
            </w:r>
          </w:p>
          <w:p w:rsidR="007D1176" w:rsidRPr="00354E2F" w:rsidRDefault="004B3737" w:rsidP="00931336">
            <w:pPr>
              <w:pStyle w:val="ConsPlusCell"/>
            </w:pPr>
            <w:r>
              <w:t>2018 год -</w:t>
            </w:r>
            <w:r w:rsidR="00931336" w:rsidRPr="0038107F">
              <w:t xml:space="preserve"> </w:t>
            </w:r>
            <w:r>
              <w:t>0,0 тыс.рублей,</w:t>
            </w:r>
          </w:p>
          <w:p w:rsidR="007D1176" w:rsidRPr="00354E2F" w:rsidRDefault="007D1176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4B37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 за счет 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 </w:t>
            </w:r>
            <w:r w:rsidR="008128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краевого бюджета -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31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931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91 675,7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сумма по годам: </w:t>
            </w:r>
          </w:p>
          <w:p w:rsidR="007D1176" w:rsidRPr="00354E2F" w:rsidRDefault="00D427B5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2015 год - 2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931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82 339,7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Default="00D427B5" w:rsidP="00354E2F">
            <w:pPr>
              <w:pStyle w:val="ConsPlusCell"/>
            </w:pPr>
            <w:r>
              <w:t>2016 год - 2 609 336,0 тыс.</w:t>
            </w:r>
            <w:r w:rsidR="007D1176">
              <w:t xml:space="preserve">рублей; </w:t>
            </w:r>
          </w:p>
          <w:p w:rsidR="007D1176" w:rsidRDefault="00D427B5" w:rsidP="00354E2F">
            <w:pPr>
              <w:pStyle w:val="ConsPlusCell"/>
            </w:pPr>
            <w:r>
              <w:t xml:space="preserve">2017 год - </w:t>
            </w:r>
            <w:r w:rsidR="00931336">
              <w:t>0</w:t>
            </w:r>
            <w:r>
              <w:t>,0 тыс.</w:t>
            </w:r>
            <w:r w:rsidR="007D1176">
              <w:t>рублей;</w:t>
            </w:r>
          </w:p>
          <w:p w:rsidR="007D1176" w:rsidRDefault="008128B8" w:rsidP="00354E2F">
            <w:pPr>
              <w:pStyle w:val="ConsPlusCell"/>
            </w:pPr>
            <w:r>
              <w:t>2018 год -</w:t>
            </w:r>
            <w:r w:rsidR="007D1176" w:rsidRPr="0038107F">
              <w:t xml:space="preserve"> </w:t>
            </w:r>
            <w:r w:rsidR="00931336">
              <w:t>0</w:t>
            </w:r>
            <w:r>
              <w:t>,0 тыс.рублей,</w:t>
            </w:r>
          </w:p>
          <w:p w:rsidR="007D1176" w:rsidRPr="0038107F" w:rsidRDefault="008128B8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том числе за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с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чет средств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бюджета гор</w:t>
            </w:r>
            <w:r>
              <w:rPr>
                <w:rFonts w:ascii="Times New Roman" w:hAnsi="Times New Roman"/>
                <w:sz w:val="28"/>
                <w:szCs w:val="28"/>
              </w:rPr>
              <w:t>ода -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38107F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22417">
              <w:rPr>
                <w:rFonts w:ascii="Times New Roman" w:hAnsi="Times New Roman"/>
                <w:sz w:val="28"/>
                <w:szCs w:val="28"/>
              </w:rPr>
              <w:t> </w:t>
            </w:r>
            <w:r w:rsidR="00931336">
              <w:rPr>
                <w:rFonts w:ascii="Times New Roman" w:hAnsi="Times New Roman"/>
                <w:sz w:val="28"/>
                <w:szCs w:val="28"/>
              </w:rPr>
              <w:t>23</w:t>
            </w:r>
            <w:r w:rsidR="00A22417">
              <w:rPr>
                <w:rFonts w:ascii="Times New Roman" w:hAnsi="Times New Roman"/>
                <w:sz w:val="28"/>
                <w:szCs w:val="28"/>
              </w:rPr>
              <w:t>2 122,7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 xml:space="preserve">рублей, сумма по годам: </w:t>
            </w:r>
          </w:p>
          <w:p w:rsidR="007D1176" w:rsidRPr="0038107F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8107F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8128B8">
              <w:rPr>
                <w:rFonts w:ascii="Times New Roman" w:hAnsi="Times New Roman"/>
                <w:sz w:val="28"/>
                <w:szCs w:val="28"/>
              </w:rPr>
              <w:t>-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417">
              <w:rPr>
                <w:rFonts w:ascii="Times New Roman" w:hAnsi="Times New Roman"/>
                <w:sz w:val="28"/>
                <w:szCs w:val="28"/>
              </w:rPr>
              <w:t> </w:t>
            </w:r>
            <w:r w:rsidR="00931336">
              <w:rPr>
                <w:rFonts w:ascii="Times New Roman" w:hAnsi="Times New Roman"/>
                <w:sz w:val="28"/>
                <w:szCs w:val="28"/>
              </w:rPr>
              <w:t>0</w:t>
            </w:r>
            <w:r w:rsidR="00A22417">
              <w:rPr>
                <w:rFonts w:ascii="Times New Roman" w:hAnsi="Times New Roman"/>
                <w:sz w:val="28"/>
                <w:szCs w:val="28"/>
              </w:rPr>
              <w:t>10 667,6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- 2</w:t>
            </w:r>
            <w:r w:rsidR="00931336">
              <w:rPr>
                <w:rFonts w:ascii="Times New Roman" w:hAnsi="Times New Roman"/>
                <w:sz w:val="28"/>
                <w:szCs w:val="28"/>
              </w:rPr>
              <w:t> 067 481,2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- 2</w:t>
            </w:r>
            <w:r w:rsidR="00931336">
              <w:rPr>
                <w:rFonts w:ascii="Times New Roman" w:hAnsi="Times New Roman"/>
                <w:sz w:val="28"/>
                <w:szCs w:val="28"/>
              </w:rPr>
              <w:t> 074 535,2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D1176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56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1336">
              <w:rPr>
                <w:rFonts w:ascii="Times New Roman" w:hAnsi="Times New Roman"/>
                <w:sz w:val="28"/>
                <w:szCs w:val="28"/>
              </w:rPr>
              <w:t> 079 438,7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836FF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7D1176" w:rsidRPr="0038107F" w:rsidRDefault="00D427B5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счет внебюджетных источников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–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2</w:t>
            </w:r>
            <w:r w:rsidR="00777669">
              <w:rPr>
                <w:rFonts w:ascii="Times New Roman" w:hAnsi="Times New Roman"/>
                <w:sz w:val="28"/>
                <w:szCs w:val="28"/>
              </w:rPr>
              <w:t> </w:t>
            </w:r>
            <w:r w:rsidR="003B1D36">
              <w:rPr>
                <w:rFonts w:ascii="Times New Roman" w:hAnsi="Times New Roman"/>
                <w:sz w:val="28"/>
                <w:szCs w:val="28"/>
              </w:rPr>
              <w:t>1</w:t>
            </w:r>
            <w:r w:rsidR="00777669">
              <w:rPr>
                <w:rFonts w:ascii="Times New Roman" w:hAnsi="Times New Roman"/>
                <w:sz w:val="28"/>
                <w:szCs w:val="28"/>
              </w:rPr>
              <w:t>65 510,9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сумма по годам: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543 770,9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537 0</w:t>
            </w:r>
            <w:r w:rsidR="00BD1164">
              <w:rPr>
                <w:rFonts w:ascii="Times New Roman" w:hAnsi="Times New Roman"/>
                <w:sz w:val="28"/>
                <w:szCs w:val="28"/>
              </w:rPr>
              <w:t>00,</w:t>
            </w:r>
            <w:r w:rsidR="00354E2F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537 0</w:t>
            </w:r>
            <w:r w:rsidR="00354E2F">
              <w:rPr>
                <w:rFonts w:ascii="Times New Roman" w:hAnsi="Times New Roman"/>
                <w:sz w:val="28"/>
                <w:szCs w:val="28"/>
              </w:rPr>
              <w:t>00,0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D1176" w:rsidRDefault="00354E2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7766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</w:t>
            </w:r>
            <w:r w:rsidR="00777669">
              <w:rPr>
                <w:rFonts w:ascii="Times New Roman" w:hAnsi="Times New Roman"/>
                <w:sz w:val="28"/>
                <w:szCs w:val="28"/>
              </w:rPr>
              <w:t>47 740,0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F71BA0" w:rsidRDefault="007D1176" w:rsidP="00354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A0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является расходным обязательством городского округа - города Барнаула Алтайского края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в части финансирования из средств бюджета города</w:t>
            </w:r>
            <w:r w:rsidR="005C6BA5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176" w:rsidRPr="00F10C63" w:rsidRDefault="007D1176" w:rsidP="00354E2F">
            <w:pPr>
              <w:pStyle w:val="ConsPlusCell"/>
              <w:jc w:val="both"/>
            </w:pPr>
            <w:r w:rsidRPr="007A605D">
              <w:t>Объемы финансирования подлежат ежегодному уточнению в соответствии с решением</w:t>
            </w:r>
            <w:r>
              <w:t xml:space="preserve"> Барнаульской городской Думы (далее - БГД)</w:t>
            </w:r>
            <w:r w:rsidRPr="007A605D">
              <w:t xml:space="preserve"> о бюджете города на очередной финансовый год и плановый период</w:t>
            </w:r>
            <w:r>
              <w:t xml:space="preserve"> </w:t>
            </w:r>
          </w:p>
        </w:tc>
      </w:tr>
      <w:tr w:rsidR="007D1176" w:rsidRPr="000D434D" w:rsidTr="00316E3A">
        <w:tc>
          <w:tcPr>
            <w:tcW w:w="3397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>Ожидаемые резул</w:t>
            </w:r>
            <w:r>
              <w:t>ьтаты реализации П</w:t>
            </w:r>
            <w:r w:rsidRPr="00F10C63">
              <w:t xml:space="preserve">рограммы </w:t>
            </w:r>
          </w:p>
        </w:tc>
        <w:tc>
          <w:tcPr>
            <w:tcW w:w="6350" w:type="dxa"/>
            <w:shd w:val="clear" w:color="auto" w:fill="auto"/>
          </w:tcPr>
          <w:p w:rsidR="007D1176" w:rsidRDefault="007D1176" w:rsidP="00354E2F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В результате реализации Программы к 2018 году ожидается:</w:t>
            </w:r>
          </w:p>
          <w:p w:rsidR="007D1176" w:rsidRPr="00825E09" w:rsidRDefault="000B05F6" w:rsidP="00354E2F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7D1176" w:rsidRPr="00F801BB">
              <w:rPr>
                <w:bCs/>
              </w:rPr>
              <w:t>хват детей дошкольного возраста</w:t>
            </w:r>
            <w:r w:rsidR="007D1176">
              <w:rPr>
                <w:bCs/>
              </w:rPr>
              <w:t xml:space="preserve"> (от 1,5 до 7 лет) </w:t>
            </w:r>
            <w:r w:rsidR="007D1176" w:rsidRPr="00F801BB">
              <w:rPr>
                <w:bCs/>
              </w:rPr>
              <w:t xml:space="preserve">всеми </w:t>
            </w:r>
            <w:r w:rsidR="007D1176">
              <w:rPr>
                <w:bCs/>
              </w:rPr>
              <w:t>ф</w:t>
            </w:r>
            <w:r w:rsidR="002836FF">
              <w:rPr>
                <w:bCs/>
              </w:rPr>
              <w:t>ормами дошкольного образования -</w:t>
            </w:r>
            <w:r w:rsidR="007D1176">
              <w:rPr>
                <w:bCs/>
              </w:rPr>
              <w:t xml:space="preserve"> </w:t>
            </w:r>
            <w:r w:rsidR="007D1176" w:rsidRPr="003A5370">
              <w:rPr>
                <w:bCs/>
              </w:rPr>
              <w:t>83,7</w:t>
            </w:r>
            <w:r w:rsidR="00DB4D72">
              <w:rPr>
                <w:bCs/>
              </w:rPr>
              <w:t>%</w:t>
            </w:r>
            <w:r w:rsidR="007D1176" w:rsidRPr="003A5370">
              <w:rPr>
                <w:bCs/>
              </w:rPr>
              <w:t>;</w:t>
            </w:r>
          </w:p>
          <w:p w:rsidR="007D1176" w:rsidRPr="005F63B0" w:rsidRDefault="007D1176" w:rsidP="00354E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дельный вес численности учащихся МБ(А)О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обучающихся в соответствии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общей численности учащихся М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Б(А)О</w:t>
            </w:r>
            <w:r w:rsidR="002836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r w:rsidR="001C41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787F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="002836F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3A5370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D427B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1176" w:rsidRPr="00896A64" w:rsidRDefault="007D1176" w:rsidP="00354E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370">
              <w:rPr>
                <w:rFonts w:ascii="Times New Roman" w:hAnsi="Times New Roman"/>
                <w:sz w:val="28"/>
                <w:szCs w:val="28"/>
              </w:rPr>
              <w:t xml:space="preserve">доля детей, занимающихся в системе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</w:t>
            </w:r>
            <w:r w:rsidR="00354E2F" w:rsidRPr="00896A64">
              <w:rPr>
                <w:rFonts w:ascii="Times New Roman" w:hAnsi="Times New Roman"/>
                <w:sz w:val="28"/>
                <w:szCs w:val="28"/>
              </w:rPr>
              <w:t>,</w:t>
            </w:r>
            <w:r w:rsidRPr="00896A64">
              <w:t xml:space="preserve">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 xml:space="preserve">от общего количества обучающихся </w:t>
            </w:r>
            <w:r w:rsidR="00E57D5C" w:rsidRPr="00896A64">
              <w:rPr>
                <w:rFonts w:ascii="Times New Roman" w:hAnsi="Times New Roman"/>
                <w:sz w:val="28"/>
                <w:szCs w:val="28"/>
              </w:rPr>
              <w:t xml:space="preserve">в образовательных организациях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>в возрасте от 5 до 18</w:t>
            </w:r>
            <w:r w:rsidR="002836FF" w:rsidRPr="00896A64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 w:rsidR="001C41B9" w:rsidRPr="00896A64">
              <w:rPr>
                <w:rFonts w:ascii="Times New Roman" w:hAnsi="Times New Roman"/>
                <w:sz w:val="28"/>
                <w:szCs w:val="28"/>
              </w:rPr>
              <w:t>-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 xml:space="preserve"> 71</w:t>
            </w:r>
            <w:r w:rsidR="002836FF" w:rsidRPr="00896A64">
              <w:rPr>
                <w:rFonts w:ascii="Times New Roman" w:hAnsi="Times New Roman"/>
                <w:sz w:val="28"/>
                <w:szCs w:val="28"/>
              </w:rPr>
              <w:t>,0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87964" w:rsidRPr="00605606" w:rsidRDefault="000B05F6" w:rsidP="00A879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школьников, охваченных услугами оздоровления и занятости в каникулярное время, от общего количества обучающихся </w:t>
            </w:r>
            <w:r w:rsidR="006C10D4"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605606" w:rsidRPr="00725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</w:t>
            </w:r>
            <w:r w:rsidRPr="00725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ор</w:t>
            </w:r>
            <w:r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ганизациях </w:t>
            </w:r>
            <w:r w:rsidR="002836FF"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06BF4"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65,1</w:t>
            </w:r>
            <w:r w:rsidR="00A87964"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%;</w:t>
            </w:r>
          </w:p>
          <w:p w:rsidR="007D1176" w:rsidRPr="00605606" w:rsidRDefault="007D1176" w:rsidP="00354E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доля молодых специалистов от общего количества педагогов, прибывших в МБДОУ, МАДОУ, МБ(А)ОУ, </w:t>
            </w:r>
            <w:r w:rsidR="004A7BF3" w:rsidRPr="00605606">
              <w:rPr>
                <w:rFonts w:ascii="Times New Roman" w:hAnsi="Times New Roman"/>
                <w:sz w:val="28"/>
                <w:szCs w:val="28"/>
              </w:rPr>
              <w:t>МБ(А)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>У</w:t>
            </w:r>
            <w:r w:rsidR="004A7BF3" w:rsidRPr="00605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>ДО и получивших муниципальные льготы, - 2,1%;</w:t>
            </w:r>
          </w:p>
          <w:p w:rsidR="0037424C" w:rsidRPr="0037424C" w:rsidRDefault="007D1176" w:rsidP="00C52C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F06BF4" w:rsidRPr="00605606">
              <w:rPr>
                <w:rFonts w:ascii="Times New Roman" w:hAnsi="Times New Roman"/>
                <w:sz w:val="28"/>
                <w:szCs w:val="28"/>
              </w:rPr>
              <w:t xml:space="preserve">школьников,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="00F06BF4" w:rsidRPr="006056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</w:t>
            </w:r>
            <w:r w:rsidR="00C52C2D" w:rsidRPr="00605606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безопасности, в общей численности школьников, обучающихся в общеобразовательных </w:t>
            </w:r>
            <w:r w:rsidR="00C52C2D" w:rsidRPr="00605606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354E2F" w:rsidRPr="006056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36FF" w:rsidRPr="00605606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 w:rsidRPr="00605606">
              <w:rPr>
                <w:rFonts w:ascii="Times New Roman" w:hAnsi="Times New Roman"/>
                <w:sz w:val="28"/>
                <w:szCs w:val="28"/>
              </w:rPr>
              <w:t xml:space="preserve"> 85</w:t>
            </w:r>
            <w:r w:rsidR="002836FF" w:rsidRPr="00605606">
              <w:rPr>
                <w:rFonts w:ascii="Times New Roman" w:hAnsi="Times New Roman"/>
                <w:sz w:val="28"/>
                <w:szCs w:val="28"/>
              </w:rPr>
              <w:t>,0</w:t>
            </w:r>
            <w:r w:rsidR="00354E2F" w:rsidRPr="0060560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DB4D7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бщая характеристика сферы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Default="007D1176" w:rsidP="007D1176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Программа 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 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 xml:space="preserve"> Успешность в реализации задач социально-экономического развития города Барнаула во многом определяется уровнем образования и культуры жителей, их мировоззренческой ориентацией и духовным развитием.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4472BC">
        <w:rPr>
          <w:rFonts w:ascii="Times New Roman" w:hAnsi="Times New Roman"/>
          <w:sz w:val="28"/>
          <w:szCs w:val="28"/>
        </w:rPr>
        <w:t>учреждения</w:t>
      </w:r>
      <w:r w:rsidRPr="00F1731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 </w:t>
      </w:r>
      <w:r w:rsidR="004472B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и компетентных граждан. Направления их деятельности связаны </w:t>
      </w:r>
      <w:r w:rsidR="001715A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17318">
        <w:rPr>
          <w:rFonts w:ascii="Times New Roman" w:hAnsi="Times New Roman"/>
          <w:sz w:val="28"/>
          <w:szCs w:val="28"/>
        </w:rPr>
        <w:t>с модернизацией содержания образования и процессов управления, участием гражданских институтов в оценке качества образования.</w:t>
      </w:r>
    </w:p>
    <w:p w:rsidR="007D1176" w:rsidRPr="003A5370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Барнаула </w:t>
      </w:r>
      <w:r w:rsidR="009248DC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C22D47">
        <w:rPr>
          <w:rFonts w:ascii="Times New Roman" w:hAnsi="Times New Roman"/>
          <w:sz w:val="28"/>
          <w:szCs w:val="28"/>
        </w:rPr>
        <w:t>265</w:t>
      </w:r>
      <w:r w:rsidRPr="00C22D47">
        <w:rPr>
          <w:rFonts w:ascii="Times New Roman" w:hAnsi="Times New Roman"/>
          <w:sz w:val="28"/>
          <w:szCs w:val="28"/>
        </w:rPr>
        <w:t xml:space="preserve"> образовате</w:t>
      </w:r>
      <w:r w:rsidR="008F2368">
        <w:rPr>
          <w:rFonts w:ascii="Times New Roman" w:hAnsi="Times New Roman"/>
          <w:sz w:val="28"/>
          <w:szCs w:val="28"/>
        </w:rPr>
        <w:t xml:space="preserve">льных </w:t>
      </w:r>
      <w:r w:rsidR="008F2368" w:rsidRPr="006C10D4">
        <w:rPr>
          <w:rFonts w:ascii="Times New Roman" w:hAnsi="Times New Roman"/>
          <w:sz w:val="28"/>
          <w:szCs w:val="28"/>
        </w:rPr>
        <w:t>организаций</w:t>
      </w:r>
      <w:r w:rsidR="00D427B5" w:rsidRPr="006C10D4">
        <w:rPr>
          <w:rFonts w:ascii="Times New Roman" w:hAnsi="Times New Roman"/>
          <w:sz w:val="28"/>
          <w:szCs w:val="28"/>
        </w:rPr>
        <w:t>,</w:t>
      </w:r>
      <w:r w:rsidR="00D427B5" w:rsidRPr="00C22D47">
        <w:rPr>
          <w:rFonts w:ascii="Times New Roman" w:hAnsi="Times New Roman"/>
          <w:sz w:val="28"/>
          <w:szCs w:val="28"/>
        </w:rPr>
        <w:t xml:space="preserve"> из них </w:t>
      </w:r>
      <w:r w:rsidRPr="00C22D47">
        <w:rPr>
          <w:rFonts w:ascii="Times New Roman" w:hAnsi="Times New Roman"/>
          <w:sz w:val="28"/>
          <w:szCs w:val="28"/>
        </w:rPr>
        <w:t xml:space="preserve">дошкольных </w:t>
      </w:r>
      <w:r w:rsidR="006C10D4">
        <w:rPr>
          <w:rFonts w:ascii="Times New Roman" w:hAnsi="Times New Roman"/>
          <w:sz w:val="28"/>
          <w:szCs w:val="28"/>
        </w:rPr>
        <w:t>образовательных организаций</w:t>
      </w:r>
      <w:r w:rsidR="00C22D47" w:rsidRPr="00C22D47">
        <w:rPr>
          <w:rFonts w:ascii="Times New Roman" w:hAnsi="Times New Roman"/>
          <w:sz w:val="28"/>
          <w:szCs w:val="28"/>
        </w:rPr>
        <w:t xml:space="preserve"> - 154</w:t>
      </w:r>
      <w:r w:rsidR="006C10D4">
        <w:rPr>
          <w:rFonts w:ascii="Times New Roman" w:hAnsi="Times New Roman"/>
          <w:sz w:val="28"/>
          <w:szCs w:val="28"/>
        </w:rPr>
        <w:t>, общеобразовательных организаций</w:t>
      </w:r>
      <w:r w:rsidRPr="00C22D47">
        <w:rPr>
          <w:rFonts w:ascii="Times New Roman" w:hAnsi="Times New Roman"/>
          <w:sz w:val="28"/>
          <w:szCs w:val="28"/>
        </w:rPr>
        <w:t xml:space="preserve"> - 84, </w:t>
      </w:r>
      <w:r w:rsidR="00566F86" w:rsidRPr="00920948">
        <w:rPr>
          <w:rFonts w:ascii="Times New Roman" w:hAnsi="Times New Roman"/>
          <w:sz w:val="28"/>
          <w:szCs w:val="28"/>
        </w:rPr>
        <w:t>организаций</w:t>
      </w:r>
      <w:r w:rsidRPr="006C10D4">
        <w:rPr>
          <w:rFonts w:ascii="Times New Roman" w:hAnsi="Times New Roman"/>
          <w:sz w:val="28"/>
          <w:szCs w:val="28"/>
        </w:rPr>
        <w:t xml:space="preserve"> </w:t>
      </w:r>
      <w:r w:rsidR="009248DC" w:rsidRPr="006C10D4">
        <w:rPr>
          <w:rFonts w:ascii="Times New Roman" w:hAnsi="Times New Roman"/>
          <w:sz w:val="28"/>
          <w:szCs w:val="28"/>
        </w:rPr>
        <w:t>дополнительного образования - 27</w:t>
      </w:r>
      <w:r w:rsidRPr="006C10D4">
        <w:rPr>
          <w:rFonts w:ascii="Times New Roman" w:hAnsi="Times New Roman"/>
          <w:sz w:val="28"/>
          <w:szCs w:val="28"/>
        </w:rPr>
        <w:t>.</w:t>
      </w:r>
    </w:p>
    <w:p w:rsidR="007D1176" w:rsidRDefault="007D1176" w:rsidP="007D1176">
      <w:pPr>
        <w:pStyle w:val="4"/>
        <w:ind w:firstLine="720"/>
        <w:rPr>
          <w:rFonts w:ascii="Times New Roman" w:eastAsia="Calibri" w:hAnsi="Times New Roman"/>
          <w:bCs/>
          <w:kern w:val="24"/>
          <w:szCs w:val="28"/>
          <w:lang w:eastAsia="en-US"/>
        </w:rPr>
      </w:pPr>
      <w:r w:rsidRPr="003A5370">
        <w:rPr>
          <w:rFonts w:ascii="Times New Roman" w:hAnsi="Times New Roman"/>
          <w:szCs w:val="28"/>
        </w:rPr>
        <w:t>Общий охват детей дошкольного возраста от 1,5 до 7 лет всеми форм</w:t>
      </w:r>
      <w:r w:rsidR="004472BC">
        <w:rPr>
          <w:rFonts w:ascii="Times New Roman" w:hAnsi="Times New Roman"/>
          <w:szCs w:val="28"/>
        </w:rPr>
        <w:t xml:space="preserve">ами дошкольного </w:t>
      </w:r>
      <w:r w:rsidR="004472BC" w:rsidRPr="00FF42B5">
        <w:rPr>
          <w:rFonts w:ascii="Times New Roman" w:hAnsi="Times New Roman"/>
          <w:szCs w:val="28"/>
        </w:rPr>
        <w:t xml:space="preserve">образования </w:t>
      </w:r>
      <w:r w:rsidR="00FF42B5">
        <w:rPr>
          <w:rFonts w:ascii="Times New Roman" w:hAnsi="Times New Roman"/>
          <w:szCs w:val="28"/>
        </w:rPr>
        <w:t>в</w:t>
      </w:r>
      <w:r w:rsidR="00D427B5" w:rsidRPr="00FF42B5">
        <w:rPr>
          <w:rFonts w:ascii="Times New Roman" w:hAnsi="Times New Roman"/>
          <w:szCs w:val="28"/>
        </w:rPr>
        <w:t xml:space="preserve"> </w:t>
      </w:r>
      <w:r w:rsidR="00FF42B5">
        <w:rPr>
          <w:rFonts w:ascii="Times New Roman" w:hAnsi="Times New Roman"/>
          <w:szCs w:val="28"/>
        </w:rPr>
        <w:t>2014</w:t>
      </w:r>
      <w:r w:rsidRPr="00FF42B5">
        <w:rPr>
          <w:rFonts w:ascii="Times New Roman" w:hAnsi="Times New Roman"/>
          <w:szCs w:val="28"/>
        </w:rPr>
        <w:t xml:space="preserve"> году достиг </w:t>
      </w:r>
      <w:r w:rsidR="00D427B5" w:rsidRPr="00FF42B5">
        <w:rPr>
          <w:rFonts w:ascii="Times New Roman" w:hAnsi="Times New Roman"/>
          <w:szCs w:val="28"/>
        </w:rPr>
        <w:t xml:space="preserve">показателя </w:t>
      </w:r>
      <w:r w:rsidR="00137DC6" w:rsidRPr="00FF42B5">
        <w:rPr>
          <w:rFonts w:ascii="Times New Roman" w:hAnsi="Times New Roman"/>
          <w:color w:val="000000"/>
          <w:szCs w:val="28"/>
        </w:rPr>
        <w:t>83,3</w:t>
      </w:r>
      <w:r w:rsidR="00354E2F" w:rsidRPr="00FF42B5">
        <w:rPr>
          <w:rFonts w:ascii="Times New Roman" w:hAnsi="Times New Roman"/>
          <w:color w:val="000000"/>
          <w:szCs w:val="28"/>
        </w:rPr>
        <w:t xml:space="preserve">% </w:t>
      </w:r>
      <w:r w:rsidRPr="00FF42B5">
        <w:rPr>
          <w:rFonts w:ascii="Times New Roman" w:hAnsi="Times New Roman"/>
          <w:color w:val="000000"/>
          <w:szCs w:val="28"/>
        </w:rPr>
        <w:t xml:space="preserve">- </w:t>
      </w:r>
      <w:r w:rsidR="005D5D6B" w:rsidRPr="00FF42B5">
        <w:rPr>
          <w:rFonts w:ascii="Times New Roman" w:hAnsi="Times New Roman"/>
          <w:color w:val="000000"/>
          <w:szCs w:val="28"/>
        </w:rPr>
        <w:t>41070</w:t>
      </w:r>
      <w:r w:rsidR="00D427B5" w:rsidRPr="00FF42B5">
        <w:rPr>
          <w:rFonts w:ascii="Times New Roman" w:hAnsi="Times New Roman"/>
          <w:szCs w:val="28"/>
        </w:rPr>
        <w:t xml:space="preserve"> </w:t>
      </w:r>
      <w:r w:rsidR="00354E2F" w:rsidRPr="00FF42B5">
        <w:rPr>
          <w:rFonts w:ascii="Times New Roman" w:hAnsi="Times New Roman"/>
          <w:szCs w:val="28"/>
        </w:rPr>
        <w:t>человек.</w:t>
      </w:r>
      <w:r w:rsidR="00354E2F">
        <w:rPr>
          <w:rFonts w:ascii="Times New Roman" w:hAnsi="Times New Roman"/>
          <w:szCs w:val="28"/>
        </w:rPr>
        <w:t xml:space="preserve"> 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Вместе с тем, проблема доступности услуг дошкольного образования для населения на сегодняшний день остается актуальной.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F17318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>в полном объ</w:t>
      </w:r>
      <w:r w:rsidR="009209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 </w:t>
      </w:r>
      <w:r w:rsidRPr="00F17318">
        <w:rPr>
          <w:rFonts w:ascii="Times New Roman" w:hAnsi="Times New Roman"/>
          <w:sz w:val="28"/>
          <w:szCs w:val="28"/>
        </w:rPr>
        <w:t xml:space="preserve">местами в дошкольных </w:t>
      </w:r>
      <w:r>
        <w:rPr>
          <w:rFonts w:ascii="Times New Roman" w:hAnsi="Times New Roman"/>
          <w:sz w:val="28"/>
          <w:szCs w:val="28"/>
        </w:rPr>
        <w:t>учреждениях</w:t>
      </w:r>
      <w:r w:rsidR="00D427B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детей необходимо реализовать комплекс мер: от строительства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3A537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новых детских садов </w:t>
      </w:r>
      <w:r w:rsidRPr="00F17318">
        <w:rPr>
          <w:rFonts w:ascii="Times New Roman" w:hAnsi="Times New Roman"/>
          <w:sz w:val="28"/>
          <w:szCs w:val="28"/>
        </w:rPr>
        <w:lastRenderedPageBreak/>
        <w:t>до создания условий для организации негосударственных форм дошкольного образования.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Деятельность по развитию сети муниципальных общеобразовательных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F17318">
        <w:rPr>
          <w:rFonts w:ascii="Times New Roman" w:hAnsi="Times New Roman"/>
          <w:sz w:val="28"/>
          <w:szCs w:val="28"/>
        </w:rPr>
        <w:t xml:space="preserve"> направлена на предоставление всем обучающимся независимо </w:t>
      </w:r>
      <w:r w:rsidR="006C10D4">
        <w:rPr>
          <w:rFonts w:ascii="Times New Roman" w:hAnsi="Times New Roman"/>
          <w:sz w:val="28"/>
          <w:szCs w:val="28"/>
        </w:rPr>
        <w:t xml:space="preserve">                   </w:t>
      </w:r>
      <w:r w:rsidRPr="00F17318">
        <w:rPr>
          <w:rFonts w:ascii="Times New Roman" w:hAnsi="Times New Roman"/>
          <w:sz w:val="28"/>
          <w:szCs w:val="28"/>
        </w:rPr>
        <w:t xml:space="preserve">от социального статуса и места проживания равных условий получения общего образования, а также на сокращение неэффективных расходов в сфере образования. 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</w:t>
      </w:r>
      <w:r>
        <w:rPr>
          <w:rFonts w:ascii="Times New Roman" w:hAnsi="Times New Roman"/>
          <w:sz w:val="28"/>
          <w:szCs w:val="28"/>
        </w:rPr>
        <w:t>учреждени</w:t>
      </w:r>
      <w:r w:rsidRPr="00F17318">
        <w:rPr>
          <w:rFonts w:ascii="Times New Roman" w:hAnsi="Times New Roman"/>
          <w:sz w:val="28"/>
          <w:szCs w:val="28"/>
        </w:rPr>
        <w:t xml:space="preserve">й различного вида, интеграции </w:t>
      </w:r>
      <w:r>
        <w:rPr>
          <w:rFonts w:ascii="Times New Roman" w:hAnsi="Times New Roman"/>
          <w:sz w:val="28"/>
          <w:szCs w:val="28"/>
        </w:rPr>
        <w:t>учрежден</w:t>
      </w:r>
      <w:r w:rsidRPr="00F17318">
        <w:rPr>
          <w:rFonts w:ascii="Times New Roman" w:hAnsi="Times New Roman"/>
          <w:sz w:val="28"/>
          <w:szCs w:val="28"/>
        </w:rPr>
        <w:t xml:space="preserve">ий общего и дополнительного образования детей для обеспечения индивидуализации обучения и социализации выпускников </w:t>
      </w:r>
      <w:r w:rsidR="004E1583" w:rsidRPr="00920948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920948"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ориент</w:t>
      </w:r>
      <w:r>
        <w:rPr>
          <w:rFonts w:ascii="Times New Roman" w:hAnsi="Times New Roman"/>
          <w:sz w:val="28"/>
          <w:szCs w:val="28"/>
        </w:rPr>
        <w:t>ирование</w:t>
      </w:r>
      <w:r w:rsidR="00D427B5">
        <w:rPr>
          <w:rFonts w:ascii="Times New Roman" w:hAnsi="Times New Roman"/>
          <w:sz w:val="28"/>
          <w:szCs w:val="28"/>
        </w:rPr>
        <w:t xml:space="preserve"> на </w:t>
      </w:r>
      <w:r w:rsidRPr="00F17318">
        <w:rPr>
          <w:rFonts w:ascii="Times New Roman" w:hAnsi="Times New Roman"/>
          <w:sz w:val="28"/>
          <w:szCs w:val="28"/>
        </w:rPr>
        <w:t>продолжени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образования и получени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профессии.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F17318">
        <w:rPr>
          <w:rFonts w:ascii="Times New Roman" w:hAnsi="Times New Roman"/>
          <w:sz w:val="28"/>
          <w:szCs w:val="28"/>
        </w:rPr>
        <w:t xml:space="preserve">целью создания условий для получения качественного образования в соответствии с </w:t>
      </w:r>
      <w:r w:rsidRPr="00CA69E8">
        <w:rPr>
          <w:rFonts w:ascii="Times New Roman" w:hAnsi="Times New Roman"/>
          <w:sz w:val="28"/>
          <w:szCs w:val="28"/>
        </w:rPr>
        <w:t>ФГОС</w:t>
      </w:r>
      <w:r w:rsidRPr="00F17318">
        <w:rPr>
          <w:rFonts w:ascii="Times New Roman" w:hAnsi="Times New Roman"/>
          <w:sz w:val="28"/>
          <w:szCs w:val="28"/>
        </w:rPr>
        <w:t xml:space="preserve"> необходимо обеспечить общеобразовательные </w:t>
      </w:r>
      <w:r>
        <w:rPr>
          <w:rFonts w:ascii="Times New Roman" w:hAnsi="Times New Roman"/>
          <w:sz w:val="28"/>
          <w:szCs w:val="28"/>
        </w:rPr>
        <w:t>учреждения</w:t>
      </w:r>
      <w:r w:rsidRPr="00F17318">
        <w:rPr>
          <w:rFonts w:ascii="Times New Roman" w:hAnsi="Times New Roman"/>
          <w:sz w:val="28"/>
          <w:szCs w:val="28"/>
        </w:rPr>
        <w:t xml:space="preserve"> современными профильными кабинетами, компьютерным и интерактивным оборудованием. 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Перспектива развития системы образования связана с формированием эффективных воспитательных систем на принципах сотрудничества с семьей, освоением деятельностных технологий, обучением детей с ограниченными возможностями здоровья</w:t>
      </w:r>
      <w:r w:rsidR="006C10D4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(инклюзивное</w:t>
      </w:r>
      <w:r w:rsidRPr="00F17318">
        <w:rPr>
          <w:rFonts w:ascii="Times New Roman" w:hAnsi="Times New Roman"/>
          <w:sz w:val="28"/>
          <w:szCs w:val="28"/>
        </w:rPr>
        <w:t xml:space="preserve"> об</w:t>
      </w:r>
      <w:r w:rsidR="004B37C8">
        <w:rPr>
          <w:rFonts w:ascii="Times New Roman" w:hAnsi="Times New Roman"/>
          <w:sz w:val="28"/>
          <w:szCs w:val="28"/>
        </w:rPr>
        <w:t>разование</w:t>
      </w:r>
      <w:r w:rsidRPr="00F17318">
        <w:rPr>
          <w:rFonts w:ascii="Times New Roman" w:hAnsi="Times New Roman"/>
          <w:sz w:val="28"/>
          <w:szCs w:val="28"/>
        </w:rPr>
        <w:t>), расширением спектра услуг по дополнительному образованию.</w:t>
      </w:r>
    </w:p>
    <w:p w:rsidR="007D1176" w:rsidRPr="003A5370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В муниципальной системе образования </w:t>
      </w:r>
      <w:r w:rsidR="0053213D">
        <w:rPr>
          <w:rFonts w:ascii="Times New Roman" w:hAnsi="Times New Roman"/>
          <w:sz w:val="28"/>
          <w:szCs w:val="28"/>
        </w:rPr>
        <w:t xml:space="preserve">города </w:t>
      </w:r>
      <w:r w:rsidR="0053213D" w:rsidRPr="00E57D5C">
        <w:rPr>
          <w:rFonts w:ascii="Times New Roman" w:hAnsi="Times New Roman"/>
          <w:sz w:val="28"/>
          <w:szCs w:val="28"/>
        </w:rPr>
        <w:t xml:space="preserve">Барнаула функционируют </w:t>
      </w:r>
      <w:r w:rsidR="004B37C8" w:rsidRPr="00E57D5C">
        <w:rPr>
          <w:rFonts w:ascii="Times New Roman" w:hAnsi="Times New Roman"/>
          <w:sz w:val="28"/>
          <w:szCs w:val="28"/>
        </w:rPr>
        <w:t xml:space="preserve">   </w:t>
      </w:r>
      <w:r w:rsidR="0053213D" w:rsidRPr="00E57D5C">
        <w:rPr>
          <w:rFonts w:ascii="Times New Roman" w:hAnsi="Times New Roman"/>
          <w:sz w:val="28"/>
          <w:szCs w:val="28"/>
        </w:rPr>
        <w:t>27</w:t>
      </w:r>
      <w:r w:rsidRPr="00E57D5C">
        <w:rPr>
          <w:rFonts w:ascii="Times New Roman" w:hAnsi="Times New Roman"/>
          <w:sz w:val="28"/>
          <w:szCs w:val="28"/>
        </w:rPr>
        <w:t xml:space="preserve"> </w:t>
      </w:r>
      <w:r w:rsidR="00E57D5C" w:rsidRPr="00E57D5C">
        <w:rPr>
          <w:rFonts w:ascii="Times New Roman" w:hAnsi="Times New Roman"/>
          <w:sz w:val="28"/>
          <w:szCs w:val="28"/>
        </w:rPr>
        <w:t>организаций</w:t>
      </w:r>
      <w:r w:rsidRPr="00E57D5C">
        <w:rPr>
          <w:rFonts w:ascii="Times New Roman" w:hAnsi="Times New Roman"/>
          <w:sz w:val="28"/>
          <w:szCs w:val="28"/>
        </w:rPr>
        <w:t xml:space="preserve"> дополнительного </w:t>
      </w:r>
      <w:r w:rsidR="004B37C8" w:rsidRPr="00E57D5C">
        <w:rPr>
          <w:rFonts w:ascii="Times New Roman" w:hAnsi="Times New Roman"/>
          <w:sz w:val="28"/>
          <w:szCs w:val="28"/>
        </w:rPr>
        <w:t xml:space="preserve">  </w:t>
      </w:r>
      <w:r w:rsidRPr="00E57D5C">
        <w:rPr>
          <w:rFonts w:ascii="Times New Roman" w:hAnsi="Times New Roman"/>
          <w:sz w:val="28"/>
          <w:szCs w:val="28"/>
        </w:rPr>
        <w:t xml:space="preserve">образования, в которых занимаются </w:t>
      </w:r>
      <w:r w:rsidR="006C10D4">
        <w:rPr>
          <w:rFonts w:ascii="Times New Roman" w:hAnsi="Times New Roman"/>
          <w:sz w:val="28"/>
          <w:szCs w:val="28"/>
        </w:rPr>
        <w:t xml:space="preserve">                  </w:t>
      </w:r>
      <w:r w:rsidR="00F807FE" w:rsidRPr="00E57D5C">
        <w:rPr>
          <w:rFonts w:ascii="Times New Roman" w:hAnsi="Times New Roman"/>
          <w:sz w:val="28"/>
          <w:szCs w:val="28"/>
        </w:rPr>
        <w:t>29733 ребенка (49,6</w:t>
      </w:r>
      <w:r w:rsidRPr="00E57D5C">
        <w:rPr>
          <w:rFonts w:ascii="Times New Roman" w:hAnsi="Times New Roman"/>
          <w:sz w:val="28"/>
          <w:szCs w:val="28"/>
        </w:rPr>
        <w:t xml:space="preserve">% от общего количества обучающихся </w:t>
      </w:r>
      <w:r w:rsidR="006C10D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57D5C">
        <w:rPr>
          <w:rFonts w:ascii="Times New Roman" w:hAnsi="Times New Roman"/>
          <w:sz w:val="28"/>
          <w:szCs w:val="28"/>
        </w:rPr>
        <w:t>в</w:t>
      </w:r>
      <w:r w:rsidR="00E57D5C" w:rsidRPr="00E57D5C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6C10D4">
        <w:rPr>
          <w:rFonts w:ascii="Times New Roman" w:hAnsi="Times New Roman"/>
          <w:sz w:val="28"/>
          <w:szCs w:val="28"/>
        </w:rPr>
        <w:t xml:space="preserve"> в 2014/2015</w:t>
      </w:r>
      <w:r w:rsidR="007B0512" w:rsidRPr="00E57D5C">
        <w:rPr>
          <w:rFonts w:ascii="Times New Roman" w:hAnsi="Times New Roman"/>
          <w:sz w:val="28"/>
          <w:szCs w:val="28"/>
        </w:rPr>
        <w:t xml:space="preserve"> учебном году</w:t>
      </w:r>
      <w:r w:rsidRPr="00E57D5C">
        <w:rPr>
          <w:rFonts w:ascii="Times New Roman" w:hAnsi="Times New Roman"/>
          <w:sz w:val="28"/>
          <w:szCs w:val="28"/>
        </w:rPr>
        <w:t>).</w:t>
      </w:r>
      <w:r w:rsidRPr="003A5370">
        <w:rPr>
          <w:rFonts w:ascii="Times New Roman" w:hAnsi="Times New Roman"/>
          <w:sz w:val="28"/>
          <w:szCs w:val="28"/>
        </w:rPr>
        <w:t xml:space="preserve"> </w:t>
      </w:r>
    </w:p>
    <w:p w:rsidR="007D1176" w:rsidRPr="003A5370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Численность детей, занимающихся по дополнительным общеобразовательным программам, с каждым годом растет. </w:t>
      </w:r>
    </w:p>
    <w:p w:rsidR="007D1176" w:rsidRPr="003A5370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Вместе с тем, в системе дополнительного образования отмечены следующие проблемы:</w:t>
      </w:r>
    </w:p>
    <w:p w:rsidR="007D1176" w:rsidRPr="003A5370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недостаточная вовлеченность</w:t>
      </w:r>
      <w:r w:rsidR="001715AF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подростков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и старшеклассников в систему дополнительного образования (не более</w:t>
      </w:r>
      <w:r w:rsidR="001B4600">
        <w:rPr>
          <w:rFonts w:ascii="Times New Roman" w:hAnsi="Times New Roman"/>
          <w:sz w:val="28"/>
          <w:szCs w:val="28"/>
        </w:rPr>
        <w:t xml:space="preserve"> 15% от общего количества детей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:rsidR="007D1176" w:rsidRPr="003A5370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реализуемые програ</w:t>
      </w:r>
      <w:r w:rsidR="006C10D4">
        <w:rPr>
          <w:rFonts w:ascii="Times New Roman" w:hAnsi="Times New Roman"/>
          <w:sz w:val="28"/>
          <w:szCs w:val="28"/>
        </w:rPr>
        <w:t>ммы дополнительного образования в основном</w:t>
      </w:r>
      <w:r w:rsidRPr="003A5370">
        <w:rPr>
          <w:rFonts w:ascii="Times New Roman" w:hAnsi="Times New Roman"/>
          <w:sz w:val="28"/>
          <w:szCs w:val="28"/>
        </w:rPr>
        <w:t xml:space="preserve"> ориентированы на интересы и потребности учащихся младшего и среднего школьного возраста;</w:t>
      </w:r>
    </w:p>
    <w:p w:rsidR="007D1176" w:rsidRPr="003A5370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недостаточное финансирование воспитанников системы дополнительного образования для участия в мероприятиях регионального, федерального </w:t>
      </w:r>
      <w:r w:rsidR="00D7312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A5370">
        <w:rPr>
          <w:rFonts w:ascii="Times New Roman" w:hAnsi="Times New Roman"/>
          <w:sz w:val="28"/>
          <w:szCs w:val="28"/>
        </w:rPr>
        <w:t>и международного уровня.</w:t>
      </w:r>
    </w:p>
    <w:p w:rsidR="006C10D4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являются летние каникулы. Основными принципами организации оздоровительной кампании являются: </w:t>
      </w:r>
    </w:p>
    <w:p w:rsidR="006C10D4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lastRenderedPageBreak/>
        <w:t>сохранение показателе</w:t>
      </w:r>
      <w:r w:rsidR="006C10D4">
        <w:rPr>
          <w:rFonts w:ascii="Times New Roman" w:hAnsi="Times New Roman"/>
          <w:sz w:val="28"/>
          <w:szCs w:val="28"/>
        </w:rPr>
        <w:t>й оздоровительной кампании учащихся</w:t>
      </w:r>
      <w:r w:rsidRPr="003A5370">
        <w:rPr>
          <w:rFonts w:ascii="Times New Roman" w:hAnsi="Times New Roman"/>
          <w:sz w:val="28"/>
          <w:szCs w:val="28"/>
        </w:rPr>
        <w:t xml:space="preserve"> предыдущего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года</w:t>
      </w:r>
      <w:r w:rsidR="004B37C8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(64%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от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общего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количества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="006C10D4">
        <w:rPr>
          <w:rFonts w:ascii="Times New Roman" w:hAnsi="Times New Roman"/>
          <w:sz w:val="28"/>
          <w:szCs w:val="28"/>
        </w:rPr>
        <w:t>учащих</w:t>
      </w:r>
      <w:r w:rsidRPr="003A5370">
        <w:rPr>
          <w:rFonts w:ascii="Times New Roman" w:hAnsi="Times New Roman"/>
          <w:sz w:val="28"/>
          <w:szCs w:val="28"/>
        </w:rPr>
        <w:t>ся в</w:t>
      </w:r>
      <w:r w:rsidR="006C10D4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:rsidR="00361379" w:rsidRDefault="007D1176" w:rsidP="00361379">
      <w:pPr>
        <w:pStyle w:val="a3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максимальное использование муниципальных лагерей в летний период; сохранение </w:t>
      </w:r>
      <w:r w:rsidR="00361379">
        <w:rPr>
          <w:rFonts w:ascii="Times New Roman" w:hAnsi="Times New Roman"/>
          <w:sz w:val="28"/>
          <w:szCs w:val="28"/>
        </w:rPr>
        <w:t xml:space="preserve">  </w:t>
      </w:r>
      <w:r w:rsidRPr="003A5370">
        <w:rPr>
          <w:rFonts w:ascii="Times New Roman" w:hAnsi="Times New Roman"/>
          <w:sz w:val="28"/>
          <w:szCs w:val="28"/>
        </w:rPr>
        <w:t xml:space="preserve">сети </w:t>
      </w:r>
      <w:r w:rsidR="00361379">
        <w:rPr>
          <w:rFonts w:ascii="Times New Roman" w:hAnsi="Times New Roman"/>
          <w:sz w:val="28"/>
          <w:szCs w:val="28"/>
        </w:rPr>
        <w:t xml:space="preserve">   </w:t>
      </w:r>
      <w:r w:rsidRPr="003A5370">
        <w:rPr>
          <w:rFonts w:ascii="Times New Roman" w:hAnsi="Times New Roman"/>
          <w:sz w:val="28"/>
          <w:szCs w:val="28"/>
        </w:rPr>
        <w:t>загородных</w:t>
      </w:r>
      <w:r w:rsidR="00361379">
        <w:rPr>
          <w:rFonts w:ascii="Times New Roman" w:hAnsi="Times New Roman"/>
          <w:sz w:val="28"/>
          <w:szCs w:val="28"/>
        </w:rPr>
        <w:t xml:space="preserve">   </w:t>
      </w:r>
      <w:r w:rsidRPr="003A5370">
        <w:rPr>
          <w:rFonts w:ascii="Times New Roman" w:hAnsi="Times New Roman"/>
          <w:sz w:val="28"/>
          <w:szCs w:val="28"/>
        </w:rPr>
        <w:t xml:space="preserve"> оздоровительных</w:t>
      </w:r>
      <w:r w:rsidR="00361379">
        <w:rPr>
          <w:rFonts w:ascii="Times New Roman" w:hAnsi="Times New Roman"/>
          <w:sz w:val="28"/>
          <w:szCs w:val="28"/>
        </w:rPr>
        <w:t xml:space="preserve">   </w:t>
      </w:r>
      <w:r w:rsidRPr="003A5370">
        <w:rPr>
          <w:rFonts w:ascii="Times New Roman" w:hAnsi="Times New Roman"/>
          <w:sz w:val="28"/>
          <w:szCs w:val="28"/>
        </w:rPr>
        <w:t xml:space="preserve"> лаге</w:t>
      </w:r>
      <w:r w:rsidR="007B0512">
        <w:rPr>
          <w:rFonts w:ascii="Times New Roman" w:hAnsi="Times New Roman"/>
          <w:sz w:val="28"/>
          <w:szCs w:val="28"/>
        </w:rPr>
        <w:t xml:space="preserve">рей </w:t>
      </w:r>
      <w:r w:rsidR="00E57D5C">
        <w:rPr>
          <w:rFonts w:ascii="Times New Roman" w:hAnsi="Times New Roman"/>
          <w:sz w:val="28"/>
          <w:szCs w:val="28"/>
        </w:rPr>
        <w:t>(в 2014</w:t>
      </w:r>
      <w:r w:rsidR="006C10D4">
        <w:rPr>
          <w:rFonts w:ascii="Times New Roman" w:hAnsi="Times New Roman"/>
          <w:sz w:val="28"/>
          <w:szCs w:val="28"/>
        </w:rPr>
        <w:t xml:space="preserve"> году </w:t>
      </w:r>
      <w:r w:rsidR="00361379">
        <w:rPr>
          <w:rFonts w:ascii="Times New Roman" w:hAnsi="Times New Roman"/>
          <w:sz w:val="28"/>
          <w:szCs w:val="28"/>
        </w:rPr>
        <w:t xml:space="preserve"> </w:t>
      </w:r>
    </w:p>
    <w:p w:rsidR="007D1176" w:rsidRPr="003A5370" w:rsidRDefault="00361379" w:rsidP="003613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функционировало</w:t>
      </w:r>
      <w:r w:rsidR="00D427B5" w:rsidRPr="00E57D5C">
        <w:rPr>
          <w:rFonts w:ascii="Times New Roman" w:hAnsi="Times New Roman"/>
          <w:sz w:val="28"/>
          <w:szCs w:val="28"/>
        </w:rPr>
        <w:t xml:space="preserve"> </w:t>
      </w:r>
      <w:r w:rsidR="007D1176" w:rsidRPr="00E57D5C">
        <w:rPr>
          <w:rFonts w:ascii="Times New Roman" w:hAnsi="Times New Roman"/>
          <w:sz w:val="28"/>
          <w:szCs w:val="28"/>
        </w:rPr>
        <w:t>7 муниципальных загородных оздоровительных лагерей).</w:t>
      </w:r>
    </w:p>
    <w:p w:rsidR="007D1176" w:rsidRPr="003A5370" w:rsidRDefault="007D1176" w:rsidP="003613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E57D5C" w:rsidRPr="00E57D5C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57D5C">
        <w:rPr>
          <w:rFonts w:ascii="Times New Roman" w:hAnsi="Times New Roman"/>
          <w:sz w:val="28"/>
          <w:szCs w:val="28"/>
        </w:rPr>
        <w:t>, в загородных оздоровительных лагерях и профильных сменах летом обеспечивается в соответствии с утвержденным</w:t>
      </w:r>
      <w:r w:rsidRPr="003A5370">
        <w:rPr>
          <w:rFonts w:ascii="Times New Roman" w:hAnsi="Times New Roman"/>
          <w:sz w:val="28"/>
          <w:szCs w:val="28"/>
        </w:rPr>
        <w:t xml:space="preserve"> региональным Стандартом безопасности отдыха и оздоровления детей в загородных оздоровительных лагерях. </w:t>
      </w:r>
    </w:p>
    <w:p w:rsidR="007D1176" w:rsidRPr="00C22D47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Обеспечение безопасности жизни и здоровья обучающихся, воспитанников и </w:t>
      </w:r>
      <w:r w:rsidRPr="00C22D47">
        <w:rPr>
          <w:rFonts w:ascii="Times New Roman" w:hAnsi="Times New Roman"/>
          <w:sz w:val="28"/>
          <w:szCs w:val="28"/>
        </w:rPr>
        <w:t xml:space="preserve">работников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22D47">
        <w:rPr>
          <w:rFonts w:ascii="Times New Roman" w:hAnsi="Times New Roman"/>
          <w:sz w:val="28"/>
          <w:szCs w:val="28"/>
        </w:rPr>
        <w:t xml:space="preserve"> в современных условиях является приоритетом государственной политики в сфере образования. </w:t>
      </w:r>
    </w:p>
    <w:p w:rsidR="007D1176" w:rsidRPr="00C22D47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 xml:space="preserve">100%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сигнализации, </w:t>
      </w:r>
      <w:r w:rsidR="007B0512" w:rsidRPr="00C22D47">
        <w:rPr>
          <w:rFonts w:ascii="Times New Roman" w:hAnsi="Times New Roman"/>
          <w:sz w:val="28"/>
          <w:szCs w:val="28"/>
        </w:rPr>
        <w:t xml:space="preserve">автоматической пожарной сигнализацией,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 xml:space="preserve">системами видеонаблюдения. В наличии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 xml:space="preserve">ограждения по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7B0512" w:rsidRPr="00C22D47">
        <w:rPr>
          <w:rFonts w:ascii="Times New Roman" w:hAnsi="Times New Roman"/>
          <w:sz w:val="28"/>
          <w:szCs w:val="28"/>
        </w:rPr>
        <w:t xml:space="preserve">. 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7B0512" w:rsidRPr="00C22D47">
        <w:rPr>
          <w:rFonts w:ascii="Times New Roman" w:hAnsi="Times New Roman"/>
          <w:sz w:val="28"/>
          <w:szCs w:val="28"/>
        </w:rPr>
        <w:t xml:space="preserve"> </w:t>
      </w:r>
      <w:r w:rsidRPr="00C22D47">
        <w:rPr>
          <w:rFonts w:ascii="Times New Roman" w:hAnsi="Times New Roman"/>
          <w:sz w:val="28"/>
          <w:szCs w:val="28"/>
        </w:rPr>
        <w:t>органи</w:t>
      </w:r>
      <w:r w:rsidR="007B0512" w:rsidRPr="00C22D47">
        <w:rPr>
          <w:rFonts w:ascii="Times New Roman" w:hAnsi="Times New Roman"/>
          <w:sz w:val="28"/>
          <w:szCs w:val="28"/>
        </w:rPr>
        <w:t xml:space="preserve">зован </w:t>
      </w:r>
      <w:r w:rsidRPr="00C22D47">
        <w:rPr>
          <w:rFonts w:ascii="Times New Roman" w:hAnsi="Times New Roman"/>
          <w:sz w:val="28"/>
          <w:szCs w:val="28"/>
        </w:rPr>
        <w:t>контрольно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C22D47">
        <w:rPr>
          <w:rFonts w:ascii="Times New Roman" w:hAnsi="Times New Roman"/>
          <w:sz w:val="28"/>
          <w:szCs w:val="28"/>
        </w:rPr>
        <w:t>-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C22D47">
        <w:rPr>
          <w:rFonts w:ascii="Times New Roman" w:hAnsi="Times New Roman"/>
          <w:sz w:val="28"/>
          <w:szCs w:val="28"/>
        </w:rPr>
        <w:t>пропускной режим.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большинство зданий построено в период </w:t>
      </w:r>
      <w:r w:rsidR="00361379">
        <w:rPr>
          <w:rFonts w:ascii="Times New Roman" w:hAnsi="Times New Roman"/>
          <w:sz w:val="28"/>
          <w:szCs w:val="28"/>
        </w:rPr>
        <w:t xml:space="preserve">                          </w:t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:rsidR="007D1176" w:rsidRPr="00B6324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 </w:t>
      </w:r>
      <w:r w:rsidRPr="00B63246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сопровождения и поддержки педагогических работников.</w:t>
      </w:r>
    </w:p>
    <w:p w:rsidR="007D1176" w:rsidRPr="00B6324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B63246">
        <w:rPr>
          <w:rFonts w:ascii="Times New Roman" w:hAnsi="Times New Roman"/>
          <w:sz w:val="28"/>
          <w:szCs w:val="28"/>
        </w:rPr>
        <w:t xml:space="preserve">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 xml:space="preserve"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 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Pr="00B63246">
        <w:rPr>
          <w:rFonts w:ascii="Times New Roman" w:hAnsi="Times New Roman"/>
          <w:sz w:val="28"/>
          <w:szCs w:val="28"/>
        </w:rPr>
        <w:t xml:space="preserve"> числа педагогов пенсионного возраста. </w:t>
      </w:r>
    </w:p>
    <w:p w:rsidR="007D1176" w:rsidRPr="00B63246" w:rsidRDefault="007D1176" w:rsidP="003613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повышающие коэффициенты в рамках специальной части фонда </w:t>
      </w:r>
      <w:r w:rsidR="004E1583">
        <w:rPr>
          <w:rFonts w:ascii="Times New Roman" w:hAnsi="Times New Roman"/>
          <w:sz w:val="28"/>
          <w:szCs w:val="28"/>
        </w:rPr>
        <w:t xml:space="preserve">    </w:t>
      </w:r>
      <w:r w:rsidRPr="00B63246">
        <w:rPr>
          <w:rFonts w:ascii="Times New Roman" w:hAnsi="Times New Roman"/>
          <w:sz w:val="28"/>
          <w:szCs w:val="28"/>
        </w:rPr>
        <w:t xml:space="preserve">оплаты </w:t>
      </w:r>
      <w:r w:rsidR="004E1583">
        <w:rPr>
          <w:rFonts w:ascii="Times New Roman" w:hAnsi="Times New Roman"/>
          <w:sz w:val="28"/>
          <w:szCs w:val="28"/>
        </w:rPr>
        <w:t xml:space="preserve">    </w:t>
      </w:r>
      <w:r w:rsidRPr="00B63246">
        <w:rPr>
          <w:rFonts w:ascii="Times New Roman" w:hAnsi="Times New Roman"/>
          <w:sz w:val="28"/>
          <w:szCs w:val="28"/>
        </w:rPr>
        <w:t>труда,</w:t>
      </w:r>
      <w:r w:rsidR="004E1583">
        <w:rPr>
          <w:rFonts w:ascii="Times New Roman" w:hAnsi="Times New Roman"/>
          <w:sz w:val="28"/>
          <w:szCs w:val="28"/>
        </w:rPr>
        <w:t xml:space="preserve">    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единовременная </w:t>
      </w:r>
      <w:r w:rsidR="004E1583">
        <w:rPr>
          <w:rFonts w:ascii="Times New Roman" w:hAnsi="Times New Roman"/>
          <w:sz w:val="28"/>
          <w:szCs w:val="28"/>
        </w:rPr>
        <w:t xml:space="preserve">  </w:t>
      </w:r>
      <w:r w:rsidRPr="00B63246">
        <w:rPr>
          <w:rFonts w:ascii="Times New Roman" w:hAnsi="Times New Roman"/>
          <w:sz w:val="28"/>
          <w:szCs w:val="28"/>
        </w:rPr>
        <w:t>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 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 xml:space="preserve">в </w:t>
      </w:r>
      <w:r w:rsidR="004E1583">
        <w:rPr>
          <w:rFonts w:ascii="Times New Roman" w:hAnsi="Times New Roman"/>
          <w:sz w:val="28"/>
          <w:szCs w:val="28"/>
        </w:rPr>
        <w:t xml:space="preserve">  </w:t>
      </w:r>
      <w:r w:rsidR="00361379">
        <w:rPr>
          <w:rFonts w:ascii="Times New Roman" w:hAnsi="Times New Roman"/>
          <w:sz w:val="28"/>
          <w:szCs w:val="28"/>
        </w:rPr>
        <w:t>размере</w:t>
      </w:r>
      <w:r w:rsidR="004E1583">
        <w:rPr>
          <w:rFonts w:ascii="Times New Roman" w:hAnsi="Times New Roman"/>
          <w:sz w:val="28"/>
          <w:szCs w:val="28"/>
        </w:rPr>
        <w:t xml:space="preserve"> 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не </w:t>
      </w:r>
      <w:r w:rsidR="004E1583">
        <w:rPr>
          <w:rFonts w:ascii="Times New Roman" w:hAnsi="Times New Roman"/>
          <w:sz w:val="28"/>
          <w:szCs w:val="28"/>
        </w:rPr>
        <w:t xml:space="preserve">  </w:t>
      </w:r>
      <w:r w:rsidRPr="00B63246">
        <w:rPr>
          <w:rFonts w:ascii="Times New Roman" w:hAnsi="Times New Roman"/>
          <w:sz w:val="28"/>
          <w:szCs w:val="28"/>
        </w:rPr>
        <w:t xml:space="preserve">менее 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920948">
        <w:rPr>
          <w:rFonts w:ascii="Times New Roman" w:hAnsi="Times New Roman"/>
          <w:sz w:val="28"/>
          <w:szCs w:val="28"/>
        </w:rPr>
        <w:t>10 тыс.</w:t>
      </w:r>
      <w:r w:rsidR="00361379" w:rsidRPr="00920948">
        <w:rPr>
          <w:rFonts w:ascii="Times New Roman" w:hAnsi="Times New Roman"/>
          <w:sz w:val="28"/>
          <w:szCs w:val="28"/>
        </w:rPr>
        <w:t>рублей,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закрепление наставника, участие в конкурсах профессионального мастерства (в номинациях для молодых специалистов), работа ассоциации молодых педагогов города. 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Однако перечисленных мероприятий недостаточно, необходимы новые более эффективные формы работы по привлечению и закреплению </w:t>
      </w:r>
      <w:r w:rsidRPr="00B63246">
        <w:rPr>
          <w:rFonts w:ascii="Times New Roman" w:hAnsi="Times New Roman"/>
          <w:sz w:val="28"/>
          <w:szCs w:val="28"/>
        </w:rPr>
        <w:lastRenderedPageBreak/>
        <w:t>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Комплексная реализация мероприятий Программы позволит оптимизировать использование имеющихся в городе </w:t>
      </w:r>
      <w:r w:rsidR="00361379">
        <w:rPr>
          <w:rFonts w:ascii="Times New Roman" w:hAnsi="Times New Roman"/>
          <w:sz w:val="28"/>
          <w:szCs w:val="28"/>
        </w:rPr>
        <w:t xml:space="preserve">Барнауле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 в муниципальной системе образования.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3613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F17318">
        <w:rPr>
          <w:rFonts w:ascii="Times New Roman" w:hAnsi="Times New Roman"/>
          <w:sz w:val="28"/>
          <w:szCs w:val="28"/>
        </w:rPr>
        <w:t xml:space="preserve">риоритеты муниципальной политики в сфере реализации Программы, цель и задачи, описание основных </w:t>
      </w:r>
      <w:r>
        <w:rPr>
          <w:rFonts w:ascii="Times New Roman" w:hAnsi="Times New Roman"/>
          <w:sz w:val="28"/>
          <w:szCs w:val="28"/>
        </w:rPr>
        <w:t>ожидаемых конечных результатов П</w:t>
      </w:r>
      <w:r w:rsidRPr="00F17318">
        <w:rPr>
          <w:rFonts w:ascii="Times New Roman" w:hAnsi="Times New Roman"/>
          <w:sz w:val="28"/>
          <w:szCs w:val="28"/>
        </w:rPr>
        <w:t>рограммы, сроков и этапов её реализации</w:t>
      </w:r>
    </w:p>
    <w:p w:rsidR="007D1176" w:rsidRPr="00F17318" w:rsidRDefault="007D1176" w:rsidP="003613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3613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 Программы</w:t>
      </w:r>
    </w:p>
    <w:p w:rsidR="007D1176" w:rsidRPr="00F17318" w:rsidRDefault="007D1176" w:rsidP="003613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   </w:t>
      </w:r>
      <w:r w:rsidRPr="00F17318">
        <w:rPr>
          <w:rFonts w:ascii="Times New Roman" w:hAnsi="Times New Roman"/>
          <w:sz w:val="28"/>
          <w:szCs w:val="28"/>
        </w:rPr>
        <w:t xml:space="preserve"> 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образования, общедоступного бесплатного дошкольного образования на территории города Барна</w:t>
      </w:r>
      <w:r w:rsidR="00361379">
        <w:rPr>
          <w:rFonts w:ascii="Times New Roman" w:hAnsi="Times New Roman"/>
          <w:sz w:val="28"/>
          <w:szCs w:val="28"/>
        </w:rPr>
        <w:t>ула, отдыха и оздоровления учащихся</w:t>
      </w:r>
      <w:r w:rsidR="007B0512">
        <w:rPr>
          <w:rFonts w:ascii="Times New Roman" w:hAnsi="Times New Roman"/>
          <w:sz w:val="28"/>
          <w:szCs w:val="28"/>
        </w:rPr>
        <w:t xml:space="preserve"> 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учетом целей и задач, представленных в следующих документах:</w:t>
      </w:r>
    </w:p>
    <w:p w:rsidR="00712E63" w:rsidRPr="002D2B0E" w:rsidRDefault="00712E63" w:rsidP="00712E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D1176" w:rsidRPr="002D2B0E" w:rsidRDefault="00361379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:rsidR="007D1176" w:rsidRPr="00610211" w:rsidRDefault="00F146A8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 xml:space="preserve">Федерации от 07.05.2012 №597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61021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7D1176" w:rsidRPr="0009401C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 </w:t>
      </w:r>
      <w:r w:rsidR="00F146A8">
        <w:rPr>
          <w:rFonts w:ascii="Times New Roman" w:hAnsi="Times New Roman"/>
          <w:sz w:val="28"/>
          <w:szCs w:val="28"/>
        </w:rPr>
        <w:t xml:space="preserve">                   </w:t>
      </w:r>
      <w:r w:rsidRPr="0009401C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 и науки»;</w:t>
      </w:r>
    </w:p>
    <w:p w:rsidR="007D1176" w:rsidRPr="0009401C" w:rsidRDefault="0092714D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09401C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</w:t>
      </w:r>
      <w:r w:rsidR="00F146A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 xml:space="preserve">от 28.04.2008 №607 «Об оценке эффективности деятельности органов местного самоуправления </w:t>
      </w:r>
      <w:r w:rsidR="00F146A8">
        <w:rPr>
          <w:rFonts w:ascii="Times New Roman" w:hAnsi="Times New Roman"/>
          <w:sz w:val="28"/>
          <w:szCs w:val="28"/>
        </w:rPr>
        <w:t>городских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округов и муниципальных районов» и подпункта</w:t>
      </w:r>
      <w:r w:rsidR="007B5B77">
        <w:rPr>
          <w:rFonts w:ascii="Times New Roman" w:hAnsi="Times New Roman"/>
          <w:sz w:val="28"/>
          <w:szCs w:val="28"/>
        </w:rPr>
        <w:t xml:space="preserve">  </w:t>
      </w:r>
      <w:r w:rsidR="007D1176" w:rsidRPr="0009401C">
        <w:rPr>
          <w:rFonts w:ascii="Times New Roman" w:hAnsi="Times New Roman"/>
          <w:sz w:val="28"/>
          <w:szCs w:val="28"/>
        </w:rPr>
        <w:t xml:space="preserve"> «и» пункта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 Федерации от 07.05.2012 №601 «Об основных направлениях совершенствования системы государственного управления»;</w:t>
      </w:r>
    </w:p>
    <w:p w:rsidR="0074277A" w:rsidRPr="005C6BA5" w:rsidRDefault="0074277A" w:rsidP="007427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 xml:space="preserve">постановлении Правительства Российской Федерации                                         от 15.04.2014 №295 «Об утверждении государственной программы Российской Федерации «Развитие образования» на 2013-2020 годы»; </w:t>
      </w:r>
    </w:p>
    <w:p w:rsidR="007D1176" w:rsidRPr="00920948" w:rsidRDefault="0092714D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постановлении</w:t>
      </w:r>
      <w:r w:rsidR="00F146A8" w:rsidRPr="00420E14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 w:rsidR="00F146A8">
        <w:rPr>
          <w:rFonts w:ascii="Times New Roman" w:hAnsi="Times New Roman"/>
          <w:sz w:val="28"/>
          <w:szCs w:val="28"/>
        </w:rPr>
        <w:t xml:space="preserve">й Федерации от 23.05.2015 №497 </w:t>
      </w:r>
      <w:r w:rsidR="00F146A8" w:rsidRPr="00920948">
        <w:rPr>
          <w:rFonts w:ascii="Times New Roman" w:hAnsi="Times New Roman"/>
          <w:sz w:val="28"/>
          <w:szCs w:val="28"/>
        </w:rPr>
        <w:t>«О</w:t>
      </w:r>
      <w:r w:rsidR="004E1583" w:rsidRPr="00920948">
        <w:rPr>
          <w:rFonts w:ascii="Times New Roman" w:hAnsi="Times New Roman"/>
          <w:sz w:val="28"/>
          <w:szCs w:val="28"/>
        </w:rPr>
        <w:t xml:space="preserve"> Ф</w:t>
      </w:r>
      <w:r w:rsidR="00F146A8" w:rsidRPr="00920948">
        <w:rPr>
          <w:rFonts w:ascii="Times New Roman" w:hAnsi="Times New Roman"/>
          <w:sz w:val="28"/>
          <w:szCs w:val="28"/>
        </w:rPr>
        <w:t>едеральной целевой</w:t>
      </w:r>
      <w:r w:rsidR="007D1176" w:rsidRPr="00920948">
        <w:rPr>
          <w:rFonts w:ascii="Times New Roman" w:hAnsi="Times New Roman"/>
          <w:sz w:val="28"/>
          <w:szCs w:val="28"/>
        </w:rPr>
        <w:t xml:space="preserve"> програ</w:t>
      </w:r>
      <w:r w:rsidR="00F146A8" w:rsidRPr="00920948">
        <w:rPr>
          <w:rFonts w:ascii="Times New Roman" w:hAnsi="Times New Roman"/>
          <w:sz w:val="28"/>
          <w:szCs w:val="28"/>
        </w:rPr>
        <w:t>мм</w:t>
      </w:r>
      <w:r w:rsidR="004E1583" w:rsidRPr="00920948">
        <w:rPr>
          <w:rFonts w:ascii="Times New Roman" w:hAnsi="Times New Roman"/>
          <w:sz w:val="28"/>
          <w:szCs w:val="28"/>
        </w:rPr>
        <w:t>е</w:t>
      </w:r>
      <w:r w:rsidR="001B4600" w:rsidRPr="00920948">
        <w:rPr>
          <w:rFonts w:ascii="Times New Roman" w:hAnsi="Times New Roman"/>
          <w:sz w:val="28"/>
          <w:szCs w:val="28"/>
        </w:rPr>
        <w:t xml:space="preserve"> развития образования на 2016-2020</w:t>
      </w:r>
      <w:r w:rsidR="00F146A8" w:rsidRPr="00920948">
        <w:rPr>
          <w:rFonts w:ascii="Times New Roman" w:hAnsi="Times New Roman"/>
          <w:sz w:val="28"/>
          <w:szCs w:val="28"/>
        </w:rPr>
        <w:t xml:space="preserve"> годы»;</w:t>
      </w:r>
    </w:p>
    <w:p w:rsidR="007D1176" w:rsidRPr="005C6BA5" w:rsidRDefault="0092714D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>распоряжении</w:t>
      </w:r>
      <w:r w:rsidR="00F146A8" w:rsidRPr="009209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17.11.2008 №1662-р «Об утверждении концепции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</w:t>
      </w:r>
      <w:r w:rsidR="0074277A" w:rsidRPr="00920948">
        <w:rPr>
          <w:rFonts w:ascii="Times New Roman" w:hAnsi="Times New Roman"/>
          <w:sz w:val="28"/>
          <w:szCs w:val="28"/>
        </w:rPr>
        <w:t>оссийской Федерации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на п</w:t>
      </w:r>
      <w:r w:rsidR="00F146A8" w:rsidRPr="00920948">
        <w:rPr>
          <w:rFonts w:ascii="Times New Roman" w:hAnsi="Times New Roman"/>
          <w:sz w:val="28"/>
          <w:szCs w:val="28"/>
        </w:rPr>
        <w:t>ериод до 2020 года»;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92714D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распоряжении</w:t>
      </w:r>
      <w:r w:rsidR="00F146A8"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07.09.2010 №1507-р «Об утверждении </w:t>
      </w:r>
      <w:r w:rsidR="007D1176" w:rsidRPr="005C6BA5">
        <w:rPr>
          <w:rFonts w:ascii="Times New Roman" w:hAnsi="Times New Roman"/>
          <w:sz w:val="28"/>
          <w:szCs w:val="28"/>
        </w:rPr>
        <w:t>план</w:t>
      </w:r>
      <w:r w:rsidR="00F146A8" w:rsidRPr="005C6BA5">
        <w:rPr>
          <w:rFonts w:ascii="Times New Roman" w:hAnsi="Times New Roman"/>
          <w:sz w:val="28"/>
          <w:szCs w:val="28"/>
        </w:rPr>
        <w:t>а</w:t>
      </w:r>
      <w:r w:rsidR="007D1176" w:rsidRPr="005C6BA5">
        <w:rPr>
          <w:rFonts w:ascii="Times New Roman" w:hAnsi="Times New Roman"/>
          <w:sz w:val="28"/>
          <w:szCs w:val="28"/>
        </w:rPr>
        <w:t xml:space="preserve"> действий по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модернизации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общего образования</w:t>
      </w:r>
      <w:r w:rsidR="00F146A8" w:rsidRPr="005C6BA5">
        <w:rPr>
          <w:rFonts w:ascii="Times New Roman" w:hAnsi="Times New Roman"/>
          <w:sz w:val="28"/>
          <w:szCs w:val="28"/>
        </w:rPr>
        <w:t xml:space="preserve"> на 2011-2015 годы»;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F146A8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рас</w:t>
      </w:r>
      <w:r w:rsidR="00573856">
        <w:rPr>
          <w:rFonts w:ascii="Times New Roman" w:hAnsi="Times New Roman"/>
          <w:sz w:val="28"/>
          <w:szCs w:val="28"/>
        </w:rPr>
        <w:t>поряжении</w:t>
      </w:r>
      <w:r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08.12.2011 №2227-р «Об утверждении стратегии</w:t>
      </w:r>
      <w:r w:rsidR="007D1176" w:rsidRPr="005C6BA5">
        <w:rPr>
          <w:rFonts w:ascii="Times New Roman" w:hAnsi="Times New Roman"/>
          <w:sz w:val="28"/>
          <w:szCs w:val="28"/>
        </w:rPr>
        <w:t xml:space="preserve"> инновационного развития Российской Федерации на период до 2020 года</w:t>
      </w:r>
      <w:r w:rsidRPr="005C6BA5">
        <w:rPr>
          <w:rFonts w:ascii="Times New Roman" w:hAnsi="Times New Roman"/>
          <w:sz w:val="28"/>
          <w:szCs w:val="28"/>
        </w:rPr>
        <w:t>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420E14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закон</w:t>
      </w:r>
      <w:r w:rsidR="0092714D" w:rsidRPr="005C6BA5">
        <w:rPr>
          <w:rFonts w:ascii="Times New Roman" w:hAnsi="Times New Roman"/>
          <w:sz w:val="28"/>
          <w:szCs w:val="28"/>
        </w:rPr>
        <w:t>е</w:t>
      </w:r>
      <w:r w:rsidR="00F146A8" w:rsidRPr="005C6BA5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 xml:space="preserve">края </w:t>
      </w:r>
      <w:r w:rsidR="00F146A8" w:rsidRPr="005C6BA5">
        <w:rPr>
          <w:rFonts w:ascii="Times New Roman" w:hAnsi="Times New Roman"/>
          <w:sz w:val="28"/>
          <w:szCs w:val="28"/>
        </w:rPr>
        <w:t>от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="00F146A8" w:rsidRPr="005C6BA5">
        <w:rPr>
          <w:rFonts w:ascii="Times New Roman" w:hAnsi="Times New Roman"/>
          <w:sz w:val="28"/>
          <w:szCs w:val="28"/>
        </w:rPr>
        <w:t>04.09.2013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>№56-ЗС «Об образовании</w:t>
      </w:r>
      <w:r w:rsidRPr="00420E14">
        <w:rPr>
          <w:rFonts w:ascii="Times New Roman" w:hAnsi="Times New Roman"/>
          <w:sz w:val="28"/>
          <w:szCs w:val="28"/>
        </w:rPr>
        <w:t xml:space="preserve"> </w:t>
      </w:r>
      <w:r w:rsidR="00F146A8">
        <w:rPr>
          <w:rFonts w:ascii="Times New Roman" w:hAnsi="Times New Roman"/>
          <w:sz w:val="28"/>
          <w:szCs w:val="28"/>
        </w:rPr>
        <w:t xml:space="preserve">                           </w:t>
      </w:r>
      <w:r w:rsidRPr="00420E14">
        <w:rPr>
          <w:rFonts w:ascii="Times New Roman" w:hAnsi="Times New Roman"/>
          <w:sz w:val="28"/>
          <w:szCs w:val="28"/>
        </w:rPr>
        <w:t>в Алтайском крае»;</w:t>
      </w:r>
    </w:p>
    <w:p w:rsidR="007D1176" w:rsidRPr="00920948" w:rsidRDefault="0092714D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420E14">
        <w:rPr>
          <w:rFonts w:ascii="Times New Roman" w:hAnsi="Times New Roman"/>
          <w:sz w:val="28"/>
          <w:szCs w:val="28"/>
        </w:rPr>
        <w:t xml:space="preserve"> Администрации Алтайского края от 13.11.2012 №617 </w:t>
      </w:r>
      <w:r w:rsidR="0092094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920948">
        <w:rPr>
          <w:rFonts w:ascii="Times New Roman" w:hAnsi="Times New Roman"/>
          <w:sz w:val="28"/>
          <w:szCs w:val="28"/>
        </w:rPr>
        <w:t xml:space="preserve">«Об утверждении Стратегии действий в интересах детей в Алтайском крае </w:t>
      </w:r>
      <w:r w:rsidR="00F146A8" w:rsidRPr="00920948">
        <w:rPr>
          <w:rFonts w:ascii="Times New Roman" w:hAnsi="Times New Roman"/>
          <w:sz w:val="28"/>
          <w:szCs w:val="28"/>
        </w:rPr>
        <w:t xml:space="preserve">                  </w:t>
      </w:r>
      <w:r w:rsidR="007D1176" w:rsidRPr="00920948">
        <w:rPr>
          <w:rFonts w:ascii="Times New Roman" w:hAnsi="Times New Roman"/>
          <w:sz w:val="28"/>
          <w:szCs w:val="28"/>
        </w:rPr>
        <w:t>на 2012-2017 годы»;</w:t>
      </w:r>
    </w:p>
    <w:p w:rsidR="00C07568" w:rsidRPr="00920948" w:rsidRDefault="00C07568" w:rsidP="00C07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0948">
        <w:rPr>
          <w:rFonts w:ascii="Times New Roman" w:eastAsiaTheme="minorHAnsi" w:hAnsi="Times New Roman"/>
          <w:sz w:val="28"/>
          <w:szCs w:val="28"/>
        </w:rPr>
        <w:t>п</w:t>
      </w:r>
      <w:r w:rsidR="0092714D" w:rsidRPr="00920948">
        <w:rPr>
          <w:rFonts w:ascii="Times New Roman" w:eastAsiaTheme="minorHAnsi" w:hAnsi="Times New Roman"/>
          <w:sz w:val="28"/>
          <w:szCs w:val="28"/>
        </w:rPr>
        <w:t>остановлении</w:t>
      </w:r>
      <w:r w:rsidRPr="00920948">
        <w:rPr>
          <w:rFonts w:ascii="Times New Roman" w:eastAsiaTheme="minorHAnsi" w:hAnsi="Times New Roman"/>
          <w:sz w:val="28"/>
          <w:szCs w:val="28"/>
        </w:rPr>
        <w:t xml:space="preserve"> Администрации Алтайского края от 29.09.2015 №380</w:t>
      </w:r>
      <w:r w:rsidR="00920948" w:rsidRPr="00920948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920948">
        <w:rPr>
          <w:rFonts w:ascii="Times New Roman" w:eastAsiaTheme="minorHAnsi" w:hAnsi="Times New Roman"/>
          <w:sz w:val="28"/>
          <w:szCs w:val="28"/>
        </w:rPr>
        <w:t xml:space="preserve"> «Об</w:t>
      </w:r>
      <w:r w:rsidR="00F146A8" w:rsidRPr="009209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948">
        <w:rPr>
          <w:rFonts w:ascii="Times New Roman" w:eastAsiaTheme="minorHAnsi" w:hAnsi="Times New Roman"/>
          <w:sz w:val="28"/>
          <w:szCs w:val="28"/>
        </w:rPr>
        <w:t>утверждении</w:t>
      </w:r>
      <w:r w:rsidR="00136B15" w:rsidRPr="009209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948">
        <w:rPr>
          <w:rFonts w:ascii="Times New Roman" w:eastAsiaTheme="minorHAnsi" w:hAnsi="Times New Roman"/>
          <w:sz w:val="28"/>
          <w:szCs w:val="28"/>
        </w:rPr>
        <w:t>плана мероприятий</w:t>
      </w:r>
      <w:r w:rsidR="00F146A8" w:rsidRPr="009209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948">
        <w:rPr>
          <w:rFonts w:ascii="Times New Roman" w:eastAsiaTheme="minorHAnsi" w:hAnsi="Times New Roman"/>
          <w:sz w:val="28"/>
          <w:szCs w:val="28"/>
        </w:rPr>
        <w:t>(«дорожной карты»)</w:t>
      </w:r>
      <w:r w:rsidR="00F146A8" w:rsidRPr="009209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948">
        <w:rPr>
          <w:rFonts w:ascii="Times New Roman" w:eastAsiaTheme="minorHAnsi" w:hAnsi="Times New Roman"/>
          <w:sz w:val="28"/>
          <w:szCs w:val="28"/>
        </w:rPr>
        <w:t xml:space="preserve">«Изменения </w:t>
      </w:r>
      <w:r w:rsidR="00600F39" w:rsidRPr="00920948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920948">
        <w:rPr>
          <w:rFonts w:ascii="Times New Roman" w:eastAsiaTheme="minorHAnsi" w:hAnsi="Times New Roman"/>
          <w:sz w:val="28"/>
          <w:szCs w:val="28"/>
        </w:rPr>
        <w:t>в отрасли «Образование», направленные на повышение эффективности образования и науки»;</w:t>
      </w:r>
    </w:p>
    <w:p w:rsidR="0074277A" w:rsidRDefault="0074277A" w:rsidP="007427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 xml:space="preserve">решении Барнаульской городской Думы от 19.12.2013 №234 </w:t>
      </w:r>
      <w:r w:rsidR="00920948" w:rsidRPr="00920948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  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2025 года»;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:rsidR="007D1176" w:rsidRPr="000621BD" w:rsidRDefault="0092714D" w:rsidP="00C075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решении</w:t>
      </w:r>
      <w:r w:rsidR="00600F39" w:rsidRPr="000621BD">
        <w:rPr>
          <w:rFonts w:ascii="Times New Roman" w:hAnsi="Times New Roman"/>
          <w:sz w:val="28"/>
          <w:szCs w:val="28"/>
        </w:rPr>
        <w:t xml:space="preserve"> Барнаульской городской Думы от 22.08.2014 №336</w:t>
      </w:r>
      <w:r w:rsidR="00600F39">
        <w:rPr>
          <w:rFonts w:ascii="Times New Roman" w:hAnsi="Times New Roman"/>
          <w:sz w:val="28"/>
          <w:szCs w:val="28"/>
        </w:rPr>
        <w:t xml:space="preserve">                          «Об утверждении </w:t>
      </w:r>
      <w:r w:rsidR="00600F39" w:rsidRPr="006F1328">
        <w:rPr>
          <w:rFonts w:ascii="Times New Roman" w:hAnsi="Times New Roman"/>
          <w:sz w:val="28"/>
          <w:szCs w:val="28"/>
        </w:rPr>
        <w:t>Пр</w:t>
      </w:r>
      <w:r w:rsidR="00600F39">
        <w:rPr>
          <w:rFonts w:ascii="Times New Roman" w:hAnsi="Times New Roman"/>
          <w:sz w:val="28"/>
          <w:szCs w:val="28"/>
        </w:rPr>
        <w:t>ограммы</w:t>
      </w:r>
      <w:r w:rsidR="007D1176" w:rsidRPr="000621BD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</w:t>
      </w:r>
      <w:r w:rsidR="00136B15">
        <w:rPr>
          <w:rFonts w:ascii="Times New Roman" w:hAnsi="Times New Roman"/>
          <w:sz w:val="28"/>
          <w:szCs w:val="28"/>
        </w:rPr>
        <w:t xml:space="preserve">  </w:t>
      </w:r>
      <w:r w:rsidR="007D1176" w:rsidRPr="000621BD">
        <w:rPr>
          <w:rFonts w:ascii="Times New Roman" w:hAnsi="Times New Roman"/>
          <w:sz w:val="28"/>
          <w:szCs w:val="28"/>
        </w:rPr>
        <w:t xml:space="preserve"> Барнаула на п</w:t>
      </w:r>
      <w:r w:rsidR="00600F39">
        <w:rPr>
          <w:rFonts w:ascii="Times New Roman" w:hAnsi="Times New Roman"/>
          <w:sz w:val="28"/>
          <w:szCs w:val="28"/>
        </w:rPr>
        <w:t>ериод до 2017 года»</w:t>
      </w:r>
      <w:r w:rsidR="0074277A">
        <w:rPr>
          <w:rFonts w:ascii="Times New Roman" w:hAnsi="Times New Roman"/>
          <w:sz w:val="28"/>
          <w:szCs w:val="28"/>
        </w:rPr>
        <w:t>.</w:t>
      </w:r>
      <w:r w:rsidR="007D1176" w:rsidRPr="000621BD">
        <w:rPr>
          <w:rFonts w:ascii="Times New Roman" w:hAnsi="Times New Roman"/>
          <w:sz w:val="28"/>
          <w:szCs w:val="28"/>
        </w:rPr>
        <w:t xml:space="preserve"> 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Pr="00F17318">
        <w:rPr>
          <w:rFonts w:ascii="Times New Roman" w:hAnsi="Times New Roman"/>
          <w:sz w:val="28"/>
          <w:szCs w:val="28"/>
        </w:rPr>
        <w:t>образования является реализация каждым гражданином своего позитивного социального,</w:t>
      </w:r>
      <w:r w:rsidR="00136B1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ого,</w:t>
      </w:r>
      <w:r w:rsidR="00306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экономического потенциала. </w:t>
      </w:r>
      <w:r w:rsidRPr="00F17318">
        <w:rPr>
          <w:rFonts w:ascii="Times New Roman" w:hAnsi="Times New Roman"/>
          <w:sz w:val="28"/>
          <w:szCs w:val="28"/>
        </w:rPr>
        <w:t xml:space="preserve">Для этого сфера образования должна обеспечивать доступность качественных образовательных услуг на протяжении жизни каждого человека. 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Приоритетными направлениями государственной политики в области образования на федеральном, региональном и </w:t>
      </w:r>
      <w:r>
        <w:rPr>
          <w:rFonts w:ascii="Times New Roman" w:hAnsi="Times New Roman"/>
          <w:sz w:val="28"/>
          <w:szCs w:val="28"/>
        </w:rPr>
        <w:t xml:space="preserve">муниципальном уровнях являются: </w:t>
      </w:r>
    </w:p>
    <w:p w:rsidR="007D1176" w:rsidRPr="002E1A55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создание условий для обеспечения доступного и 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обеспечение доступного и качественного общего образования;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повышение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 </w:t>
      </w:r>
      <w:r w:rsidR="00600F39">
        <w:rPr>
          <w:rFonts w:ascii="Times New Roman" w:hAnsi="Times New Roman"/>
          <w:sz w:val="28"/>
          <w:szCs w:val="28"/>
        </w:rPr>
        <w:t xml:space="preserve">                     </w:t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 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 xml:space="preserve">через вовлечение их как в </w:t>
      </w:r>
      <w:r w:rsidR="00136B15">
        <w:rPr>
          <w:rFonts w:ascii="Times New Roman" w:hAnsi="Times New Roman"/>
          <w:sz w:val="28"/>
          <w:szCs w:val="28"/>
        </w:rPr>
        <w:t xml:space="preserve">  </w:t>
      </w:r>
      <w:r w:rsidRPr="00F17318">
        <w:rPr>
          <w:rFonts w:ascii="Times New Roman" w:hAnsi="Times New Roman"/>
          <w:sz w:val="28"/>
          <w:szCs w:val="28"/>
        </w:rPr>
        <w:t>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136B1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непосредственно </w:t>
      </w:r>
      <w:r w:rsidR="00600F39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:rsidR="00920948" w:rsidRDefault="00920948" w:rsidP="007D1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F60" w:rsidRPr="00F17318" w:rsidRDefault="00523F60" w:rsidP="007D1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:rsidR="007D1176" w:rsidRPr="00F17318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города Барнаула, организация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национальным проектом «Образование», проектом «Наша новая школ</w:t>
      </w:r>
      <w:r w:rsidR="00600F39">
        <w:rPr>
          <w:rFonts w:ascii="Times New Roman" w:hAnsi="Times New Roman"/>
          <w:sz w:val="28"/>
          <w:szCs w:val="28"/>
        </w:rPr>
        <w:t>а»,</w:t>
      </w:r>
      <w:r w:rsidRPr="00F17318">
        <w:rPr>
          <w:rFonts w:ascii="Times New Roman" w:hAnsi="Times New Roman"/>
          <w:sz w:val="28"/>
          <w:szCs w:val="28"/>
        </w:rPr>
        <w:t xml:space="preserve"> Федеральным законом от 29.12.2012 №273-ФЗ «Об образовании в Российской Федерации».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Задачи Программы:</w:t>
      </w:r>
    </w:p>
    <w:p w:rsidR="007D1176" w:rsidRDefault="007D1176" w:rsidP="007D1176">
      <w:pPr>
        <w:pStyle w:val="ConsPlusCell"/>
        <w:jc w:val="both"/>
      </w:pPr>
      <w:r>
        <w:rPr>
          <w:rFonts w:eastAsia="Calibri"/>
        </w:rPr>
        <w:tab/>
      </w:r>
      <w:r w:rsidRPr="00F02E9D">
        <w:rPr>
          <w:rFonts w:eastAsia="Calibri"/>
        </w:rPr>
        <w:t>увеличение доли детей дош</w:t>
      </w:r>
      <w:r w:rsidR="00DA5D89">
        <w:rPr>
          <w:rFonts w:eastAsia="Calibri"/>
        </w:rPr>
        <w:t xml:space="preserve">кольного возраста, охваченных </w:t>
      </w:r>
      <w:r w:rsidRPr="00F02E9D">
        <w:rPr>
          <w:rFonts w:eastAsia="Calibri"/>
        </w:rPr>
        <w:t>всеми формами дошкольного</w:t>
      </w:r>
      <w:r w:rsidR="00DA5D89">
        <w:rPr>
          <w:rFonts w:eastAsia="Calibri"/>
        </w:rPr>
        <w:t xml:space="preserve"> </w:t>
      </w:r>
      <w:r w:rsidRPr="00F02E9D">
        <w:rPr>
          <w:rFonts w:eastAsia="Calibri"/>
        </w:rPr>
        <w:t xml:space="preserve">образования, за счёт </w:t>
      </w:r>
      <w:r w:rsidR="00DA5D89">
        <w:rPr>
          <w:rFonts w:eastAsia="Calibri"/>
        </w:rPr>
        <w:t xml:space="preserve">обеспечения </w:t>
      </w:r>
      <w:r w:rsidRPr="00F02E9D">
        <w:rPr>
          <w:rFonts w:eastAsia="Calibri"/>
        </w:rPr>
        <w:t xml:space="preserve">доступности </w:t>
      </w:r>
      <w:r w:rsidR="00DA5D89">
        <w:rPr>
          <w:rFonts w:eastAsia="Calibri"/>
        </w:rPr>
        <w:t xml:space="preserve">                            </w:t>
      </w:r>
      <w:r w:rsidRPr="00F02E9D">
        <w:rPr>
          <w:rFonts w:eastAsia="Calibri"/>
        </w:rPr>
        <w:t xml:space="preserve">и </w:t>
      </w:r>
      <w:r w:rsidR="00DA5D89">
        <w:rPr>
          <w:rFonts w:eastAsia="Calibri"/>
        </w:rPr>
        <w:t xml:space="preserve">повышения качества предоставляемой </w:t>
      </w:r>
      <w:r w:rsidRPr="00F02E9D">
        <w:rPr>
          <w:rFonts w:eastAsia="Calibri"/>
        </w:rPr>
        <w:t>услуги в сфере дошкольного образования</w:t>
      </w:r>
      <w:r w:rsidRPr="00F02E9D">
        <w:t>;</w:t>
      </w:r>
      <w:r>
        <w:t xml:space="preserve"> </w:t>
      </w:r>
    </w:p>
    <w:p w:rsidR="007D1176" w:rsidRPr="005F32D2" w:rsidRDefault="007D1176" w:rsidP="007D1176">
      <w:pPr>
        <w:pStyle w:val="ConsPlusCell"/>
        <w:jc w:val="both"/>
      </w:pPr>
      <w:r>
        <w:tab/>
        <w:t>у</w:t>
      </w:r>
      <w:r w:rsidRPr="00713905">
        <w:t>величение удельного веса численности учащихся МБ(А)О</w:t>
      </w:r>
      <w:r>
        <w:t>У</w:t>
      </w:r>
      <w:r w:rsidRPr="00713905">
        <w:t>, обучающихся в соответствии с ФГОС, в общей численности учащихся МБ(А)О</w:t>
      </w:r>
      <w:r>
        <w:t>У</w:t>
      </w:r>
      <w:r w:rsidRPr="00713905">
        <w:t xml:space="preserve"> за счёт создания в системе общего образования равных возможностей для получения современного качественного образования</w:t>
      </w:r>
      <w:r>
        <w:t>;</w:t>
      </w:r>
    </w:p>
    <w:p w:rsidR="007D1176" w:rsidRPr="003A5370" w:rsidRDefault="007D1176" w:rsidP="007D1176">
      <w:pPr>
        <w:pStyle w:val="ConsPlusCell"/>
        <w:ind w:firstLine="708"/>
        <w:jc w:val="both"/>
      </w:pPr>
      <w:r w:rsidRPr="003A5370">
        <w:t>увеличение доли детей, вовлеченных в систему дополнительного образования, за счёт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молодежи;</w:t>
      </w:r>
    </w:p>
    <w:p w:rsidR="007D1176" w:rsidRPr="005F32D2" w:rsidRDefault="00405E22" w:rsidP="007D1176">
      <w:pPr>
        <w:pStyle w:val="ConsPlusCell"/>
        <w:ind w:firstLine="708"/>
        <w:jc w:val="both"/>
      </w:pPr>
      <w:r w:rsidRPr="00C3710A">
        <w:t xml:space="preserve">увеличение доли школьников, охваченных услугами оздоровления и занятости в каникулярное время, от общего количества обучающихся                                   в </w:t>
      </w:r>
      <w:r w:rsidR="00DB121D">
        <w:t>обще</w:t>
      </w:r>
      <w:r w:rsidRPr="00C3710A">
        <w:t>образовательных организациях</w:t>
      </w:r>
      <w:r w:rsidR="007D1176" w:rsidRPr="00C3710A">
        <w:t>;</w:t>
      </w:r>
    </w:p>
    <w:p w:rsidR="007D1176" w:rsidRDefault="007D1176" w:rsidP="007D1176">
      <w:pPr>
        <w:pStyle w:val="ConsPlusCell"/>
        <w:ind w:firstLine="708"/>
        <w:jc w:val="both"/>
      </w:pPr>
      <w:r>
        <w:t>увеличение доли</w:t>
      </w:r>
      <w:r w:rsidRPr="00A03A7B">
        <w:t xml:space="preserve"> молодых</w:t>
      </w:r>
      <w:r w:rsidR="00DA5D89">
        <w:t xml:space="preserve"> </w:t>
      </w:r>
      <w:r w:rsidRPr="00A03A7B">
        <w:t>специалистов от общего</w:t>
      </w:r>
      <w:r w:rsidR="00DA5D89">
        <w:t xml:space="preserve"> </w:t>
      </w:r>
      <w:r w:rsidRPr="00A03A7B">
        <w:t xml:space="preserve">количества педагогов, </w:t>
      </w:r>
      <w:r w:rsidR="00EF7D04">
        <w:t xml:space="preserve">        </w:t>
      </w:r>
      <w:r w:rsidRPr="00A03A7B">
        <w:t>прибывших в</w:t>
      </w:r>
      <w:r w:rsidR="00DA5D89">
        <w:t xml:space="preserve"> </w:t>
      </w:r>
      <w:r w:rsidRPr="00A03A7B">
        <w:t>МБДО</w:t>
      </w:r>
      <w:r>
        <w:t>У</w:t>
      </w:r>
      <w:r w:rsidRPr="00A03A7B">
        <w:t>,</w:t>
      </w:r>
      <w:r>
        <w:t xml:space="preserve"> </w:t>
      </w:r>
      <w:r w:rsidRPr="00A03A7B">
        <w:t>МАДО</w:t>
      </w:r>
      <w:r>
        <w:t>У</w:t>
      </w:r>
      <w:r w:rsidRPr="00A03A7B">
        <w:t>, МБ(А)О</w:t>
      </w:r>
      <w:r>
        <w:t>У</w:t>
      </w:r>
      <w:r w:rsidRPr="00A03A7B">
        <w:t>,</w:t>
      </w:r>
      <w:r w:rsidR="00DA5D89">
        <w:t xml:space="preserve"> </w:t>
      </w:r>
      <w:r w:rsidR="00F807FE" w:rsidRPr="00F807FE">
        <w:t>МБ(А)</w:t>
      </w:r>
      <w:r w:rsidRPr="00F807FE">
        <w:t>У</w:t>
      </w:r>
      <w:r w:rsidR="00F807FE" w:rsidRPr="00F807FE">
        <w:t xml:space="preserve"> </w:t>
      </w:r>
      <w:r w:rsidRPr="00F807FE">
        <w:t>ДО</w:t>
      </w:r>
      <w:r w:rsidRPr="00A03A7B">
        <w:t xml:space="preserve"> и получивших</w:t>
      </w:r>
      <w:r w:rsidR="00EF7D04">
        <w:t xml:space="preserve">  </w:t>
      </w:r>
      <w:r w:rsidRPr="00A03A7B">
        <w:t xml:space="preserve"> муниципальные льготы</w:t>
      </w:r>
      <w:r>
        <w:t>, за счёт с</w:t>
      </w:r>
      <w:r w:rsidRPr="00E7026C">
        <w:t>оздани</w:t>
      </w:r>
      <w:r>
        <w:t>я</w:t>
      </w:r>
      <w:r w:rsidRPr="00E7026C">
        <w:t xml:space="preserve"> условий для развития кадрового потенциала системы образования города Барнаула</w:t>
      </w:r>
      <w:r>
        <w:t xml:space="preserve">; </w:t>
      </w:r>
    </w:p>
    <w:p w:rsidR="007D1176" w:rsidRDefault="007D1176" w:rsidP="007D1176">
      <w:pPr>
        <w:pStyle w:val="ConsPlusCell"/>
        <w:ind w:firstLine="708"/>
        <w:jc w:val="both"/>
      </w:pPr>
      <w:r>
        <w:t>у</w:t>
      </w:r>
      <w:r w:rsidR="00940183">
        <w:t xml:space="preserve">величение доли детей, обучающихся в </w:t>
      </w:r>
      <w:r w:rsidRPr="008F0AE1">
        <w:t xml:space="preserve">образовательных </w:t>
      </w:r>
      <w:r w:rsidR="00C52C2D">
        <w:t>организациях</w:t>
      </w:r>
      <w:r w:rsidR="00DA5D89">
        <w:t xml:space="preserve">, отвечающих </w:t>
      </w:r>
      <w:r w:rsidRPr="008F0AE1">
        <w:t>совреме</w:t>
      </w:r>
      <w:r>
        <w:t xml:space="preserve">нным требованиям безопасности, </w:t>
      </w:r>
      <w:r w:rsidRPr="008F0AE1">
        <w:t xml:space="preserve">за счёт обеспечения безопасности обучающихся и работников образовательных </w:t>
      </w:r>
      <w:r w:rsidR="00C52C2D">
        <w:t>организаций</w:t>
      </w:r>
      <w:r w:rsidRPr="008F0AE1">
        <w:t xml:space="preserve"> во время их учебной и трудовой деятельности</w:t>
      </w:r>
      <w:r>
        <w:t>.</w:t>
      </w:r>
    </w:p>
    <w:p w:rsidR="001F48D8" w:rsidRDefault="001F48D8" w:rsidP="007D1176">
      <w:pPr>
        <w:pStyle w:val="ConsPlusCell"/>
        <w:ind w:firstLine="708"/>
        <w:jc w:val="both"/>
      </w:pPr>
    </w:p>
    <w:p w:rsidR="001F48D8" w:rsidRDefault="001F48D8" w:rsidP="007D1176">
      <w:pPr>
        <w:pStyle w:val="ConsPlusCell"/>
        <w:ind w:firstLine="708"/>
        <w:jc w:val="both"/>
      </w:pPr>
    </w:p>
    <w:p w:rsidR="001F48D8" w:rsidRDefault="001F48D8" w:rsidP="007D1176">
      <w:pPr>
        <w:pStyle w:val="ConsPlusCell"/>
        <w:ind w:firstLine="708"/>
        <w:jc w:val="both"/>
      </w:pPr>
    </w:p>
    <w:p w:rsidR="00AE7818" w:rsidRDefault="00AE7818" w:rsidP="007D1176">
      <w:pPr>
        <w:pStyle w:val="ConsPlusCell"/>
        <w:jc w:val="both"/>
      </w:pPr>
    </w:p>
    <w:p w:rsidR="007D1176" w:rsidRDefault="007D1176" w:rsidP="001F48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lastRenderedPageBreak/>
        <w:t>2.3. Описание основных ожидаемых конечных результатов Прог</w:t>
      </w:r>
      <w:r>
        <w:rPr>
          <w:rFonts w:ascii="Times New Roman" w:hAnsi="Times New Roman"/>
          <w:sz w:val="28"/>
          <w:szCs w:val="28"/>
        </w:rPr>
        <w:t>раммы</w:t>
      </w:r>
    </w:p>
    <w:p w:rsidR="001F48D8" w:rsidRDefault="001F48D8" w:rsidP="001F48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7D1176" w:rsidRPr="00F801BB" w:rsidRDefault="007D1176" w:rsidP="007D1176">
      <w:pPr>
        <w:pStyle w:val="ConsPlusCell"/>
        <w:ind w:firstLine="708"/>
        <w:jc w:val="both"/>
        <w:rPr>
          <w:bCs/>
        </w:rPr>
      </w:pPr>
      <w:r>
        <w:rPr>
          <w:bCs/>
        </w:rPr>
        <w:t>о</w:t>
      </w:r>
      <w:r w:rsidRPr="00F801BB">
        <w:rPr>
          <w:bCs/>
        </w:rPr>
        <w:t xml:space="preserve">хват детей </w:t>
      </w:r>
      <w:r w:rsidR="00711FC3">
        <w:rPr>
          <w:bCs/>
        </w:rPr>
        <w:t>дошкольного</w:t>
      </w:r>
      <w:r w:rsidR="007B0512">
        <w:rPr>
          <w:bCs/>
        </w:rPr>
        <w:t xml:space="preserve"> </w:t>
      </w:r>
      <w:r w:rsidR="00711FC3">
        <w:rPr>
          <w:bCs/>
        </w:rPr>
        <w:t>возраста</w:t>
      </w:r>
      <w:r w:rsidRPr="00CA73EF">
        <w:rPr>
          <w:bCs/>
        </w:rPr>
        <w:t xml:space="preserve"> </w:t>
      </w:r>
      <w:r w:rsidR="00711FC3">
        <w:rPr>
          <w:bCs/>
        </w:rPr>
        <w:t>(</w:t>
      </w:r>
      <w:r w:rsidRPr="00CA73EF">
        <w:rPr>
          <w:bCs/>
        </w:rPr>
        <w:t>от 1,5 до 7 лет</w:t>
      </w:r>
      <w:r w:rsidR="00711FC3">
        <w:rPr>
          <w:bCs/>
        </w:rPr>
        <w:t>)</w:t>
      </w:r>
      <w:r w:rsidRPr="00CA73EF">
        <w:rPr>
          <w:bCs/>
        </w:rPr>
        <w:t xml:space="preserve"> всеми формами дошкольного образования – 83,7%, от 3 до 7 лет - 100%;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015EA3">
        <w:rPr>
          <w:rFonts w:ascii="Times New Roman" w:hAnsi="Times New Roman"/>
          <w:bCs/>
          <w:sz w:val="28"/>
          <w:szCs w:val="28"/>
        </w:rPr>
        <w:t xml:space="preserve">дельный </w:t>
      </w:r>
      <w:r w:rsidR="00EF7D04">
        <w:rPr>
          <w:rFonts w:ascii="Times New Roman" w:hAnsi="Times New Roman"/>
          <w:bCs/>
          <w:sz w:val="28"/>
          <w:szCs w:val="28"/>
        </w:rPr>
        <w:t xml:space="preserve">      </w:t>
      </w:r>
      <w:r w:rsidRPr="00015EA3">
        <w:rPr>
          <w:rFonts w:ascii="Times New Roman" w:hAnsi="Times New Roman"/>
          <w:bCs/>
          <w:sz w:val="28"/>
          <w:szCs w:val="28"/>
        </w:rPr>
        <w:t xml:space="preserve">вес </w:t>
      </w:r>
      <w:r w:rsidR="00EF7D04">
        <w:rPr>
          <w:rFonts w:ascii="Times New Roman" w:hAnsi="Times New Roman"/>
          <w:bCs/>
          <w:sz w:val="28"/>
          <w:szCs w:val="28"/>
        </w:rPr>
        <w:t xml:space="preserve">  </w:t>
      </w:r>
      <w:r w:rsidRPr="00015EA3">
        <w:rPr>
          <w:rFonts w:ascii="Times New Roman" w:hAnsi="Times New Roman"/>
          <w:bCs/>
          <w:sz w:val="28"/>
          <w:szCs w:val="28"/>
        </w:rPr>
        <w:t xml:space="preserve">численности </w:t>
      </w:r>
      <w:r w:rsidR="00EF7D04">
        <w:rPr>
          <w:rFonts w:ascii="Times New Roman" w:hAnsi="Times New Roman"/>
          <w:bCs/>
          <w:sz w:val="28"/>
          <w:szCs w:val="28"/>
        </w:rPr>
        <w:t xml:space="preserve">    </w:t>
      </w:r>
      <w:r w:rsidRPr="00015EA3">
        <w:rPr>
          <w:rFonts w:ascii="Times New Roman" w:hAnsi="Times New Roman"/>
          <w:bCs/>
          <w:sz w:val="28"/>
          <w:szCs w:val="28"/>
        </w:rPr>
        <w:t>учащихся</w:t>
      </w:r>
      <w:r w:rsidR="00EF7D04">
        <w:rPr>
          <w:rFonts w:ascii="Times New Roman" w:hAnsi="Times New Roman"/>
          <w:bCs/>
          <w:sz w:val="28"/>
          <w:szCs w:val="28"/>
        </w:rPr>
        <w:t xml:space="preserve">  </w:t>
      </w:r>
      <w:r w:rsidRPr="00015EA3">
        <w:rPr>
          <w:rFonts w:ascii="Times New Roman" w:hAnsi="Times New Roman"/>
          <w:bCs/>
          <w:sz w:val="28"/>
          <w:szCs w:val="28"/>
        </w:rPr>
        <w:t xml:space="preserve"> МБ(А)О</w:t>
      </w:r>
      <w:r>
        <w:rPr>
          <w:rFonts w:ascii="Times New Roman" w:hAnsi="Times New Roman"/>
          <w:bCs/>
          <w:sz w:val="28"/>
          <w:szCs w:val="28"/>
        </w:rPr>
        <w:t>У</w:t>
      </w:r>
      <w:r w:rsidRPr="00015EA3">
        <w:rPr>
          <w:rFonts w:ascii="Times New Roman" w:hAnsi="Times New Roman"/>
          <w:bCs/>
          <w:sz w:val="28"/>
          <w:szCs w:val="28"/>
        </w:rPr>
        <w:t xml:space="preserve">, обучающихся в соответствии с </w:t>
      </w:r>
      <w:r>
        <w:rPr>
          <w:rFonts w:ascii="Times New Roman" w:hAnsi="Times New Roman"/>
          <w:bCs/>
          <w:sz w:val="28"/>
          <w:szCs w:val="28"/>
        </w:rPr>
        <w:t>ФГОС</w:t>
      </w:r>
      <w:r w:rsidRPr="00015EA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общей численности учащихся М</w:t>
      </w:r>
      <w:r w:rsidRPr="00015EA3">
        <w:rPr>
          <w:rFonts w:ascii="Times New Roman" w:hAnsi="Times New Roman"/>
          <w:bCs/>
          <w:sz w:val="28"/>
          <w:szCs w:val="28"/>
        </w:rPr>
        <w:t>Б(А)О</w:t>
      </w:r>
      <w:r w:rsidR="00DA5D89">
        <w:rPr>
          <w:rFonts w:ascii="Times New Roman" w:hAnsi="Times New Roman"/>
          <w:bCs/>
          <w:sz w:val="28"/>
          <w:szCs w:val="28"/>
        </w:rPr>
        <w:t>У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01EE6">
        <w:rPr>
          <w:rFonts w:ascii="Times New Roman" w:hAnsi="Times New Roman"/>
          <w:bCs/>
          <w:sz w:val="28"/>
          <w:szCs w:val="28"/>
        </w:rPr>
        <w:t>83</w:t>
      </w:r>
      <w:r w:rsidR="00DA5D89">
        <w:rPr>
          <w:rFonts w:ascii="Times New Roman" w:hAnsi="Times New Roman"/>
          <w:bCs/>
          <w:sz w:val="28"/>
          <w:szCs w:val="28"/>
        </w:rPr>
        <w:t>,0</w:t>
      </w:r>
      <w:r w:rsidRPr="003A5370">
        <w:rPr>
          <w:rFonts w:ascii="Times New Roman" w:hAnsi="Times New Roman"/>
          <w:bCs/>
          <w:sz w:val="28"/>
          <w:szCs w:val="28"/>
        </w:rPr>
        <w:t>%</w:t>
      </w:r>
      <w:r w:rsidR="007B0512">
        <w:rPr>
          <w:rFonts w:ascii="Times New Roman" w:hAnsi="Times New Roman"/>
          <w:bCs/>
          <w:sz w:val="28"/>
          <w:szCs w:val="28"/>
        </w:rPr>
        <w:t>;</w:t>
      </w:r>
    </w:p>
    <w:p w:rsidR="007D1176" w:rsidRPr="003A5370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доля детей, занимающихся в системе</w:t>
      </w:r>
      <w:r w:rsidR="00711FC3">
        <w:rPr>
          <w:rFonts w:ascii="Times New Roman" w:hAnsi="Times New Roman"/>
          <w:sz w:val="28"/>
          <w:szCs w:val="28"/>
        </w:rPr>
        <w:t xml:space="preserve"> организаций</w:t>
      </w:r>
      <w:r w:rsidRPr="003A5370">
        <w:rPr>
          <w:rFonts w:ascii="Times New Roman" w:hAnsi="Times New Roman"/>
          <w:sz w:val="28"/>
          <w:szCs w:val="28"/>
        </w:rPr>
        <w:t xml:space="preserve"> дополнительного образовани</w:t>
      </w:r>
      <w:r w:rsidRPr="00920948">
        <w:rPr>
          <w:rFonts w:ascii="Times New Roman" w:hAnsi="Times New Roman"/>
          <w:sz w:val="28"/>
          <w:szCs w:val="28"/>
        </w:rPr>
        <w:t>я</w:t>
      </w:r>
      <w:r w:rsidR="0074277A" w:rsidRPr="00920948">
        <w:rPr>
          <w:rFonts w:ascii="Times New Roman" w:hAnsi="Times New Roman"/>
          <w:sz w:val="28"/>
          <w:szCs w:val="28"/>
        </w:rPr>
        <w:t>,</w:t>
      </w:r>
      <w:r w:rsidRPr="003A5370">
        <w:rPr>
          <w:rFonts w:ascii="Times New Roman" w:hAnsi="Times New Roman"/>
          <w:sz w:val="28"/>
          <w:szCs w:val="28"/>
        </w:rPr>
        <w:t xml:space="preserve"> от общего количества обучающих</w:t>
      </w:r>
      <w:r w:rsidR="00C22D47">
        <w:rPr>
          <w:rFonts w:ascii="Times New Roman" w:hAnsi="Times New Roman"/>
          <w:sz w:val="28"/>
          <w:szCs w:val="28"/>
        </w:rPr>
        <w:t>ся в 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 в возрасте от 5 до 18 лет</w:t>
      </w:r>
      <w:r w:rsidRPr="00F807FE">
        <w:rPr>
          <w:rFonts w:ascii="Times New Roman" w:hAnsi="Times New Roman"/>
          <w:sz w:val="28"/>
          <w:szCs w:val="28"/>
        </w:rPr>
        <w:t xml:space="preserve"> - 71</w:t>
      </w:r>
      <w:r w:rsidR="00DA5D89">
        <w:rPr>
          <w:rFonts w:ascii="Times New Roman" w:hAnsi="Times New Roman"/>
          <w:sz w:val="28"/>
          <w:szCs w:val="28"/>
        </w:rPr>
        <w:t>,0</w:t>
      </w:r>
      <w:r w:rsidRPr="00F807FE">
        <w:rPr>
          <w:rFonts w:ascii="Times New Roman" w:hAnsi="Times New Roman"/>
          <w:sz w:val="28"/>
          <w:szCs w:val="28"/>
        </w:rPr>
        <w:t>%;</w:t>
      </w:r>
    </w:p>
    <w:p w:rsidR="0037424C" w:rsidRPr="00C22D47" w:rsidRDefault="00C22D47" w:rsidP="007D1176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A5D89">
        <w:rPr>
          <w:rFonts w:ascii="Times New Roman" w:eastAsia="Times New Roman" w:hAnsi="Times New Roman"/>
          <w:sz w:val="28"/>
          <w:szCs w:val="28"/>
          <w:lang w:eastAsia="ru-RU"/>
        </w:rPr>
        <w:t>оля школьников</w:t>
      </w:r>
      <w:r w:rsidRPr="000B05F6">
        <w:rPr>
          <w:rFonts w:ascii="Times New Roman" w:eastAsia="Times New Roman" w:hAnsi="Times New Roman"/>
          <w:sz w:val="28"/>
          <w:szCs w:val="28"/>
          <w:lang w:eastAsia="ru-RU"/>
        </w:rPr>
        <w:t xml:space="preserve">, охваченных услугами оздоровления и занятости в каникулярное время, от общего количества обучающихся в </w:t>
      </w:r>
      <w:r w:rsidR="00711FC3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0B05F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F06BF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организациях </w:t>
      </w:r>
      <w:r w:rsidR="00DA5D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65,1%;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27221">
        <w:rPr>
          <w:rFonts w:ascii="Times New Roman" w:hAnsi="Times New Roman"/>
          <w:sz w:val="28"/>
          <w:szCs w:val="28"/>
        </w:rPr>
        <w:t xml:space="preserve">оля молодых специалистов от общего количества педагогов, прибывших в </w:t>
      </w:r>
      <w:r>
        <w:rPr>
          <w:rFonts w:ascii="Times New Roman" w:hAnsi="Times New Roman"/>
          <w:sz w:val="28"/>
          <w:szCs w:val="28"/>
        </w:rPr>
        <w:t>МБДОУ, МАДОУ, МБ(А)</w:t>
      </w:r>
      <w:r w:rsidRPr="003272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У, </w:t>
      </w:r>
      <w:r w:rsidR="00F807FE">
        <w:rPr>
          <w:rFonts w:ascii="Times New Roman" w:hAnsi="Times New Roman"/>
          <w:sz w:val="28"/>
          <w:szCs w:val="28"/>
        </w:rPr>
        <w:t>МБ(А)</w:t>
      </w:r>
      <w:r w:rsidRPr="00F807FE">
        <w:rPr>
          <w:rFonts w:ascii="Times New Roman" w:hAnsi="Times New Roman"/>
          <w:sz w:val="28"/>
          <w:szCs w:val="28"/>
        </w:rPr>
        <w:t>У</w:t>
      </w:r>
      <w:r w:rsidR="00F807FE" w:rsidRPr="00F807FE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ДО</w:t>
      </w:r>
      <w:r w:rsidRPr="00327221">
        <w:rPr>
          <w:rFonts w:ascii="Times New Roman" w:hAnsi="Times New Roman"/>
          <w:sz w:val="28"/>
          <w:szCs w:val="28"/>
        </w:rPr>
        <w:t xml:space="preserve"> и получивших муниципальные льготы</w:t>
      </w:r>
      <w:r w:rsidR="002566A5">
        <w:rPr>
          <w:rFonts w:ascii="Times New Roman" w:hAnsi="Times New Roman"/>
          <w:sz w:val="28"/>
          <w:szCs w:val="28"/>
        </w:rPr>
        <w:t>,</w:t>
      </w:r>
      <w:r w:rsidRPr="003A5370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- 2,1%;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4C36">
        <w:rPr>
          <w:rFonts w:ascii="Times New Roman" w:hAnsi="Times New Roman"/>
          <w:sz w:val="28"/>
          <w:szCs w:val="28"/>
        </w:rPr>
        <w:t>доля школьников, обучающихся в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52C2D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х</w:t>
      </w:r>
      <w:r w:rsidRPr="00F34C36">
        <w:rPr>
          <w:rFonts w:ascii="Times New Roman" w:hAnsi="Times New Roman"/>
          <w:sz w:val="28"/>
          <w:szCs w:val="28"/>
        </w:rPr>
        <w:t>, отвечающих современным требованиям</w:t>
      </w:r>
      <w:r>
        <w:rPr>
          <w:rFonts w:ascii="Times New Roman" w:hAnsi="Times New Roman"/>
          <w:sz w:val="28"/>
          <w:szCs w:val="28"/>
        </w:rPr>
        <w:t xml:space="preserve"> безопасности,</w:t>
      </w:r>
      <w:r w:rsidRPr="00F34C36">
        <w:rPr>
          <w:rFonts w:ascii="Times New Roman" w:hAnsi="Times New Roman"/>
          <w:sz w:val="28"/>
          <w:szCs w:val="28"/>
        </w:rPr>
        <w:t xml:space="preserve"> </w:t>
      </w:r>
      <w:r w:rsidRPr="00DF711C">
        <w:rPr>
          <w:rFonts w:ascii="Times New Roman" w:hAnsi="Times New Roman"/>
          <w:sz w:val="28"/>
          <w:szCs w:val="28"/>
        </w:rPr>
        <w:t xml:space="preserve">в общей численности школьников, обучающихся в общеобразовательных </w:t>
      </w:r>
      <w:r w:rsidR="00C52C2D">
        <w:rPr>
          <w:rFonts w:ascii="Times New Roman" w:hAnsi="Times New Roman"/>
          <w:sz w:val="28"/>
          <w:szCs w:val="28"/>
        </w:rPr>
        <w:t>организациях</w:t>
      </w:r>
      <w:r w:rsidR="007B0512">
        <w:rPr>
          <w:rFonts w:ascii="Times New Roman" w:hAnsi="Times New Roman"/>
          <w:sz w:val="28"/>
          <w:szCs w:val="28"/>
        </w:rPr>
        <w:t>, -</w:t>
      </w:r>
      <w:r w:rsidR="007B0512" w:rsidRPr="00F34C36">
        <w:rPr>
          <w:rFonts w:ascii="Times New Roman" w:hAnsi="Times New Roman"/>
          <w:sz w:val="28"/>
          <w:szCs w:val="28"/>
        </w:rPr>
        <w:t xml:space="preserve"> </w:t>
      </w:r>
      <w:r w:rsidR="007B0512" w:rsidRPr="005F04C2">
        <w:rPr>
          <w:rFonts w:ascii="Times New Roman" w:hAnsi="Times New Roman"/>
          <w:sz w:val="28"/>
          <w:szCs w:val="28"/>
        </w:rPr>
        <w:t>85</w:t>
      </w:r>
      <w:r w:rsidR="00DA5D89">
        <w:rPr>
          <w:rFonts w:ascii="Times New Roman" w:hAnsi="Times New Roman"/>
          <w:sz w:val="28"/>
          <w:szCs w:val="28"/>
        </w:rPr>
        <w:t>,0</w:t>
      </w:r>
      <w:r w:rsidR="007B0512" w:rsidRPr="005F04C2">
        <w:rPr>
          <w:rFonts w:ascii="Times New Roman" w:hAnsi="Times New Roman"/>
          <w:sz w:val="28"/>
          <w:szCs w:val="28"/>
        </w:rPr>
        <w:t>%;</w:t>
      </w:r>
    </w:p>
    <w:p w:rsidR="007D1176" w:rsidRPr="00D85B51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1CE4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>б</w:t>
      </w:r>
      <w:r w:rsidRPr="00511CE4">
        <w:rPr>
          <w:rFonts w:ascii="Times New Roman" w:hAnsi="Times New Roman"/>
          <w:sz w:val="28"/>
          <w:szCs w:val="28"/>
        </w:rPr>
        <w:t xml:space="preserve"> индикатора</w:t>
      </w:r>
      <w:r>
        <w:rPr>
          <w:rFonts w:ascii="Times New Roman" w:hAnsi="Times New Roman"/>
          <w:sz w:val="28"/>
          <w:szCs w:val="28"/>
        </w:rPr>
        <w:t>х и их ожидаемом значении к 2018</w:t>
      </w:r>
      <w:r w:rsidRPr="00511CE4">
        <w:rPr>
          <w:rFonts w:ascii="Times New Roman" w:hAnsi="Times New Roman"/>
          <w:sz w:val="28"/>
          <w:szCs w:val="28"/>
        </w:rPr>
        <w:t xml:space="preserve"> году приведены в приложении 7 к Программе.</w:t>
      </w:r>
      <w:r w:rsidRPr="00D85B51">
        <w:rPr>
          <w:rFonts w:ascii="Times New Roman" w:hAnsi="Times New Roman"/>
          <w:sz w:val="28"/>
          <w:szCs w:val="28"/>
        </w:rPr>
        <w:t xml:space="preserve"> </w:t>
      </w:r>
    </w:p>
    <w:p w:rsidR="007D1176" w:rsidRPr="00F34C3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:rsidR="007D1176" w:rsidRPr="00F17318" w:rsidRDefault="007D1176" w:rsidP="007D1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1CE4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реализуется </w:t>
      </w:r>
      <w:r w:rsidR="002566A5">
        <w:rPr>
          <w:rFonts w:ascii="Times New Roman" w:hAnsi="Times New Roman"/>
          <w:sz w:val="28"/>
          <w:szCs w:val="28"/>
        </w:rPr>
        <w:t xml:space="preserve">в один этап </w:t>
      </w:r>
      <w:r>
        <w:rPr>
          <w:rFonts w:ascii="Times New Roman" w:hAnsi="Times New Roman"/>
          <w:sz w:val="28"/>
          <w:szCs w:val="28"/>
        </w:rPr>
        <w:t>в течение 2015-2018</w:t>
      </w:r>
      <w:r w:rsidRPr="00511CE4">
        <w:rPr>
          <w:rFonts w:ascii="Times New Roman" w:hAnsi="Times New Roman"/>
          <w:sz w:val="28"/>
          <w:szCs w:val="28"/>
        </w:rPr>
        <w:t xml:space="preserve"> годов. </w:t>
      </w:r>
    </w:p>
    <w:p w:rsidR="007D1176" w:rsidRPr="0087745C" w:rsidRDefault="007D1176" w:rsidP="007D1176">
      <w:pPr>
        <w:pStyle w:val="a5"/>
        <w:ind w:left="0" w:firstLine="709"/>
        <w:jc w:val="both"/>
        <w:rPr>
          <w:sz w:val="28"/>
          <w:szCs w:val="28"/>
        </w:rPr>
      </w:pP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бобщенная характеристика</w:t>
      </w:r>
      <w:r>
        <w:rPr>
          <w:rFonts w:ascii="Times New Roman" w:hAnsi="Times New Roman"/>
          <w:sz w:val="28"/>
          <w:szCs w:val="28"/>
        </w:rPr>
        <w:t xml:space="preserve"> мероприятий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7D1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600" w:rsidRDefault="00A47BB7" w:rsidP="007261F8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тий Программы определена исходя                            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её цели и основных задач,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ализация которых осуществляется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Подпрограммами: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4600" w:rsidRDefault="00A47BB7" w:rsidP="0060560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</w:t>
      </w:r>
      <w:r w:rsidR="00573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дошкольного </w:t>
      </w:r>
      <w:r w:rsidR="00573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="00573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573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городе </w:t>
      </w:r>
      <w:r w:rsidR="00573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Барнауле </w:t>
      </w:r>
      <w:r w:rsidR="00605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2015</w:t>
      </w:r>
      <w:r w:rsidR="00AE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общего образов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ания в городе Барнауле на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2015-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дополнительного обра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и молодежной политики в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городе </w:t>
      </w:r>
      <w:r w:rsidR="00584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Барнауле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2015-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 годы»; 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«Организация отдыха и занятости детей в каникулярное время в городе</w:t>
      </w:r>
      <w:r w:rsidR="00584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Барнауле на 2015-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 годы»; 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«Совершенствование системы сопровождения и поддержки педагогических работников в городе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Барнауле на 2015-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 годы»;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«Комплексная безопасность в </w:t>
      </w:r>
      <w:r w:rsidRPr="00C22D4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B01935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2B4A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Барнауле на 2015-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 и отдельными мероприятиями: 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осуществление функций руководства и управлени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 сфере уставных полномочий;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функционирование централизованной бухгалте</w:t>
      </w:r>
      <w:r w:rsidR="00584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рии и технико-эксплуатационного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отдела; 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детей-сирот и детей, оста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вшихся без попечения родителей;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компенсация части родительской платы за </w:t>
      </w:r>
      <w:r w:rsidR="000221B3" w:rsidRPr="00022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присмотр и уход за детьми, осваивающими образовательные пр</w:t>
      </w:r>
      <w:r w:rsidR="00700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ограммы дошкольного образования</w:t>
      </w:r>
      <w:r w:rsidR="000221B3" w:rsidRPr="00022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организациях, осуществляющих образовательную деятельность</w:t>
      </w:r>
      <w:r w:rsidR="002566A5" w:rsidRPr="00022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компенсация (меры соц</w:t>
      </w:r>
      <w:r w:rsidR="00354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иальной поддержки) на питание уча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щимся </w:t>
      </w:r>
      <w:r w:rsidR="00354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муниципальных</w:t>
      </w:r>
      <w:r w:rsidR="00354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общеобразовательных организациях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нуждающимся </w:t>
      </w:r>
      <w:r w:rsidR="00354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социальной поддержке; 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модернизация региональных систем дошкольного образования; 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санаторно-курортное лечение педагогических работников муниципальных дошкольных общеобразовательных организаций Алтайского края; </w:t>
      </w:r>
    </w:p>
    <w:p w:rsidR="002566A5" w:rsidRDefault="00A47BB7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компенсация части первоначального взноса и банковской процентной ставки по ипотечному кредиту, выдаваемому молодым учителям</w:t>
      </w:r>
      <w:r w:rsidR="00771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66A5" w:rsidRDefault="00771138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мероприятия по формированию сети </w:t>
      </w:r>
      <w:r w:rsidR="0092714D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организаций, в которых созданы условия для инклюзивного образования детей-инвалидов;</w:t>
      </w:r>
    </w:p>
    <w:p w:rsidR="005841EC" w:rsidRPr="002566A5" w:rsidRDefault="00771138" w:rsidP="002566A5">
      <w:pPr>
        <w:pStyle w:val="a3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единовременные денежные выплаты отличникам из многодетных семей;</w:t>
      </w:r>
      <w:r w:rsidRPr="005F5FA8">
        <w:rPr>
          <w:rFonts w:ascii="Times New Roman" w:hAnsi="Times New Roman"/>
          <w:sz w:val="28"/>
          <w:szCs w:val="28"/>
        </w:rPr>
        <w:t xml:space="preserve"> </w:t>
      </w:r>
    </w:p>
    <w:p w:rsidR="002566A5" w:rsidRDefault="002566A5" w:rsidP="002566A5">
      <w:pPr>
        <w:pStyle w:val="a3"/>
        <w:tabs>
          <w:tab w:val="left" w:pos="142"/>
          <w:tab w:val="left" w:pos="567"/>
          <w:tab w:val="left" w:pos="709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1138">
        <w:rPr>
          <w:rFonts w:ascii="Times New Roman" w:hAnsi="Times New Roman"/>
          <w:sz w:val="28"/>
          <w:szCs w:val="28"/>
        </w:rPr>
        <w:t>премии Губернатора Алтайского края учащимся общеобразовательных организац</w:t>
      </w:r>
      <w:r w:rsidR="005841EC">
        <w:rPr>
          <w:rFonts w:ascii="Times New Roman" w:hAnsi="Times New Roman"/>
          <w:sz w:val="28"/>
          <w:szCs w:val="28"/>
        </w:rPr>
        <w:t>ий;</w:t>
      </w:r>
    </w:p>
    <w:p w:rsidR="00A47BB7" w:rsidRDefault="002566A5" w:rsidP="002566A5">
      <w:pPr>
        <w:pStyle w:val="a3"/>
        <w:tabs>
          <w:tab w:val="left" w:pos="142"/>
          <w:tab w:val="left" w:pos="567"/>
          <w:tab w:val="left" w:pos="709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7BB7"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основных мероприятий Программы представлен в приложении 8 к Программе.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176" w:rsidRPr="0086232F" w:rsidRDefault="007D1176" w:rsidP="007D1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>
        <w:rPr>
          <w:rFonts w:ascii="Times New Roman" w:hAnsi="Times New Roman"/>
          <w:sz w:val="28"/>
          <w:szCs w:val="28"/>
        </w:rPr>
        <w:t xml:space="preserve">источников - </w:t>
      </w:r>
      <w:r w:rsidR="00BD1164">
        <w:rPr>
          <w:rFonts w:ascii="Times New Roman" w:hAnsi="Times New Roman"/>
          <w:sz w:val="28"/>
          <w:szCs w:val="28"/>
        </w:rPr>
        <w:t>15</w:t>
      </w:r>
      <w:r w:rsidR="00777669">
        <w:rPr>
          <w:rFonts w:ascii="Times New Roman" w:hAnsi="Times New Roman"/>
          <w:sz w:val="28"/>
          <w:szCs w:val="28"/>
        </w:rPr>
        <w:t> </w:t>
      </w:r>
      <w:r w:rsidR="00DF7613">
        <w:rPr>
          <w:rFonts w:ascii="Times New Roman" w:hAnsi="Times New Roman"/>
          <w:sz w:val="28"/>
          <w:szCs w:val="28"/>
        </w:rPr>
        <w:t>9</w:t>
      </w:r>
      <w:r w:rsidR="00777669">
        <w:rPr>
          <w:rFonts w:ascii="Times New Roman" w:hAnsi="Times New Roman"/>
          <w:sz w:val="28"/>
          <w:szCs w:val="28"/>
        </w:rPr>
        <w:t>77 639,1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Pr="0086232F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7D1176" w:rsidRPr="0086232F" w:rsidRDefault="002566A5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1155A0">
        <w:rPr>
          <w:rFonts w:ascii="Times New Roman" w:hAnsi="Times New Roman"/>
          <w:sz w:val="28"/>
          <w:szCs w:val="28"/>
        </w:rPr>
        <w:t xml:space="preserve"> 5</w:t>
      </w:r>
      <w:r w:rsidR="00DF7613">
        <w:rPr>
          <w:rFonts w:ascii="Times New Roman" w:hAnsi="Times New Roman"/>
          <w:sz w:val="28"/>
          <w:szCs w:val="28"/>
        </w:rPr>
        <w:t> 525 108,0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2566A5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1155A0">
        <w:rPr>
          <w:rFonts w:ascii="Times New Roman" w:hAnsi="Times New Roman"/>
          <w:sz w:val="28"/>
          <w:szCs w:val="28"/>
        </w:rPr>
        <w:t xml:space="preserve"> 5</w:t>
      </w:r>
      <w:r w:rsidR="001C0859">
        <w:rPr>
          <w:rFonts w:ascii="Times New Roman" w:hAnsi="Times New Roman"/>
          <w:sz w:val="28"/>
          <w:szCs w:val="28"/>
        </w:rPr>
        <w:t> 213 817,2</w:t>
      </w:r>
      <w:r w:rsidR="001448FD">
        <w:rPr>
          <w:rFonts w:ascii="Times New Roman" w:hAnsi="Times New Roman"/>
          <w:sz w:val="28"/>
          <w:szCs w:val="28"/>
        </w:rPr>
        <w:t xml:space="preserve"> т</w:t>
      </w:r>
      <w:r w:rsidR="001155A0">
        <w:rPr>
          <w:rFonts w:ascii="Times New Roman" w:hAnsi="Times New Roman"/>
          <w:sz w:val="28"/>
          <w:szCs w:val="28"/>
        </w:rPr>
        <w:t>ыс.</w:t>
      </w:r>
      <w:r w:rsidR="007D1176" w:rsidRPr="0086232F">
        <w:rPr>
          <w:rFonts w:ascii="Times New Roman" w:hAnsi="Times New Roman"/>
          <w:sz w:val="28"/>
          <w:szCs w:val="28"/>
        </w:rPr>
        <w:t xml:space="preserve">ублей; </w:t>
      </w:r>
    </w:p>
    <w:p w:rsidR="007D1176" w:rsidRPr="0086232F" w:rsidRDefault="002566A5" w:rsidP="007D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 год -</w:t>
      </w:r>
      <w:r w:rsidR="00115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0859">
        <w:rPr>
          <w:rFonts w:ascii="Times New Roman" w:eastAsia="Times New Roman" w:hAnsi="Times New Roman"/>
          <w:sz w:val="28"/>
          <w:szCs w:val="28"/>
          <w:lang w:eastAsia="ru-RU"/>
        </w:rPr>
        <w:t> 611 535,2</w:t>
      </w:r>
      <w:r w:rsidR="001155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BD1164" w:rsidRDefault="002566A5" w:rsidP="00BD1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 год -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76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C085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77669">
        <w:rPr>
          <w:rFonts w:ascii="Times New Roman" w:eastAsia="Times New Roman" w:hAnsi="Times New Roman"/>
          <w:sz w:val="28"/>
          <w:szCs w:val="28"/>
          <w:lang w:eastAsia="ru-RU"/>
        </w:rPr>
        <w:t>27 178,7</w:t>
      </w:r>
      <w:r w:rsidR="00306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CF6">
        <w:rPr>
          <w:rFonts w:ascii="Times New Roman" w:eastAsia="Times New Roman" w:hAnsi="Times New Roman"/>
          <w:sz w:val="28"/>
          <w:szCs w:val="28"/>
          <w:lang w:eastAsia="ru-RU"/>
        </w:rPr>
        <w:t>тыс.рублей,</w:t>
      </w:r>
    </w:p>
    <w:p w:rsidR="00BD1164" w:rsidRPr="0086232F" w:rsidRDefault="007A06E0" w:rsidP="00BD1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за счет </w:t>
      </w:r>
      <w:r w:rsidR="002566A5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DF7613">
        <w:rPr>
          <w:rFonts w:ascii="Times New Roman" w:eastAsia="Times New Roman" w:hAnsi="Times New Roman"/>
          <w:sz w:val="28"/>
          <w:szCs w:val="28"/>
          <w:lang w:eastAsia="ru-RU"/>
        </w:rPr>
        <w:t>8 329,8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</w:p>
    <w:p w:rsidR="00BD1164" w:rsidRPr="0086232F" w:rsidRDefault="00BD1164" w:rsidP="00BD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:rsidR="00BD1164" w:rsidRPr="0086232F" w:rsidRDefault="002566A5" w:rsidP="00BD1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-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DF7613">
        <w:rPr>
          <w:rFonts w:ascii="Times New Roman" w:eastAsia="Times New Roman" w:hAnsi="Times New Roman"/>
          <w:sz w:val="28"/>
          <w:szCs w:val="28"/>
          <w:lang w:eastAsia="ru-RU"/>
        </w:rPr>
        <w:t>8 329,8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BD1164" w:rsidRPr="0086232F" w:rsidRDefault="00BD1164" w:rsidP="00BD1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год - 0,0 тыс.</w:t>
      </w: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BD1164" w:rsidRPr="0086232F" w:rsidRDefault="00BD1164" w:rsidP="00BD1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- 0,0 тыс.</w:t>
      </w:r>
      <w:r w:rsidRPr="0086232F">
        <w:rPr>
          <w:rFonts w:ascii="Times New Roman" w:hAnsi="Times New Roman"/>
          <w:sz w:val="28"/>
          <w:szCs w:val="28"/>
        </w:rPr>
        <w:t>рублей;</w:t>
      </w:r>
    </w:p>
    <w:p w:rsidR="007D1176" w:rsidRPr="0086232F" w:rsidRDefault="00BD1164" w:rsidP="00BD1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2018 год - 0,0 тыс.</w:t>
      </w:r>
      <w:r w:rsidR="005C3CF6">
        <w:rPr>
          <w:rFonts w:ascii="Times New Roman" w:hAnsi="Times New Roman"/>
          <w:sz w:val="28"/>
          <w:szCs w:val="28"/>
        </w:rPr>
        <w:t>рублей,</w:t>
      </w:r>
    </w:p>
    <w:p w:rsidR="007D1176" w:rsidRPr="0086232F" w:rsidRDefault="007D1176" w:rsidP="007D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>в том числе за счет краев</w:t>
      </w:r>
      <w:r w:rsidR="005C3CF6">
        <w:rPr>
          <w:rFonts w:ascii="Times New Roman" w:eastAsia="Times New Roman" w:hAnsi="Times New Roman"/>
          <w:sz w:val="28"/>
          <w:szCs w:val="28"/>
          <w:lang w:eastAsia="ru-RU"/>
        </w:rPr>
        <w:t>ого бюджета -</w:t>
      </w:r>
      <w:r w:rsidR="00115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F76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F7613">
        <w:rPr>
          <w:rFonts w:ascii="Times New Roman" w:eastAsia="Times New Roman" w:hAnsi="Times New Roman"/>
          <w:sz w:val="28"/>
          <w:szCs w:val="28"/>
          <w:lang w:eastAsia="ru-RU"/>
        </w:rPr>
        <w:t>91 675,7</w:t>
      </w:r>
      <w:r w:rsidR="001155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</w:p>
    <w:p w:rsidR="007D1176" w:rsidRPr="0086232F" w:rsidRDefault="007D1176" w:rsidP="007D1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:rsidR="007D1176" w:rsidRPr="0086232F" w:rsidRDefault="001155A0" w:rsidP="007D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- 2</w:t>
      </w:r>
      <w:r w:rsidR="00DF7613">
        <w:rPr>
          <w:rFonts w:ascii="Times New Roman" w:eastAsia="Times New Roman" w:hAnsi="Times New Roman"/>
          <w:sz w:val="28"/>
          <w:szCs w:val="28"/>
          <w:lang w:eastAsia="ru-RU"/>
        </w:rPr>
        <w:t> 882 339,7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7D1176" w:rsidRPr="0086232F" w:rsidRDefault="001155A0" w:rsidP="007D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год - 2 609 336,0 тыс.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7D1176" w:rsidRPr="0086232F" w:rsidRDefault="001155A0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- </w:t>
      </w:r>
      <w:r w:rsidR="00BD11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</w:t>
      </w:r>
      <w:r w:rsidR="007D1176" w:rsidRPr="0086232F">
        <w:rPr>
          <w:rFonts w:ascii="Times New Roman" w:hAnsi="Times New Roman"/>
          <w:sz w:val="28"/>
          <w:szCs w:val="28"/>
        </w:rPr>
        <w:t>рублей;</w:t>
      </w:r>
    </w:p>
    <w:p w:rsidR="007D1176" w:rsidRPr="0086232F" w:rsidRDefault="001155A0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2018 год - </w:t>
      </w:r>
      <w:r w:rsidR="00BD11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</w:t>
      </w:r>
      <w:r w:rsidR="005C3CF6">
        <w:rPr>
          <w:rFonts w:ascii="Times New Roman" w:hAnsi="Times New Roman"/>
          <w:sz w:val="28"/>
          <w:szCs w:val="28"/>
        </w:rPr>
        <w:t>рублей,</w:t>
      </w:r>
    </w:p>
    <w:p w:rsidR="007D1176" w:rsidRPr="0086232F" w:rsidRDefault="007D1176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>в том числе за счет бюд</w:t>
      </w:r>
      <w:r w:rsidR="005C3CF6">
        <w:rPr>
          <w:rFonts w:ascii="Times New Roman" w:hAnsi="Times New Roman"/>
          <w:sz w:val="28"/>
          <w:szCs w:val="28"/>
        </w:rPr>
        <w:t xml:space="preserve">жета города </w:t>
      </w:r>
      <w:r w:rsidR="001155A0">
        <w:rPr>
          <w:rFonts w:ascii="Times New Roman" w:hAnsi="Times New Roman"/>
          <w:sz w:val="28"/>
          <w:szCs w:val="28"/>
        </w:rPr>
        <w:t>- 8</w:t>
      </w:r>
      <w:r w:rsidR="00A22417">
        <w:rPr>
          <w:rFonts w:ascii="Times New Roman" w:hAnsi="Times New Roman"/>
          <w:sz w:val="28"/>
          <w:szCs w:val="28"/>
        </w:rPr>
        <w:t> </w:t>
      </w:r>
      <w:r w:rsidR="00BD1164">
        <w:rPr>
          <w:rFonts w:ascii="Times New Roman" w:hAnsi="Times New Roman"/>
          <w:sz w:val="28"/>
          <w:szCs w:val="28"/>
        </w:rPr>
        <w:t>23</w:t>
      </w:r>
      <w:r w:rsidR="00A22417">
        <w:rPr>
          <w:rFonts w:ascii="Times New Roman" w:hAnsi="Times New Roman"/>
          <w:sz w:val="28"/>
          <w:szCs w:val="28"/>
        </w:rPr>
        <w:t>2 122,7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Pr="0086232F">
        <w:rPr>
          <w:rFonts w:ascii="Times New Roman" w:hAnsi="Times New Roman"/>
          <w:sz w:val="28"/>
          <w:szCs w:val="28"/>
        </w:rPr>
        <w:t xml:space="preserve">рублей, </w:t>
      </w:r>
    </w:p>
    <w:p w:rsidR="007D1176" w:rsidRPr="0086232F" w:rsidRDefault="007D1176" w:rsidP="007D1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7D1176" w:rsidRPr="0086232F" w:rsidRDefault="005C3CF6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BD1164">
        <w:rPr>
          <w:rFonts w:ascii="Times New Roman" w:hAnsi="Times New Roman"/>
          <w:sz w:val="28"/>
          <w:szCs w:val="28"/>
        </w:rPr>
        <w:t>2</w:t>
      </w:r>
      <w:r w:rsidR="00A22417">
        <w:rPr>
          <w:rFonts w:ascii="Times New Roman" w:hAnsi="Times New Roman"/>
          <w:sz w:val="28"/>
          <w:szCs w:val="28"/>
        </w:rPr>
        <w:t> </w:t>
      </w:r>
      <w:r w:rsidR="00BD1164">
        <w:rPr>
          <w:rFonts w:ascii="Times New Roman" w:hAnsi="Times New Roman"/>
          <w:sz w:val="28"/>
          <w:szCs w:val="28"/>
        </w:rPr>
        <w:t>0</w:t>
      </w:r>
      <w:r w:rsidR="00A22417">
        <w:rPr>
          <w:rFonts w:ascii="Times New Roman" w:hAnsi="Times New Roman"/>
          <w:sz w:val="28"/>
          <w:szCs w:val="28"/>
        </w:rPr>
        <w:t>10 667,6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1155A0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- 2</w:t>
      </w:r>
      <w:r w:rsidR="00BD1164">
        <w:rPr>
          <w:rFonts w:ascii="Times New Roman" w:hAnsi="Times New Roman"/>
          <w:sz w:val="28"/>
          <w:szCs w:val="28"/>
        </w:rPr>
        <w:t> 067 481,2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1155A0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- 2</w:t>
      </w:r>
      <w:r w:rsidR="00BD1164">
        <w:rPr>
          <w:rFonts w:ascii="Times New Roman" w:hAnsi="Times New Roman"/>
          <w:sz w:val="28"/>
          <w:szCs w:val="28"/>
        </w:rPr>
        <w:t> 074 535,2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>рублей;</w:t>
      </w:r>
    </w:p>
    <w:p w:rsidR="007D1176" w:rsidRPr="0086232F" w:rsidRDefault="001155A0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- 2</w:t>
      </w:r>
      <w:r w:rsidR="00BD1164">
        <w:rPr>
          <w:rFonts w:ascii="Times New Roman" w:hAnsi="Times New Roman"/>
          <w:sz w:val="28"/>
          <w:szCs w:val="28"/>
        </w:rPr>
        <w:t> 079 438,7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C3CF6">
        <w:rPr>
          <w:rFonts w:ascii="Times New Roman" w:hAnsi="Times New Roman"/>
          <w:sz w:val="28"/>
          <w:szCs w:val="28"/>
        </w:rPr>
        <w:t>рублей,</w:t>
      </w:r>
    </w:p>
    <w:p w:rsidR="007D1176" w:rsidRPr="0086232F" w:rsidRDefault="007D1176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>в том числе за счет внебюджетны</w:t>
      </w:r>
      <w:r w:rsidR="005C3CF6">
        <w:rPr>
          <w:rFonts w:ascii="Times New Roman" w:hAnsi="Times New Roman"/>
          <w:sz w:val="28"/>
          <w:szCs w:val="28"/>
        </w:rPr>
        <w:t>х источников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2</w:t>
      </w:r>
      <w:r w:rsidR="00777669">
        <w:rPr>
          <w:rFonts w:ascii="Times New Roman" w:hAnsi="Times New Roman"/>
          <w:sz w:val="28"/>
          <w:szCs w:val="28"/>
        </w:rPr>
        <w:t> </w:t>
      </w:r>
      <w:r w:rsidR="001C0859">
        <w:rPr>
          <w:rFonts w:ascii="Times New Roman" w:hAnsi="Times New Roman"/>
          <w:sz w:val="28"/>
          <w:szCs w:val="28"/>
        </w:rPr>
        <w:t>1</w:t>
      </w:r>
      <w:r w:rsidR="00777669">
        <w:rPr>
          <w:rFonts w:ascii="Times New Roman" w:hAnsi="Times New Roman"/>
          <w:sz w:val="28"/>
          <w:szCs w:val="28"/>
        </w:rPr>
        <w:t>65 510,9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Pr="0086232F">
        <w:rPr>
          <w:rFonts w:ascii="Times New Roman" w:hAnsi="Times New Roman"/>
          <w:sz w:val="28"/>
          <w:szCs w:val="28"/>
        </w:rPr>
        <w:t xml:space="preserve">рублей, </w:t>
      </w:r>
    </w:p>
    <w:p w:rsidR="007D1176" w:rsidRPr="0086232F" w:rsidRDefault="007D1176" w:rsidP="007D1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>сумма по годам:</w:t>
      </w:r>
    </w:p>
    <w:p w:rsidR="007D1176" w:rsidRPr="0086232F" w:rsidRDefault="005C3CF6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543 770,9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5C3CF6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537 0</w:t>
      </w:r>
      <w:r w:rsidR="0030600B">
        <w:rPr>
          <w:rFonts w:ascii="Times New Roman" w:hAnsi="Times New Roman"/>
          <w:sz w:val="28"/>
          <w:szCs w:val="28"/>
        </w:rPr>
        <w:t>0</w:t>
      </w:r>
      <w:r w:rsidR="001155A0">
        <w:rPr>
          <w:rFonts w:ascii="Times New Roman" w:hAnsi="Times New Roman"/>
          <w:sz w:val="28"/>
          <w:szCs w:val="28"/>
        </w:rPr>
        <w:t>0,0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5C3CF6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537 0</w:t>
      </w:r>
      <w:r w:rsidR="001155A0">
        <w:rPr>
          <w:rFonts w:ascii="Times New Roman" w:hAnsi="Times New Roman"/>
          <w:sz w:val="28"/>
          <w:szCs w:val="28"/>
        </w:rPr>
        <w:t>00,0 тыс.</w:t>
      </w:r>
      <w:r w:rsidR="007D1176" w:rsidRPr="0086232F">
        <w:rPr>
          <w:rFonts w:ascii="Times New Roman" w:hAnsi="Times New Roman"/>
          <w:sz w:val="28"/>
          <w:szCs w:val="28"/>
        </w:rPr>
        <w:t>рублей;</w:t>
      </w:r>
    </w:p>
    <w:p w:rsidR="007D1176" w:rsidRPr="0086232F" w:rsidRDefault="007D1176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7776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</w:t>
      </w:r>
      <w:r w:rsidR="00777669">
        <w:rPr>
          <w:rFonts w:ascii="Times New Roman" w:hAnsi="Times New Roman"/>
          <w:sz w:val="28"/>
          <w:szCs w:val="28"/>
        </w:rPr>
        <w:t>47 740,0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Pr="0086232F">
        <w:rPr>
          <w:rFonts w:ascii="Times New Roman" w:hAnsi="Times New Roman"/>
          <w:sz w:val="28"/>
          <w:szCs w:val="28"/>
        </w:rPr>
        <w:t>рублей.</w:t>
      </w:r>
    </w:p>
    <w:p w:rsidR="007D1176" w:rsidRDefault="007D1176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CE4">
        <w:rPr>
          <w:rFonts w:ascii="Times New Roman" w:hAnsi="Times New Roman"/>
          <w:sz w:val="28"/>
          <w:szCs w:val="28"/>
        </w:rPr>
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</w:r>
    </w:p>
    <w:p w:rsidR="007D1176" w:rsidRPr="00511CE4" w:rsidRDefault="007D1176" w:rsidP="007D11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Объемы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финансирования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 xml:space="preserve">подлежат </w:t>
      </w:r>
      <w:r w:rsidR="00E113AB">
        <w:rPr>
          <w:rFonts w:ascii="Times New Roman" w:hAnsi="Times New Roman"/>
          <w:sz w:val="28"/>
        </w:rPr>
        <w:t xml:space="preserve">ежегодному </w:t>
      </w:r>
      <w:r w:rsidR="00523F60">
        <w:rPr>
          <w:rFonts w:ascii="Times New Roman" w:hAnsi="Times New Roman"/>
          <w:sz w:val="28"/>
        </w:rPr>
        <w:t>у</w:t>
      </w:r>
      <w:r w:rsidRPr="00511CE4">
        <w:rPr>
          <w:rFonts w:ascii="Times New Roman" w:hAnsi="Times New Roman"/>
          <w:sz w:val="28"/>
        </w:rPr>
        <w:t xml:space="preserve">точнению в соответствии с решением </w:t>
      </w:r>
      <w:r>
        <w:rPr>
          <w:rFonts w:ascii="Times New Roman" w:hAnsi="Times New Roman"/>
          <w:sz w:val="28"/>
        </w:rPr>
        <w:t xml:space="preserve">БГД </w:t>
      </w:r>
      <w:r w:rsidRPr="00511CE4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:rsidR="007D1176" w:rsidRPr="00384569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4569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Программы, приведен в приложении 9 к Программе.</w:t>
      </w:r>
    </w:p>
    <w:p w:rsidR="007D1176" w:rsidRPr="00384569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Анализ рисков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описание мер </w:t>
      </w:r>
      <w:r>
        <w:rPr>
          <w:rFonts w:ascii="Times New Roman" w:hAnsi="Times New Roman"/>
          <w:sz w:val="28"/>
          <w:szCs w:val="28"/>
        </w:rPr>
        <w:t>управления рисками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7D1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риск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реструктуризировать Программу, разработать и реализовать механизмы приостановления ряда начатых изменений. При этом </w:t>
      </w:r>
      <w:r>
        <w:rPr>
          <w:rFonts w:ascii="Times New Roman" w:hAnsi="Times New Roman"/>
          <w:sz w:val="28"/>
          <w:szCs w:val="28"/>
        </w:rPr>
        <w:t>потребует</w:t>
      </w:r>
      <w:r w:rsidRPr="00F17318">
        <w:rPr>
          <w:rFonts w:ascii="Times New Roman" w:hAnsi="Times New Roman"/>
          <w:sz w:val="28"/>
          <w:szCs w:val="28"/>
        </w:rPr>
        <w:t>ся, исходя из новых бюджетных параметров, пересмотреть задачи Программы с точки зрения или их сокращения,</w:t>
      </w:r>
      <w:r w:rsidR="00875399">
        <w:rPr>
          <w:rFonts w:ascii="Times New Roman" w:hAnsi="Times New Roman"/>
          <w:sz w:val="28"/>
          <w:szCs w:val="28"/>
        </w:rPr>
        <w:t xml:space="preserve"> </w:t>
      </w:r>
      <w:r w:rsidR="00E113AB">
        <w:rPr>
          <w:rFonts w:ascii="Times New Roman" w:hAnsi="Times New Roman"/>
          <w:sz w:val="28"/>
          <w:szCs w:val="28"/>
        </w:rPr>
        <w:t>или</w:t>
      </w:r>
      <w:r w:rsidR="00F546A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снижения ожидаемых эффектов от их </w:t>
      </w:r>
      <w:r>
        <w:rPr>
          <w:rFonts w:ascii="Times New Roman" w:hAnsi="Times New Roman"/>
          <w:sz w:val="28"/>
          <w:szCs w:val="28"/>
        </w:rPr>
        <w:t>реализации</w:t>
      </w:r>
      <w:r w:rsidRPr="00F17318">
        <w:rPr>
          <w:rFonts w:ascii="Times New Roman" w:hAnsi="Times New Roman"/>
          <w:sz w:val="28"/>
          <w:szCs w:val="28"/>
        </w:rPr>
        <w:t>;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Программы, </w:t>
      </w:r>
      <w:r>
        <w:rPr>
          <w:rFonts w:ascii="Times New Roman" w:hAnsi="Times New Roman"/>
          <w:sz w:val="28"/>
          <w:szCs w:val="28"/>
        </w:rPr>
        <w:t>неэффективность</w:t>
      </w:r>
      <w:r w:rsidRPr="00F17318">
        <w:rPr>
          <w:rFonts w:ascii="Times New Roman" w:hAnsi="Times New Roman"/>
          <w:sz w:val="28"/>
          <w:szCs w:val="28"/>
        </w:rPr>
        <w:t xml:space="preserve"> мониторинга реализации Программы, отставание от сроков реализации мероприятий. Устранение риск</w:t>
      </w:r>
      <w:r>
        <w:rPr>
          <w:rFonts w:ascii="Times New Roman" w:hAnsi="Times New Roman"/>
          <w:sz w:val="28"/>
          <w:szCs w:val="28"/>
        </w:rPr>
        <w:t>ов</w:t>
      </w:r>
      <w:r w:rsidRPr="00F17318">
        <w:rPr>
          <w:rFonts w:ascii="Times New Roman" w:hAnsi="Times New Roman"/>
          <w:sz w:val="28"/>
          <w:szCs w:val="28"/>
        </w:rPr>
        <w:t xml:space="preserve"> возможно за счет создания рабочей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группы по реализации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</w:t>
      </w:r>
    </w:p>
    <w:p w:rsidR="001F48D8" w:rsidRDefault="001F48D8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8D8" w:rsidRDefault="001F48D8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8D8" w:rsidRPr="00F17318" w:rsidRDefault="001F48D8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lastRenderedPageBreak/>
        <w:t>6. М</w:t>
      </w:r>
      <w:r>
        <w:rPr>
          <w:rFonts w:ascii="Times New Roman" w:hAnsi="Times New Roman"/>
          <w:sz w:val="28"/>
          <w:szCs w:val="28"/>
        </w:rPr>
        <w:t>етодика оценки эффективности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7D1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осуществляется в соответствии с методикой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оценки эффективности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реализации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F546AD">
        <w:rPr>
          <w:rFonts w:ascii="Times New Roman" w:hAnsi="Times New Roman"/>
          <w:sz w:val="28"/>
          <w:szCs w:val="28"/>
        </w:rPr>
        <w:t xml:space="preserve">    </w:t>
      </w:r>
      <w:r w:rsidRPr="00F17318">
        <w:rPr>
          <w:rFonts w:ascii="Times New Roman" w:hAnsi="Times New Roman"/>
          <w:sz w:val="28"/>
          <w:szCs w:val="28"/>
        </w:rPr>
        <w:t>утвержденной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администрации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от 03.04.2014 №</w:t>
      </w:r>
      <w:r w:rsidRPr="00F17318">
        <w:rPr>
          <w:rFonts w:ascii="Times New Roman" w:hAnsi="Times New Roman"/>
          <w:sz w:val="28"/>
          <w:szCs w:val="28"/>
        </w:rPr>
        <w:t xml:space="preserve">635 </w:t>
      </w:r>
      <w:r w:rsidR="00E113AB">
        <w:rPr>
          <w:rFonts w:ascii="Times New Roman" w:hAnsi="Times New Roman"/>
          <w:sz w:val="28"/>
          <w:szCs w:val="28"/>
        </w:rPr>
        <w:t xml:space="preserve">                 </w:t>
      </w:r>
      <w:r w:rsidRPr="00F17318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программ». </w:t>
      </w:r>
    </w:p>
    <w:p w:rsidR="007D1176" w:rsidRDefault="007D1176" w:rsidP="007D1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Ответственный исполнитель Программы </w:t>
      </w:r>
      <w:r>
        <w:rPr>
          <w:rFonts w:ascii="Times New Roman" w:hAnsi="Times New Roman"/>
          <w:sz w:val="28"/>
          <w:szCs w:val="28"/>
        </w:rPr>
        <w:t>-</w:t>
      </w:r>
      <w:r w:rsidRPr="00F17318">
        <w:rPr>
          <w:rFonts w:ascii="Times New Roman" w:hAnsi="Times New Roman"/>
          <w:sz w:val="28"/>
          <w:szCs w:val="28"/>
        </w:rPr>
        <w:t xml:space="preserve"> комитет по образованию города Барнаула.</w:t>
      </w:r>
    </w:p>
    <w:p w:rsidR="007D1176" w:rsidRPr="00F17318" w:rsidRDefault="008A73A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</w:t>
      </w:r>
      <w:r w:rsidR="007D1176">
        <w:rPr>
          <w:rFonts w:ascii="Times New Roman" w:hAnsi="Times New Roman"/>
          <w:sz w:val="28"/>
          <w:szCs w:val="28"/>
        </w:rPr>
        <w:t xml:space="preserve"> </w:t>
      </w:r>
      <w:r w:rsidR="007D1176" w:rsidRPr="00F17318">
        <w:rPr>
          <w:rFonts w:ascii="Times New Roman" w:hAnsi="Times New Roman"/>
          <w:sz w:val="28"/>
          <w:szCs w:val="28"/>
        </w:rPr>
        <w:t>Программы</w:t>
      </w:r>
      <w:r w:rsidR="007D1176">
        <w:rPr>
          <w:rFonts w:ascii="Times New Roman" w:hAnsi="Times New Roman"/>
          <w:sz w:val="28"/>
          <w:szCs w:val="28"/>
        </w:rPr>
        <w:t xml:space="preserve"> - </w:t>
      </w:r>
      <w:r w:rsidR="007D1176" w:rsidRPr="00F17318">
        <w:rPr>
          <w:rFonts w:ascii="Times New Roman" w:hAnsi="Times New Roman"/>
          <w:sz w:val="28"/>
          <w:szCs w:val="28"/>
        </w:rPr>
        <w:t>комитет по делам молодеж</w:t>
      </w:r>
      <w:r>
        <w:rPr>
          <w:rFonts w:ascii="Times New Roman" w:hAnsi="Times New Roman"/>
          <w:sz w:val="28"/>
          <w:szCs w:val="28"/>
        </w:rPr>
        <w:t xml:space="preserve">и </w:t>
      </w:r>
      <w:r w:rsidR="00ED031D">
        <w:rPr>
          <w:rFonts w:ascii="Times New Roman" w:hAnsi="Times New Roman"/>
          <w:sz w:val="28"/>
          <w:szCs w:val="28"/>
        </w:rPr>
        <w:t xml:space="preserve">администрации города Барнаула, </w:t>
      </w:r>
      <w:r w:rsidR="005B0407">
        <w:rPr>
          <w:rFonts w:ascii="Times New Roman" w:hAnsi="Times New Roman"/>
          <w:sz w:val="28"/>
          <w:szCs w:val="28"/>
        </w:rPr>
        <w:t>администра</w:t>
      </w:r>
      <w:r w:rsidR="005B0407" w:rsidRPr="00AC174C">
        <w:rPr>
          <w:rFonts w:ascii="Times New Roman" w:hAnsi="Times New Roman"/>
          <w:sz w:val="28"/>
          <w:szCs w:val="28"/>
        </w:rPr>
        <w:t xml:space="preserve">ция </w:t>
      </w:r>
      <w:r w:rsidR="005B0407">
        <w:rPr>
          <w:rFonts w:ascii="Times New Roman" w:hAnsi="Times New Roman"/>
          <w:sz w:val="28"/>
          <w:szCs w:val="28"/>
        </w:rPr>
        <w:t xml:space="preserve">Индустриального района </w:t>
      </w:r>
      <w:r w:rsidR="005B0407" w:rsidRPr="00AC174C">
        <w:rPr>
          <w:rFonts w:ascii="Times New Roman" w:hAnsi="Times New Roman"/>
          <w:sz w:val="28"/>
          <w:szCs w:val="28"/>
        </w:rPr>
        <w:t>г</w:t>
      </w:r>
      <w:r w:rsidR="005B0407">
        <w:rPr>
          <w:rFonts w:ascii="Times New Roman" w:hAnsi="Times New Roman"/>
          <w:sz w:val="28"/>
          <w:szCs w:val="28"/>
        </w:rPr>
        <w:t>орода Барнаула, администрация Октябрьско</w:t>
      </w:r>
      <w:r w:rsidR="005B0407" w:rsidRPr="00AC174C">
        <w:rPr>
          <w:rFonts w:ascii="Times New Roman" w:hAnsi="Times New Roman"/>
          <w:sz w:val="28"/>
          <w:szCs w:val="28"/>
        </w:rPr>
        <w:t>го рай</w:t>
      </w:r>
      <w:r w:rsidR="005B0407">
        <w:rPr>
          <w:rFonts w:ascii="Times New Roman" w:hAnsi="Times New Roman"/>
          <w:sz w:val="28"/>
          <w:szCs w:val="28"/>
        </w:rPr>
        <w:t>она города Барнаула, администрация Центрального района города Барнаула,</w:t>
      </w:r>
      <w:r w:rsidR="005B0407" w:rsidRPr="00ED031D">
        <w:rPr>
          <w:rFonts w:ascii="Times New Roman" w:hAnsi="Times New Roman"/>
          <w:sz w:val="28"/>
          <w:szCs w:val="28"/>
        </w:rPr>
        <w:t xml:space="preserve"> </w:t>
      </w:r>
      <w:r w:rsidR="00ED031D" w:rsidRPr="00ED031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 единого заказчика в сфере капитального строительства города Барнаула.</w:t>
      </w:r>
    </w:p>
    <w:p w:rsidR="007D1176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Участники Программы</w:t>
      </w:r>
      <w:r w:rsidRPr="00F173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</w:t>
      </w:r>
      <w:r w:rsidRPr="003F084C">
        <w:rPr>
          <w:rFonts w:ascii="Times New Roman" w:hAnsi="Times New Roman"/>
          <w:sz w:val="28"/>
          <w:szCs w:val="28"/>
        </w:rPr>
        <w:t>МБДО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F084C">
        <w:rPr>
          <w:rFonts w:ascii="Times New Roman" w:hAnsi="Times New Roman"/>
          <w:sz w:val="28"/>
          <w:szCs w:val="28"/>
        </w:rPr>
        <w:t>МАДО</w:t>
      </w:r>
      <w:r>
        <w:rPr>
          <w:rFonts w:ascii="Times New Roman" w:hAnsi="Times New Roman"/>
          <w:sz w:val="28"/>
          <w:szCs w:val="28"/>
        </w:rPr>
        <w:t>У,</w:t>
      </w:r>
      <w:r w:rsidRPr="003F084C">
        <w:rPr>
          <w:rFonts w:ascii="Times New Roman" w:hAnsi="Times New Roman"/>
          <w:sz w:val="28"/>
          <w:szCs w:val="28"/>
        </w:rPr>
        <w:t xml:space="preserve"> НДО</w:t>
      </w:r>
      <w:r>
        <w:rPr>
          <w:rFonts w:ascii="Times New Roman" w:hAnsi="Times New Roman"/>
          <w:sz w:val="28"/>
          <w:szCs w:val="28"/>
        </w:rPr>
        <w:t xml:space="preserve">О, </w:t>
      </w:r>
      <w:r w:rsidRPr="003F084C">
        <w:rPr>
          <w:rFonts w:ascii="Times New Roman" w:hAnsi="Times New Roman"/>
          <w:sz w:val="28"/>
          <w:szCs w:val="28"/>
        </w:rPr>
        <w:t>МБ(А)О</w:t>
      </w:r>
      <w:r>
        <w:rPr>
          <w:rFonts w:ascii="Times New Roman" w:hAnsi="Times New Roman"/>
          <w:sz w:val="28"/>
          <w:szCs w:val="28"/>
        </w:rPr>
        <w:t>У,</w:t>
      </w:r>
      <w:r w:rsidRPr="003F084C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О,</w:t>
      </w:r>
      <w:r w:rsidRPr="003F084C">
        <w:rPr>
          <w:rFonts w:ascii="Times New Roman" w:hAnsi="Times New Roman"/>
          <w:sz w:val="28"/>
          <w:szCs w:val="28"/>
        </w:rPr>
        <w:t xml:space="preserve"> </w:t>
      </w:r>
      <w:r w:rsidR="00F807FE" w:rsidRPr="00F807FE">
        <w:rPr>
          <w:rFonts w:ascii="Times New Roman" w:hAnsi="Times New Roman"/>
          <w:sz w:val="28"/>
          <w:szCs w:val="28"/>
        </w:rPr>
        <w:t>МБ(А)</w:t>
      </w:r>
      <w:r w:rsidRPr="00F807FE">
        <w:rPr>
          <w:rFonts w:ascii="Times New Roman" w:hAnsi="Times New Roman"/>
          <w:sz w:val="28"/>
          <w:szCs w:val="28"/>
        </w:rPr>
        <w:t>У</w:t>
      </w:r>
      <w:r w:rsidR="00F807FE" w:rsidRPr="00F807FE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ДО,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84C">
        <w:rPr>
          <w:rFonts w:ascii="Times New Roman" w:hAnsi="Times New Roman"/>
          <w:sz w:val="28"/>
          <w:szCs w:val="28"/>
        </w:rPr>
        <w:t>ПОО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084C">
        <w:rPr>
          <w:rFonts w:ascii="Times New Roman" w:hAnsi="Times New Roman"/>
          <w:sz w:val="28"/>
          <w:szCs w:val="28"/>
        </w:rPr>
        <w:t>ООВО</w:t>
      </w:r>
      <w:r>
        <w:rPr>
          <w:rFonts w:ascii="Times New Roman" w:hAnsi="Times New Roman"/>
          <w:sz w:val="28"/>
          <w:szCs w:val="28"/>
        </w:rPr>
        <w:t>.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Комитет по образованию города Барнаула: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организует реализацию Программы, принимает решение о внесении изменений в соответствии с установленным порядком;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контролирует выполнение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запрашивает</w:t>
      </w:r>
      <w:r w:rsidR="00FF42B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у</w:t>
      </w:r>
      <w:r w:rsidR="008115A4">
        <w:rPr>
          <w:rFonts w:ascii="Times New Roman" w:hAnsi="Times New Roman"/>
          <w:sz w:val="28"/>
          <w:szCs w:val="28"/>
        </w:rPr>
        <w:t xml:space="preserve"> соисполнителей и участников Про</w:t>
      </w:r>
      <w:r w:rsidR="00FF42B5">
        <w:rPr>
          <w:rFonts w:ascii="Times New Roman" w:hAnsi="Times New Roman"/>
          <w:sz w:val="28"/>
          <w:szCs w:val="28"/>
        </w:rPr>
        <w:t xml:space="preserve">граммы информацию, необходимую </w:t>
      </w:r>
      <w:r w:rsidR="008115A4">
        <w:rPr>
          <w:rFonts w:ascii="Times New Roman" w:hAnsi="Times New Roman"/>
          <w:sz w:val="28"/>
          <w:szCs w:val="28"/>
        </w:rPr>
        <w:t>для разработки плана реализации мероприятий Программы, плана реализации индикаторов Программы, подготовки ежеквартальных отчетов о ходе реализации Программы, проведения оценки эффективности Программы и подготовки отчета о ходе реализации и оценке эффективности Программы</w:t>
      </w:r>
      <w:r w:rsidRPr="00F17318">
        <w:rPr>
          <w:rFonts w:ascii="Times New Roman" w:hAnsi="Times New Roman"/>
          <w:sz w:val="28"/>
          <w:szCs w:val="28"/>
        </w:rPr>
        <w:t>;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 </w:t>
      </w:r>
      <w:r w:rsidRPr="00F17318">
        <w:rPr>
          <w:rFonts w:ascii="Times New Roman" w:hAnsi="Times New Roman"/>
          <w:sz w:val="28"/>
          <w:szCs w:val="28"/>
        </w:rPr>
        <w:t>соисполнителям и участникам Программы осуществлять разработку отдельных мероприятий, планов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17318">
        <w:rPr>
          <w:rFonts w:ascii="Times New Roman" w:hAnsi="Times New Roman"/>
          <w:sz w:val="28"/>
          <w:szCs w:val="28"/>
        </w:rPr>
        <w:t>их реализации;</w:t>
      </w:r>
    </w:p>
    <w:p w:rsidR="007D1176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предоставляет в комитет экономического развития и инвестиционной деятельности администрации города </w:t>
      </w:r>
      <w:r w:rsidR="00ED031D">
        <w:rPr>
          <w:rFonts w:ascii="Times New Roman" w:hAnsi="Times New Roman"/>
          <w:sz w:val="28"/>
          <w:szCs w:val="28"/>
        </w:rPr>
        <w:t xml:space="preserve">Барнаула </w:t>
      </w:r>
      <w:r w:rsidRPr="00F17318">
        <w:rPr>
          <w:rFonts w:ascii="Times New Roman" w:hAnsi="Times New Roman"/>
          <w:sz w:val="28"/>
          <w:szCs w:val="28"/>
        </w:rPr>
        <w:t>сведения, необходимые для проведения мониторинга реализации Программы;</w:t>
      </w:r>
    </w:p>
    <w:p w:rsidR="001B2CE6" w:rsidRPr="00F17318" w:rsidRDefault="001B2CE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ежеквартальные отчеты по Программе в модуле «Муниципальные программы» автоматизированной информационной системы «Социально - экономическое развитие города Барнаула» (далее – АИС).</w:t>
      </w:r>
    </w:p>
    <w:p w:rsidR="008115A4" w:rsidRDefault="008115A4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своевременность и полноту предоставления ежеквартальных отчетов </w:t>
      </w:r>
      <w:r w:rsidR="005D5D6B">
        <w:rPr>
          <w:rFonts w:ascii="Times New Roman" w:hAnsi="Times New Roman"/>
          <w:sz w:val="28"/>
          <w:szCs w:val="28"/>
        </w:rPr>
        <w:t>по Программе в модуле «Муниципальные программы</w:t>
      </w:r>
      <w:r w:rsidR="001B2CE6">
        <w:rPr>
          <w:rFonts w:ascii="Times New Roman" w:hAnsi="Times New Roman"/>
          <w:sz w:val="28"/>
          <w:szCs w:val="28"/>
        </w:rPr>
        <w:t>»</w:t>
      </w:r>
      <w:r w:rsidR="009D2E84">
        <w:rPr>
          <w:rFonts w:ascii="Times New Roman" w:hAnsi="Times New Roman"/>
          <w:sz w:val="28"/>
          <w:szCs w:val="28"/>
        </w:rPr>
        <w:t xml:space="preserve"> </w:t>
      </w:r>
      <w:r w:rsidR="005D5D6B">
        <w:rPr>
          <w:rFonts w:ascii="Times New Roman" w:hAnsi="Times New Roman"/>
          <w:sz w:val="28"/>
          <w:szCs w:val="28"/>
        </w:rPr>
        <w:t>АИС в комитет экономического развития и инвестиционной деятельности администрации города Бар</w:t>
      </w:r>
      <w:r w:rsidR="009D2E84">
        <w:rPr>
          <w:rFonts w:ascii="Times New Roman" w:hAnsi="Times New Roman"/>
          <w:sz w:val="28"/>
          <w:szCs w:val="28"/>
        </w:rPr>
        <w:t>наула;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lastRenderedPageBreak/>
        <w:t>по истечении срока реализации Программы подготавливает сводный отчет, который не позднее 01 февраля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 xml:space="preserve"> следующего за отчетным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 xml:space="preserve"> направляет в комитет экономического развития и инвестиционной деятельности администрации города</w:t>
      </w:r>
      <w:r w:rsidR="00ED031D">
        <w:rPr>
          <w:rFonts w:ascii="Times New Roman" w:hAnsi="Times New Roman"/>
          <w:sz w:val="28"/>
          <w:szCs w:val="28"/>
        </w:rPr>
        <w:t xml:space="preserve"> Барнаула</w:t>
      </w:r>
      <w:r w:rsidRPr="00F17318">
        <w:rPr>
          <w:rFonts w:ascii="Times New Roman" w:hAnsi="Times New Roman"/>
          <w:sz w:val="28"/>
          <w:szCs w:val="28"/>
        </w:rPr>
        <w:t xml:space="preserve">. </w:t>
      </w:r>
    </w:p>
    <w:p w:rsidR="007D1176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 отчету прилагаются: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пояснительная записка, отражающая состояние проблем, на решение которых была направлена Программа;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описание ст</w:t>
      </w:r>
      <w:r>
        <w:rPr>
          <w:rFonts w:ascii="Times New Roman" w:hAnsi="Times New Roman"/>
          <w:sz w:val="28"/>
          <w:szCs w:val="28"/>
        </w:rPr>
        <w:t xml:space="preserve">епени достижения целей и задач; </w:t>
      </w:r>
    </w:p>
    <w:p w:rsidR="00523F60" w:rsidRPr="00F17318" w:rsidRDefault="007D1176" w:rsidP="001F48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анализ эффективности Программы, сведения о достижении значений индикаторов Программы, запланированны</w:t>
      </w:r>
      <w:r>
        <w:rPr>
          <w:rFonts w:ascii="Times New Roman" w:hAnsi="Times New Roman"/>
          <w:sz w:val="28"/>
          <w:szCs w:val="28"/>
        </w:rPr>
        <w:t>х</w:t>
      </w:r>
      <w:r w:rsidR="0093732F">
        <w:rPr>
          <w:rFonts w:ascii="Times New Roman" w:hAnsi="Times New Roman"/>
          <w:sz w:val="28"/>
          <w:szCs w:val="28"/>
        </w:rPr>
        <w:t>, но не</w:t>
      </w:r>
      <w:r w:rsidRPr="00F17318">
        <w:rPr>
          <w:rFonts w:ascii="Times New Roman" w:hAnsi="Times New Roman"/>
          <w:sz w:val="28"/>
          <w:szCs w:val="28"/>
        </w:rPr>
        <w:t>достигнуты</w:t>
      </w:r>
      <w:r>
        <w:rPr>
          <w:rFonts w:ascii="Times New Roman" w:hAnsi="Times New Roman"/>
          <w:sz w:val="28"/>
          <w:szCs w:val="28"/>
        </w:rPr>
        <w:t>х,</w:t>
      </w:r>
      <w:r w:rsidRPr="00F17318">
        <w:rPr>
          <w:rFonts w:ascii="Times New Roman" w:hAnsi="Times New Roman"/>
          <w:sz w:val="28"/>
          <w:szCs w:val="28"/>
        </w:rPr>
        <w:t xml:space="preserve"> с указанием нереализованных или реализованных не в полной мере мероприятий.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Соисполнители Программы:</w:t>
      </w:r>
    </w:p>
    <w:p w:rsidR="007D1176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чивают разработку и реализацию Подпрограммы (П</w:t>
      </w:r>
      <w:r w:rsidRPr="00F17318">
        <w:rPr>
          <w:rFonts w:ascii="Times New Roman" w:hAnsi="Times New Roman"/>
          <w:sz w:val="28"/>
          <w:szCs w:val="28"/>
        </w:rPr>
        <w:t>одпрограмм), согласование проекта Программы;</w:t>
      </w:r>
      <w:r>
        <w:rPr>
          <w:rFonts w:ascii="Times New Roman" w:hAnsi="Times New Roman"/>
          <w:sz w:val="28"/>
          <w:szCs w:val="28"/>
        </w:rPr>
        <w:tab/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осуществляют реа</w:t>
      </w:r>
      <w:r>
        <w:rPr>
          <w:rFonts w:ascii="Times New Roman" w:hAnsi="Times New Roman"/>
          <w:sz w:val="28"/>
          <w:szCs w:val="28"/>
        </w:rPr>
        <w:t>лизацию мероприятий Программы (П</w:t>
      </w:r>
      <w:r w:rsidRPr="00F17318">
        <w:rPr>
          <w:rFonts w:ascii="Times New Roman" w:hAnsi="Times New Roman"/>
          <w:sz w:val="28"/>
          <w:szCs w:val="28"/>
        </w:rPr>
        <w:t>одпрограммы), несут ответственность за достижение инди</w:t>
      </w:r>
      <w:r>
        <w:rPr>
          <w:rFonts w:ascii="Times New Roman" w:hAnsi="Times New Roman"/>
          <w:sz w:val="28"/>
          <w:szCs w:val="28"/>
        </w:rPr>
        <w:t>каторов Программы (показателей П</w:t>
      </w:r>
      <w:r w:rsidR="00ED031D">
        <w:rPr>
          <w:rFonts w:ascii="Times New Roman" w:hAnsi="Times New Roman"/>
          <w:sz w:val="28"/>
          <w:szCs w:val="28"/>
        </w:rPr>
        <w:t>одпрограммы)</w:t>
      </w:r>
      <w:r w:rsidR="00B3031F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конечных результатов</w:t>
      </w:r>
      <w:r w:rsidR="00ED031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ее</w:t>
      </w:r>
      <w:r w:rsidR="00ED031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реализации,</w:t>
      </w:r>
      <w:r w:rsidR="00ED031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а также за эффективность расходования бюджетных средств, предусмотренных по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рограмме;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несут ответственность за реа</w:t>
      </w:r>
      <w:r>
        <w:rPr>
          <w:rFonts w:ascii="Times New Roman" w:hAnsi="Times New Roman"/>
          <w:sz w:val="28"/>
          <w:szCs w:val="28"/>
        </w:rPr>
        <w:t>лизацию мероприятий Программы (П</w:t>
      </w:r>
      <w:r w:rsidRPr="00F17318">
        <w:rPr>
          <w:rFonts w:ascii="Times New Roman" w:hAnsi="Times New Roman"/>
          <w:sz w:val="28"/>
          <w:szCs w:val="28"/>
        </w:rPr>
        <w:t xml:space="preserve">одпрограммы); 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предоставляют ответственному исполнителю информацию, необходимую</w:t>
      </w:r>
      <w:r w:rsidR="00FF42B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для</w:t>
      </w:r>
      <w:r w:rsidR="00FF42B5">
        <w:rPr>
          <w:rFonts w:ascii="Times New Roman" w:hAnsi="Times New Roman"/>
          <w:sz w:val="28"/>
          <w:szCs w:val="28"/>
        </w:rPr>
        <w:t xml:space="preserve"> </w:t>
      </w:r>
      <w:r w:rsidR="007E1291">
        <w:rPr>
          <w:rFonts w:ascii="Times New Roman" w:hAnsi="Times New Roman"/>
          <w:sz w:val="28"/>
          <w:szCs w:val="28"/>
        </w:rPr>
        <w:t>разработки плана реализации Программы, плана реализации индикаторов Программы, подготовки ежеквартальных отчетов о ходе реализации Программы, проведения оценки эффективности Программы.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Участники Программы:</w:t>
      </w:r>
    </w:p>
    <w:p w:rsidR="007D1176" w:rsidRPr="00F17318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:rsidR="007D1176" w:rsidRDefault="007D1176" w:rsidP="007D11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предоставляют ответственному исполнителю и соисполнителю информацию, необходимую для</w:t>
      </w:r>
      <w:r w:rsidR="007E1291">
        <w:rPr>
          <w:rFonts w:ascii="Times New Roman" w:hAnsi="Times New Roman"/>
          <w:sz w:val="28"/>
          <w:szCs w:val="28"/>
        </w:rPr>
        <w:t xml:space="preserve"> и подготовки </w:t>
      </w:r>
      <w:r w:rsidR="009D2E84">
        <w:rPr>
          <w:rFonts w:ascii="Times New Roman" w:hAnsi="Times New Roman"/>
          <w:sz w:val="28"/>
          <w:szCs w:val="28"/>
        </w:rPr>
        <w:t xml:space="preserve">ежеквартальных отчетов о ходе реализации Программы, проведения </w:t>
      </w:r>
      <w:r w:rsidR="007E1291">
        <w:rPr>
          <w:rFonts w:ascii="Times New Roman" w:hAnsi="Times New Roman"/>
          <w:sz w:val="28"/>
          <w:szCs w:val="28"/>
        </w:rPr>
        <w:t>оценки эффективности Программы</w:t>
      </w:r>
      <w:r w:rsidRPr="00F17318">
        <w:rPr>
          <w:rFonts w:ascii="Times New Roman" w:hAnsi="Times New Roman"/>
          <w:sz w:val="28"/>
          <w:szCs w:val="28"/>
        </w:rPr>
        <w:t>.</w:t>
      </w:r>
    </w:p>
    <w:p w:rsidR="007D1176" w:rsidRDefault="007D1176" w:rsidP="007D1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7D1176">
      <w:pPr>
        <w:pStyle w:val="ConsPlusNormal"/>
        <w:ind w:right="66" w:firstLine="0"/>
        <w:rPr>
          <w:rFonts w:ascii="Times New Roman" w:hAnsi="Times New Roman" w:cs="Times New Roman"/>
          <w:sz w:val="28"/>
          <w:szCs w:val="28"/>
        </w:rPr>
      </w:pPr>
    </w:p>
    <w:p w:rsidR="007D1176" w:rsidRDefault="007D1176" w:rsidP="007D1176">
      <w:pPr>
        <w:pStyle w:val="ConsPlusNormal"/>
        <w:ind w:right="66" w:firstLine="0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Первый заместитель гла</w:t>
      </w:r>
      <w:r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</w:p>
    <w:p w:rsidR="007D1176" w:rsidRPr="00F17318" w:rsidRDefault="007D1176" w:rsidP="007D1176">
      <w:pPr>
        <w:pStyle w:val="ConsPlusNormal"/>
        <w:ind w:righ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0A7237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6E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37">
        <w:rPr>
          <w:rFonts w:ascii="Times New Roman" w:hAnsi="Times New Roman" w:cs="Times New Roman"/>
          <w:sz w:val="28"/>
          <w:szCs w:val="28"/>
        </w:rPr>
        <w:t>П.Д.Фризен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F3D" w:rsidRDefault="003C0F3D"/>
    <w:sectPr w:rsidR="003C0F3D" w:rsidSect="006C10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F3" w:rsidRDefault="00C906F3" w:rsidP="004E4513">
      <w:pPr>
        <w:spacing w:after="0" w:line="240" w:lineRule="auto"/>
      </w:pPr>
      <w:r>
        <w:separator/>
      </w:r>
    </w:p>
  </w:endnote>
  <w:endnote w:type="continuationSeparator" w:id="0">
    <w:p w:rsidR="00C906F3" w:rsidRDefault="00C906F3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F3" w:rsidRDefault="00C906F3" w:rsidP="004E4513">
      <w:pPr>
        <w:spacing w:after="0" w:line="240" w:lineRule="auto"/>
      </w:pPr>
      <w:r>
        <w:separator/>
      </w:r>
    </w:p>
  </w:footnote>
  <w:footnote w:type="continuationSeparator" w:id="0">
    <w:p w:rsidR="00C906F3" w:rsidRDefault="00C906F3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245814"/>
      <w:docPartObj>
        <w:docPartGallery w:val="Page Numbers (Top of Page)"/>
        <w:docPartUnique/>
      </w:docPartObj>
    </w:sdtPr>
    <w:sdtEndPr/>
    <w:sdtContent>
      <w:p w:rsidR="002566A5" w:rsidRDefault="00535443">
        <w:pPr>
          <w:pStyle w:val="a6"/>
          <w:jc w:val="right"/>
        </w:pPr>
        <w:r>
          <w:fldChar w:fldCharType="begin"/>
        </w:r>
        <w:r w:rsidR="002566A5">
          <w:instrText>PAGE   \* MERGEFORMAT</w:instrText>
        </w:r>
        <w:r>
          <w:fldChar w:fldCharType="separate"/>
        </w:r>
        <w:r w:rsidR="00A24726">
          <w:rPr>
            <w:noProof/>
          </w:rPr>
          <w:t>2</w:t>
        </w:r>
        <w:r>
          <w:fldChar w:fldCharType="end"/>
        </w:r>
      </w:p>
    </w:sdtContent>
  </w:sdt>
  <w:p w:rsidR="002566A5" w:rsidRDefault="00256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8"/>
    <w:rsid w:val="00000C1A"/>
    <w:rsid w:val="000221B3"/>
    <w:rsid w:val="00043E43"/>
    <w:rsid w:val="000621BD"/>
    <w:rsid w:val="00070F7E"/>
    <w:rsid w:val="0009401C"/>
    <w:rsid w:val="00096332"/>
    <w:rsid w:val="000A3403"/>
    <w:rsid w:val="000A3D65"/>
    <w:rsid w:val="000B05F6"/>
    <w:rsid w:val="000F617C"/>
    <w:rsid w:val="00110E8C"/>
    <w:rsid w:val="001155A0"/>
    <w:rsid w:val="00136B15"/>
    <w:rsid w:val="00137DC6"/>
    <w:rsid w:val="001418E1"/>
    <w:rsid w:val="001448FD"/>
    <w:rsid w:val="00162432"/>
    <w:rsid w:val="00163BF0"/>
    <w:rsid w:val="001715AF"/>
    <w:rsid w:val="0017700A"/>
    <w:rsid w:val="001A7B3C"/>
    <w:rsid w:val="001B2CE6"/>
    <w:rsid w:val="001B4600"/>
    <w:rsid w:val="001C0859"/>
    <w:rsid w:val="001C41B9"/>
    <w:rsid w:val="001F48D8"/>
    <w:rsid w:val="00201D4A"/>
    <w:rsid w:val="002566A5"/>
    <w:rsid w:val="002757B4"/>
    <w:rsid w:val="002836FF"/>
    <w:rsid w:val="002A2705"/>
    <w:rsid w:val="002B4A92"/>
    <w:rsid w:val="002C579B"/>
    <w:rsid w:val="002D2B0E"/>
    <w:rsid w:val="0030600B"/>
    <w:rsid w:val="00307E3D"/>
    <w:rsid w:val="003165D6"/>
    <w:rsid w:val="00316E3A"/>
    <w:rsid w:val="0033784A"/>
    <w:rsid w:val="003409D7"/>
    <w:rsid w:val="00354A33"/>
    <w:rsid w:val="00354E2F"/>
    <w:rsid w:val="00361379"/>
    <w:rsid w:val="00363761"/>
    <w:rsid w:val="0037424C"/>
    <w:rsid w:val="00384569"/>
    <w:rsid w:val="003B1D36"/>
    <w:rsid w:val="003C0F3D"/>
    <w:rsid w:val="003F5BBB"/>
    <w:rsid w:val="00405E22"/>
    <w:rsid w:val="00416F2E"/>
    <w:rsid w:val="00420E14"/>
    <w:rsid w:val="004458C9"/>
    <w:rsid w:val="004472BC"/>
    <w:rsid w:val="004A7BF3"/>
    <w:rsid w:val="004B3737"/>
    <w:rsid w:val="004B37C8"/>
    <w:rsid w:val="004E1583"/>
    <w:rsid w:val="004E4513"/>
    <w:rsid w:val="005103FB"/>
    <w:rsid w:val="00523F60"/>
    <w:rsid w:val="0053213D"/>
    <w:rsid w:val="00535443"/>
    <w:rsid w:val="00566F86"/>
    <w:rsid w:val="0057103A"/>
    <w:rsid w:val="00571468"/>
    <w:rsid w:val="00573856"/>
    <w:rsid w:val="005841EC"/>
    <w:rsid w:val="005B0407"/>
    <w:rsid w:val="005C3CF6"/>
    <w:rsid w:val="005C6BA5"/>
    <w:rsid w:val="005D5D6B"/>
    <w:rsid w:val="005D787F"/>
    <w:rsid w:val="005E40B4"/>
    <w:rsid w:val="005F04C2"/>
    <w:rsid w:val="00600F39"/>
    <w:rsid w:val="00601EE6"/>
    <w:rsid w:val="00605606"/>
    <w:rsid w:val="00610211"/>
    <w:rsid w:val="00622F89"/>
    <w:rsid w:val="0063339F"/>
    <w:rsid w:val="00640ACA"/>
    <w:rsid w:val="00671A75"/>
    <w:rsid w:val="006C10D4"/>
    <w:rsid w:val="006D1F80"/>
    <w:rsid w:val="006F1328"/>
    <w:rsid w:val="0070065C"/>
    <w:rsid w:val="00711FC3"/>
    <w:rsid w:val="00712E63"/>
    <w:rsid w:val="007255A8"/>
    <w:rsid w:val="007261F8"/>
    <w:rsid w:val="00732EB7"/>
    <w:rsid w:val="0074277A"/>
    <w:rsid w:val="00763370"/>
    <w:rsid w:val="00771138"/>
    <w:rsid w:val="00777669"/>
    <w:rsid w:val="007868E2"/>
    <w:rsid w:val="007A06E0"/>
    <w:rsid w:val="007B0512"/>
    <w:rsid w:val="007B5B77"/>
    <w:rsid w:val="007D1176"/>
    <w:rsid w:val="007E1291"/>
    <w:rsid w:val="007E7D43"/>
    <w:rsid w:val="008115A4"/>
    <w:rsid w:val="008128B8"/>
    <w:rsid w:val="00847F23"/>
    <w:rsid w:val="00875399"/>
    <w:rsid w:val="00896A64"/>
    <w:rsid w:val="008A1FE5"/>
    <w:rsid w:val="008A73A6"/>
    <w:rsid w:val="008D0A59"/>
    <w:rsid w:val="008D4985"/>
    <w:rsid w:val="008F2368"/>
    <w:rsid w:val="008F2C04"/>
    <w:rsid w:val="0091663D"/>
    <w:rsid w:val="00920948"/>
    <w:rsid w:val="009248DC"/>
    <w:rsid w:val="0092714D"/>
    <w:rsid w:val="00931336"/>
    <w:rsid w:val="0093732F"/>
    <w:rsid w:val="00940183"/>
    <w:rsid w:val="009D2E84"/>
    <w:rsid w:val="009D3DBB"/>
    <w:rsid w:val="009F23EB"/>
    <w:rsid w:val="00A1433E"/>
    <w:rsid w:val="00A22417"/>
    <w:rsid w:val="00A24726"/>
    <w:rsid w:val="00A47BB7"/>
    <w:rsid w:val="00A87964"/>
    <w:rsid w:val="00AE6AA9"/>
    <w:rsid w:val="00AE7818"/>
    <w:rsid w:val="00AF25A0"/>
    <w:rsid w:val="00B01935"/>
    <w:rsid w:val="00B3031F"/>
    <w:rsid w:val="00B46E66"/>
    <w:rsid w:val="00B63112"/>
    <w:rsid w:val="00B9795F"/>
    <w:rsid w:val="00BD1164"/>
    <w:rsid w:val="00BE149B"/>
    <w:rsid w:val="00C07568"/>
    <w:rsid w:val="00C171BD"/>
    <w:rsid w:val="00C22D47"/>
    <w:rsid w:val="00C3710A"/>
    <w:rsid w:val="00C52C2D"/>
    <w:rsid w:val="00C74160"/>
    <w:rsid w:val="00C906F3"/>
    <w:rsid w:val="00CA73EF"/>
    <w:rsid w:val="00CB4CCC"/>
    <w:rsid w:val="00CC2E1D"/>
    <w:rsid w:val="00D225C1"/>
    <w:rsid w:val="00D427B5"/>
    <w:rsid w:val="00D44231"/>
    <w:rsid w:val="00D73129"/>
    <w:rsid w:val="00DA5D89"/>
    <w:rsid w:val="00DA60DB"/>
    <w:rsid w:val="00DB121D"/>
    <w:rsid w:val="00DB4D72"/>
    <w:rsid w:val="00DE44FC"/>
    <w:rsid w:val="00DF7613"/>
    <w:rsid w:val="00E113AB"/>
    <w:rsid w:val="00E57D5C"/>
    <w:rsid w:val="00EA7E17"/>
    <w:rsid w:val="00EB1722"/>
    <w:rsid w:val="00EC7E38"/>
    <w:rsid w:val="00ED031D"/>
    <w:rsid w:val="00EF0DEF"/>
    <w:rsid w:val="00EF7D04"/>
    <w:rsid w:val="00F06BF4"/>
    <w:rsid w:val="00F146A8"/>
    <w:rsid w:val="00F50FE4"/>
    <w:rsid w:val="00F546AD"/>
    <w:rsid w:val="00F807FE"/>
    <w:rsid w:val="00FA026E"/>
    <w:rsid w:val="00FC585A"/>
    <w:rsid w:val="00FE048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56A7-ABDB-428C-BE02-FC2ABCC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3269-B42D-4D42-8B03-CC8EC82E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Евгения Константиновна  Борисова</cp:lastModifiedBy>
  <cp:revision>3</cp:revision>
  <cp:lastPrinted>2016-02-20T02:49:00Z</cp:lastPrinted>
  <dcterms:created xsi:type="dcterms:W3CDTF">2016-03-29T05:06:00Z</dcterms:created>
  <dcterms:modified xsi:type="dcterms:W3CDTF">2016-03-30T04:31:00Z</dcterms:modified>
</cp:coreProperties>
</file>