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0"/>
        <w:pBdr/>
        <w:spacing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pBdr/>
        <w:spacing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pBdr/>
        <w:spacing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pBdr/>
        <w:spacing/>
        <w:ind w:right="392"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pBdr/>
        <w:spacing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21.04.2025  №179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pBdr/>
        <w:spacing w:after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 w:after="0" w:afterAutospacing="0" w:before="0" w:beforeAutospacing="0"/>
        <w:ind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</w:t>
      </w:r>
      <w:r>
        <w:rPr>
          <w:b w:val="0"/>
          <w:sz w:val="28"/>
          <w:szCs w:val="28"/>
        </w:rPr>
      </w:r>
    </w:p>
    <w:p>
      <w:pPr>
        <w:pStyle w:val="697"/>
        <w:widowControl w:val="true"/>
        <w:pBdr/>
        <w:spacing/>
        <w:ind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 Совете по противодействию коррупции администрации </w:t>
      </w:r>
      <w:r>
        <w:rPr>
          <w:b w:val="0"/>
          <w:sz w:val="28"/>
          <w:szCs w:val="28"/>
        </w:rPr>
      </w:r>
    </w:p>
    <w:p>
      <w:pPr>
        <w:pStyle w:val="697"/>
        <w:widowControl w:val="true"/>
        <w:pBdr/>
        <w:spacing/>
        <w:ind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Железнодорожного</w:t>
      </w:r>
      <w:r>
        <w:rPr>
          <w:b w:val="0"/>
          <w:sz w:val="28"/>
          <w:szCs w:val="28"/>
        </w:rPr>
        <w:t xml:space="preserve"> района города Барнаула</w:t>
      </w:r>
      <w:r>
        <w:rPr>
          <w:b w:val="0"/>
          <w:sz w:val="28"/>
          <w:szCs w:val="28"/>
        </w:rPr>
      </w:r>
    </w:p>
    <w:p>
      <w:pPr>
        <w:pStyle w:val="691"/>
        <w:pBdr/>
        <w:spacing w:after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</w:t>
      </w:r>
      <w:r>
        <w:rPr>
          <w:sz w:val="28"/>
          <w:szCs w:val="28"/>
        </w:rPr>
        <w:t xml:space="preserve">Совет по противодействию коррупции администрации </w:t>
      </w:r>
      <w:r>
        <w:rPr>
          <w:sz w:val="28"/>
          <w:szCs w:val="28"/>
        </w:rPr>
        <w:t xml:space="preserve">Железнодорожного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Барнаула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Совет) является координационным органом по обеспечению реализации антикоррупционной политики в администрации </w:t>
      </w:r>
      <w:r>
        <w:rPr>
          <w:sz w:val="28"/>
          <w:szCs w:val="28"/>
        </w:rPr>
        <w:t xml:space="preserve">Железнодорожного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Барнаула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администрация района)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</w:t>
      </w:r>
      <w:r>
        <w:rPr>
          <w:sz w:val="28"/>
          <w:szCs w:val="28"/>
        </w:rPr>
        <w:t xml:space="preserve">Совет в своей деятельнос</w:t>
      </w:r>
      <w:r>
        <w:rPr>
          <w:sz w:val="28"/>
          <w:szCs w:val="28"/>
        </w:rPr>
        <w:t xml:space="preserve">ти руководствуется Конституцией </w:t>
      </w:r>
      <w:r>
        <w:rPr>
          <w:sz w:val="28"/>
          <w:szCs w:val="28"/>
        </w:rPr>
        <w:t xml:space="preserve">Российской Федерации, федераль</w:t>
      </w:r>
      <w:r>
        <w:rPr>
          <w:sz w:val="28"/>
          <w:szCs w:val="28"/>
        </w:rPr>
        <w:t xml:space="preserve">ными конституционными законами, </w:t>
      </w:r>
      <w:r>
        <w:rPr>
          <w:sz w:val="28"/>
          <w:szCs w:val="28"/>
        </w:rPr>
        <w:t xml:space="preserve">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</w:t>
      </w:r>
      <w:r>
        <w:rPr>
          <w:sz w:val="28"/>
          <w:szCs w:val="28"/>
        </w:rPr>
        <w:t xml:space="preserve">ых органов исполнительной власти, Уставом (Основным Законом) Алтайского края, законами и иными нормативными правовыми актами Алтайского края, Уставом городского округа - города Барнаула Алтайского края, иными муниципальными правовыми актами города Барнаула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Совете по противодействию коррупции администрации </w:t>
      </w:r>
      <w:r>
        <w:rPr>
          <w:sz w:val="28"/>
          <w:szCs w:val="28"/>
        </w:rPr>
        <w:t xml:space="preserve">Железнодорожного</w:t>
      </w:r>
      <w:r>
        <w:rPr>
          <w:sz w:val="28"/>
          <w:szCs w:val="28"/>
        </w:rPr>
        <w:t xml:space="preserve"> района города Барнаула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Положение).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Основные задачи и функции Совета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</w:t>
      </w:r>
      <w:r>
        <w:rPr>
          <w:sz w:val="28"/>
          <w:szCs w:val="28"/>
        </w:rPr>
        <w:t xml:space="preserve">Основными задачами Совета являются: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</w:t>
      </w:r>
      <w:r>
        <w:rPr>
          <w:sz w:val="28"/>
          <w:szCs w:val="28"/>
        </w:rPr>
        <w:t xml:space="preserve"> мер, направленных на предупреждение коррупции в администрации района, </w:t>
      </w:r>
      <w:r>
        <w:rPr>
          <w:sz w:val="28"/>
          <w:szCs w:val="28"/>
        </w:rPr>
        <w:t xml:space="preserve">по устранению причин и условий, порождающих коррупцию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согласованных действий органов администрации района,  взаимодействия администрации района с иными органами местного самоуправления города Барнаула, органами государственной власти при реализации мер по противодействию коррупции;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</w:t>
      </w:r>
      <w:r>
        <w:rPr>
          <w:sz w:val="28"/>
          <w:szCs w:val="28"/>
        </w:rPr>
        <w:t xml:space="preserve"> деятельности органов администрации района по формированию необходимого организационного, информационного, ресурсного и кадрового обеспечения противодействия коррупции;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</w:t>
      </w:r>
      <w:r>
        <w:rPr>
          <w:sz w:val="28"/>
          <w:szCs w:val="28"/>
        </w:rPr>
        <w:t xml:space="preserve"> контроля за реализацией мероприятий по </w:t>
      </w:r>
      <w:r>
        <w:rPr>
          <w:sz w:val="28"/>
          <w:szCs w:val="28"/>
        </w:rPr>
        <w:t xml:space="preserve">противодействию коррупции в администрации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</w:t>
      </w:r>
      <w:r>
        <w:rPr>
          <w:sz w:val="28"/>
          <w:szCs w:val="28"/>
        </w:rPr>
        <w:t xml:space="preserve">Совет для выполнения возложенных на него задач осуществляет следующие функции: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</w:t>
      </w:r>
      <w:r>
        <w:rPr>
          <w:sz w:val="28"/>
          <w:szCs w:val="28"/>
        </w:rPr>
        <w:t xml:space="preserve"> деятельность по разработке мер, направленных на предупреждение коррупции, </w:t>
      </w:r>
      <w:r>
        <w:rPr>
          <w:sz w:val="28"/>
          <w:szCs w:val="28"/>
        </w:rPr>
        <w:t xml:space="preserve">выявление и </w:t>
      </w:r>
      <w:r>
        <w:rPr>
          <w:sz w:val="28"/>
          <w:szCs w:val="28"/>
        </w:rPr>
        <w:t xml:space="preserve">устранение причин и условий коррупции в администрации </w:t>
      </w:r>
      <w:r>
        <w:rPr>
          <w:sz w:val="28"/>
          <w:szCs w:val="28"/>
        </w:rPr>
        <w:t xml:space="preserve">района, ее органах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</w:t>
      </w:r>
      <w:r>
        <w:rPr>
          <w:sz w:val="28"/>
          <w:szCs w:val="28"/>
        </w:rPr>
        <w:t xml:space="preserve"> проведение мониторинга эффективности реализации мер по противодействию коррупции в </w:t>
      </w:r>
      <w:r>
        <w:rPr>
          <w:sz w:val="28"/>
          <w:szCs w:val="28"/>
        </w:rPr>
        <w:t xml:space="preserve">администрации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взаимодействие </w:t>
      </w: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 xml:space="preserve">с органами государственной власти, </w:t>
      </w:r>
      <w:r>
        <w:rPr>
          <w:sz w:val="28"/>
          <w:szCs w:val="28"/>
        </w:rPr>
        <w:t xml:space="preserve">администрацией города Барнаула,</w:t>
      </w:r>
      <w:r>
        <w:rPr>
          <w:sz w:val="28"/>
          <w:szCs w:val="28"/>
        </w:rPr>
        <w:t xml:space="preserve"> иными органами местного самоуправления города</w:t>
      </w:r>
      <w:r>
        <w:rPr>
          <w:sz w:val="28"/>
          <w:szCs w:val="28"/>
        </w:rPr>
        <w:t xml:space="preserve"> Барнаула</w:t>
      </w:r>
      <w:r>
        <w:rPr>
          <w:sz w:val="28"/>
          <w:szCs w:val="28"/>
        </w:rPr>
        <w:t xml:space="preserve"> при реализации мероприятий по противодействию коррупции;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заслушивает</w:t>
      </w:r>
      <w:r>
        <w:rPr>
          <w:sz w:val="28"/>
          <w:szCs w:val="28"/>
        </w:rPr>
        <w:t xml:space="preserve"> отчеты руководителей органов администрации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о проводимых мероприятиях по противодействию коррупции;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</w:t>
      </w:r>
      <w:r>
        <w:rPr>
          <w:sz w:val="28"/>
          <w:szCs w:val="28"/>
        </w:rPr>
        <w:t xml:space="preserve"> участие представителей общественности в реализации мер по противодействию коррупции в</w:t>
      </w:r>
      <w:r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Права Совета</w:t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имеет право: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</w:t>
      </w:r>
      <w:r>
        <w:rPr>
          <w:sz w:val="28"/>
          <w:szCs w:val="28"/>
        </w:rPr>
        <w:t xml:space="preserve"> в установленном порядке в пределах своей компетенции у органов государственной власти, органов местного самоуправления города Барнаула необходимую информацию по вопросам противодействия коррупции;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проводить в установленном порядке координационные совещания и рабочие встречи по вопросам противодействия коррупции;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в установленном порядке к работе Совета представителей органов государственной власти, органов местного самоуправления города Барнаула, общественности, научно-исследовательских и образовательных учреждений.</w:t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Организация деятельности Совета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Совет состоит из председателя, заместителя председателя, </w:t>
      </w:r>
      <w:r>
        <w:rPr>
          <w:sz w:val="28"/>
          <w:szCs w:val="28"/>
        </w:rPr>
        <w:t xml:space="preserve">секретаря и иных </w:t>
      </w:r>
      <w:r>
        <w:rPr>
          <w:sz w:val="28"/>
          <w:szCs w:val="28"/>
        </w:rPr>
        <w:t xml:space="preserve">членов Совета. </w:t>
      </w:r>
      <w:r>
        <w:rPr>
          <w:sz w:val="28"/>
          <w:szCs w:val="28"/>
        </w:rPr>
        <w:t xml:space="preserve">Состав Совета утверждается и изменяется распоряжением администрации района.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овета: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общее руководство деятельностью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утверждает повестку заседания Совета, назначает дату, время и место проведения заседания Совета, определяет состав приглашаемых на заседание лиц;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заседаниях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протокол заседания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функции, предусмотренные Положением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муниципальными правовыми актами</w:t>
      </w:r>
      <w:r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временного отсутствия председателя Совета его функции выполняет заместитель председателя Совета.</w:t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Заместитель председателя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содействует председателю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 в организации деятельности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 поручения председателя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исполняет обязанности и осуществляет полномочия председателя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 в случае его отсутствия;</w:t>
      </w:r>
      <w:r>
        <w:rPr>
          <w:sz w:val="28"/>
          <w:szCs w:val="28"/>
        </w:rPr>
      </w:r>
    </w:p>
    <w:p>
      <w:pPr>
        <w:pStyle w:val="691"/>
        <w:pBdr/>
        <w:spacing w:after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соответствии с действующим законодательством Российской Федерации, </w:t>
      </w:r>
      <w:r>
        <w:rPr>
          <w:sz w:val="28"/>
          <w:szCs w:val="28"/>
        </w:rPr>
        <w:t xml:space="preserve">Положением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Секретарь Совета: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организационно-техническое обеспечение деятельности Совета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подготовку к проведению заседаний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оповещает членов Совета и приглашаемых на заседание лиц о дате, времени, месте проведения заседания Совета и его повестке;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</w:t>
      </w:r>
      <w:r>
        <w:rPr>
          <w:sz w:val="28"/>
          <w:szCs w:val="28"/>
        </w:rPr>
        <w:t xml:space="preserve"> проект повестки заседания Совета</w:t>
      </w:r>
      <w:r>
        <w:rPr>
          <w:sz w:val="28"/>
          <w:szCs w:val="28"/>
        </w:rPr>
        <w:t xml:space="preserve"> и передает на утверждение председа</w:t>
      </w:r>
      <w:r>
        <w:rPr>
          <w:sz w:val="28"/>
          <w:szCs w:val="28"/>
        </w:rPr>
        <w:t xml:space="preserve">тельствующему Совета не позднее</w:t>
      </w:r>
      <w:r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восемь</w:t>
      </w:r>
      <w:r>
        <w:rPr>
          <w:sz w:val="28"/>
          <w:szCs w:val="28"/>
        </w:rPr>
        <w:t xml:space="preserve"> рабочих дней до даты заседания 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</w:t>
      </w:r>
      <w:r>
        <w:rPr>
          <w:sz w:val="28"/>
          <w:szCs w:val="28"/>
        </w:rPr>
        <w:t xml:space="preserve">, оформляет и подписывает протокол заседания Совета;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иные функции, предусмотренные Положением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муниципальными правовыми актами</w:t>
      </w:r>
      <w:r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Члены Совета: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в заседании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обсуждении повестки заседания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голосовании по вопросам, вынесенным на заседание Совета;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иные функции, предусмотренные Положением и иными муниципальными правовыми актами</w:t>
      </w:r>
      <w:r>
        <w:rPr>
          <w:sz w:val="28"/>
          <w:szCs w:val="28"/>
        </w:rPr>
        <w:t xml:space="preserve"> города Барнаула.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У</w:t>
      </w:r>
      <w:r>
        <w:rPr>
          <w:sz w:val="28"/>
          <w:szCs w:val="28"/>
        </w:rPr>
        <w:t xml:space="preserve">частие в деятельности Совета не должно приводить к возникновению конфликта интересов.</w:t>
      </w:r>
      <w:r>
        <w:rPr>
          <w:sz w:val="28"/>
          <w:szCs w:val="28"/>
        </w:rPr>
      </w:r>
    </w:p>
    <w:p>
      <w:pPr>
        <w:pStyle w:val="698"/>
        <w:pBdr/>
        <w:tabs>
          <w:tab w:val="num" w:leader="none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Основной формой деятельности Совета являются заседания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Заседания Совета проводятся по мере необходимости, но не реже </w:t>
      </w:r>
      <w:r>
        <w:rPr>
          <w:sz w:val="28"/>
          <w:szCs w:val="28"/>
        </w:rPr>
        <w:t xml:space="preserve">одного раза в полугодие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Председатель Совета утверждает повестку заседания Совета, назначает дату, время и место проведения заседания Совета, определяет состав приглашаемых на заседание лиц не позднее чем за семь рабочих дней до дня заседания Совета.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Секретарь Совета оповещает членов Совета и приглашаемых на заседание лиц не позднее чем за пять рабочих дней до дня заседания Совета о дате, времени, месте проведения заседания Совета и его повестке.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sz w:val="28"/>
          <w:szCs w:val="28"/>
        </w:rPr>
        <w:t xml:space="preserve">Заседания Совета проводит председатель, а в его отсутствие - </w:t>
      </w:r>
      <w:r>
        <w:rPr>
          <w:sz w:val="28"/>
          <w:szCs w:val="28"/>
        </w:rPr>
        <w:t xml:space="preserve">заместитель председателя. </w:t>
      </w:r>
      <w:r>
        <w:rPr>
          <w:sz w:val="28"/>
          <w:szCs w:val="28"/>
        </w:rPr>
        <w:t xml:space="preserve">В случае отсутствия председателя Совета, заместителя председателя Совета, председательствующий избирается из членов Совета путем голосования. </w:t>
      </w:r>
      <w:r>
        <w:rPr>
          <w:sz w:val="28"/>
          <w:szCs w:val="28"/>
        </w:rPr>
        <w:t xml:space="preserve">Заседание Совета считается правомочным, если на нем присутствует более половины его членов.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>
        <w:rPr>
          <w:sz w:val="28"/>
          <w:szCs w:val="28"/>
        </w:rPr>
        <w:t xml:space="preserve">На заседания Совета могут приглашаться представители органов государственной власти, </w:t>
      </w:r>
      <w:r>
        <w:rPr>
          <w:sz w:val="28"/>
          <w:szCs w:val="28"/>
        </w:rPr>
        <w:t xml:space="preserve">органов местного самоуправления города</w:t>
      </w:r>
      <w:r>
        <w:rPr>
          <w:sz w:val="28"/>
          <w:szCs w:val="28"/>
        </w:rPr>
        <w:t xml:space="preserve">, прокуратуры</w:t>
      </w:r>
      <w:r>
        <w:rPr>
          <w:sz w:val="28"/>
          <w:szCs w:val="28"/>
        </w:rPr>
        <w:t xml:space="preserve">, общественности</w:t>
      </w:r>
      <w:r>
        <w:rPr>
          <w:sz w:val="28"/>
          <w:szCs w:val="28"/>
        </w:rPr>
        <w:t xml:space="preserve"> и других организаций.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>
        <w:rPr>
          <w:sz w:val="28"/>
          <w:szCs w:val="28"/>
        </w:rPr>
        <w:t xml:space="preserve">Решения Совета принимаются большинством голосов от числа присутствующих на заседании членов Совета.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член </w:t>
      </w:r>
      <w:r>
        <w:rPr>
          <w:sz w:val="28"/>
          <w:szCs w:val="28"/>
        </w:rPr>
        <w:t xml:space="preserve">Совета</w:t>
      </w:r>
      <w:r>
        <w:rPr>
          <w:sz w:val="28"/>
          <w:szCs w:val="28"/>
        </w:rPr>
        <w:t xml:space="preserve"> имеет один голос.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 Совета.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принимаемые на заседаниях Совета, оформляются протоколами,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подписываются председательствующим и секретарем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доводятся до сведения заинтересованных лиц с указанием срока исполнения и контроля в течение трех дней со дня проведения заседания Совета.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h="16837" w:orient="portrait" w:w="11905"/>
      <w:pgMar w:top="1134" w:right="851" w:bottom="1134" w:left="1985" w:header="720" w:footer="720" w:gutter="0"/>
      <w:cols w:num="1" w:sep="0" w:space="6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689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83"/>
    <w:next w:val="68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3"/>
    <w:next w:val="68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3"/>
    <w:next w:val="68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3"/>
    <w:next w:val="68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3"/>
    <w:next w:val="68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3"/>
    <w:next w:val="68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3"/>
    <w:next w:val="68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3"/>
    <w:next w:val="68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5"/>
    <w:link w:val="6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3"/>
    <w:next w:val="68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3"/>
    <w:next w:val="68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3"/>
    <w:next w:val="68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3"/>
    <w:next w:val="68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5"/>
    <w:link w:val="689"/>
    <w:uiPriority w:val="99"/>
    <w:pPr>
      <w:pBdr/>
      <w:spacing/>
      <w:ind/>
    </w:pPr>
  </w:style>
  <w:style w:type="paragraph" w:styleId="177">
    <w:name w:val="Footer"/>
    <w:basedOn w:val="68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5"/>
    <w:link w:val="177"/>
    <w:uiPriority w:val="99"/>
    <w:pPr>
      <w:pBdr/>
      <w:spacing/>
      <w:ind/>
    </w:pPr>
  </w:style>
  <w:style w:type="paragraph" w:styleId="179">
    <w:name w:val="Caption"/>
    <w:basedOn w:val="683"/>
    <w:next w:val="6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3"/>
    <w:next w:val="683"/>
    <w:uiPriority w:val="99"/>
    <w:unhideWhenUsed/>
    <w:pPr>
      <w:pBdr/>
      <w:spacing w:after="0" w:afterAutospacing="0"/>
      <w:ind/>
    </w:pPr>
  </w:style>
  <w:style w:type="paragraph" w:styleId="683" w:default="1">
    <w:name w:val="Normal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Heading 1"/>
    <w:basedOn w:val="683"/>
    <w:link w:val="688"/>
    <w:uiPriority w:val="9"/>
    <w:qFormat/>
    <w:pPr>
      <w:keepNext w:val="true"/>
      <w:widowControl w:val="true"/>
      <w:pBdr/>
      <w:spacing w:after="100" w:afterAutospacing="1" w:before="100" w:beforeAutospacing="1"/>
      <w:ind/>
      <w:jc w:val="center"/>
      <w:outlineLvl w:val="0"/>
    </w:pPr>
    <w:rPr>
      <w:b/>
      <w:bCs/>
      <w:sz w:val="48"/>
      <w:szCs w:val="48"/>
    </w:rPr>
  </w:style>
  <w:style w:type="character" w:styleId="685" w:default="1">
    <w:name w:val="Default Paragraph Font"/>
    <w:uiPriority w:val="1"/>
    <w:semiHidden/>
    <w:unhideWhenUsed/>
    <w:pPr>
      <w:pBdr/>
      <w:spacing/>
      <w:ind/>
    </w:pPr>
  </w:style>
  <w:style w:type="table" w:styleId="68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7" w:default="1">
    <w:name w:val="No List"/>
    <w:uiPriority w:val="99"/>
    <w:semiHidden/>
    <w:unhideWhenUsed/>
    <w:pPr>
      <w:pBdr/>
      <w:spacing/>
      <w:ind/>
    </w:pPr>
  </w:style>
  <w:style w:type="character" w:styleId="688" w:customStyle="1">
    <w:name w:val="Заголовок 1 Знак"/>
    <w:basedOn w:val="685"/>
    <w:link w:val="684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89">
    <w:name w:val="Header"/>
    <w:basedOn w:val="683"/>
    <w:link w:val="69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0" w:customStyle="1">
    <w:name w:val="Верхний колонтитул Знак"/>
    <w:basedOn w:val="685"/>
    <w:link w:val="689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91">
    <w:name w:val="Normal (Web)"/>
    <w:basedOn w:val="683"/>
    <w:uiPriority w:val="99"/>
    <w:unhideWhenUsed/>
    <w:pPr>
      <w:widowControl w:val="true"/>
      <w:pBdr/>
      <w:spacing w:after="119" w:before="100" w:beforeAutospacing="1"/>
      <w:ind/>
    </w:pPr>
  </w:style>
  <w:style w:type="paragraph" w:styleId="692" w:customStyle="1">
    <w:name w:val="formattext"/>
    <w:basedOn w:val="683"/>
    <w:pPr>
      <w:widowControl w:val="true"/>
      <w:pBdr/>
      <w:spacing w:after="100" w:afterAutospacing="1" w:before="100" w:beforeAutospacing="1"/>
      <w:ind/>
    </w:pPr>
  </w:style>
  <w:style w:type="paragraph" w:styleId="693">
    <w:name w:val="HTML Preformatted"/>
    <w:basedOn w:val="683"/>
    <w:link w:val="694"/>
    <w:uiPriority w:val="99"/>
    <w:semiHidden/>
    <w:unhideWhenUsed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/>
      <w:sz w:val="20"/>
      <w:szCs w:val="20"/>
    </w:rPr>
  </w:style>
  <w:style w:type="character" w:styleId="694" w:customStyle="1">
    <w:name w:val="Стандартный HTML Знак"/>
    <w:basedOn w:val="685"/>
    <w:link w:val="693"/>
    <w:uiPriority w:val="99"/>
    <w:semiHidden/>
    <w:pPr>
      <w:pBdr/>
      <w:spacing/>
      <w:ind/>
    </w:pPr>
    <w:rPr>
      <w:rFonts w:ascii="Courier New" w:hAnsi="Courier New" w:eastAsia="Times New Roman" w:cs="Times New Roman"/>
      <w:sz w:val="20"/>
      <w:szCs w:val="20"/>
    </w:rPr>
  </w:style>
  <w:style w:type="paragraph" w:styleId="695">
    <w:name w:val="Balloon Text"/>
    <w:basedOn w:val="683"/>
    <w:link w:val="69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96" w:customStyle="1">
    <w:name w:val="Текст выноски Знак"/>
    <w:basedOn w:val="685"/>
    <w:link w:val="695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97" w:customStyle="1">
    <w:name w:val="ConsPlusTitle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>
    <w:name w:val="Body Text"/>
    <w:basedOn w:val="683"/>
    <w:link w:val="699"/>
    <w:pPr>
      <w:widowControl w:val="true"/>
      <w:pBdr/>
      <w:spacing w:after="120"/>
      <w:ind/>
    </w:pPr>
  </w:style>
  <w:style w:type="character" w:styleId="699" w:customStyle="1">
    <w:name w:val="Основной текст Знак"/>
    <w:basedOn w:val="685"/>
    <w:link w:val="698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revision>7</cp:revision>
  <dcterms:created xsi:type="dcterms:W3CDTF">2025-04-01T08:52:00Z</dcterms:created>
  <dcterms:modified xsi:type="dcterms:W3CDTF">2025-04-23T08:50:40Z</dcterms:modified>
</cp:coreProperties>
</file>