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E314" w14:textId="77777777" w:rsidR="00623585" w:rsidRDefault="0060137C">
      <w:pPr>
        <w:pStyle w:val="ConsPlusNormal"/>
        <w:ind w:left="4524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  <w:r w:rsidR="00951D0B">
        <w:rPr>
          <w:rFonts w:ascii="Times New Roman" w:hAnsi="Times New Roman"/>
          <w:sz w:val="28"/>
        </w:rPr>
        <w:t xml:space="preserve"> 2</w:t>
      </w:r>
    </w:p>
    <w:p w14:paraId="47B37079" w14:textId="77777777" w:rsidR="00623585" w:rsidRDefault="00B54DE9">
      <w:pPr>
        <w:pStyle w:val="ConsPlusNormal"/>
        <w:ind w:left="452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</w:t>
      </w:r>
    </w:p>
    <w:p w14:paraId="49EEB5B0" w14:textId="77777777" w:rsidR="00623585" w:rsidRDefault="0060137C">
      <w:pPr>
        <w:pStyle w:val="ConsPlusNormal"/>
        <w:ind w:left="452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города</w:t>
      </w:r>
    </w:p>
    <w:p w14:paraId="1C91A59E" w14:textId="2EFAC668" w:rsidR="00623585" w:rsidRDefault="0060137C" w:rsidP="00B270DF">
      <w:pPr>
        <w:pStyle w:val="ConsPlusNormal"/>
        <w:ind w:left="452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B270DF">
        <w:rPr>
          <w:rFonts w:ascii="Times New Roman" w:hAnsi="Times New Roman"/>
          <w:sz w:val="28"/>
        </w:rPr>
        <w:t>07.04.2022</w:t>
      </w:r>
      <w:r>
        <w:rPr>
          <w:rFonts w:ascii="Times New Roman" w:hAnsi="Times New Roman"/>
          <w:sz w:val="28"/>
        </w:rPr>
        <w:t xml:space="preserve"> №</w:t>
      </w:r>
      <w:r w:rsidR="00B270DF">
        <w:rPr>
          <w:rFonts w:ascii="Times New Roman" w:hAnsi="Times New Roman"/>
          <w:sz w:val="28"/>
        </w:rPr>
        <w:t>473</w:t>
      </w:r>
    </w:p>
    <w:p w14:paraId="2177B9E4" w14:textId="77777777" w:rsidR="00B270DF" w:rsidRDefault="00B270DF" w:rsidP="00B270DF">
      <w:pPr>
        <w:pStyle w:val="ConsPlusNormal"/>
        <w:ind w:left="4524"/>
        <w:rPr>
          <w:rFonts w:ascii="Times New Roman" w:hAnsi="Times New Roman"/>
          <w:sz w:val="28"/>
        </w:rPr>
      </w:pPr>
    </w:p>
    <w:p w14:paraId="1A8B515A" w14:textId="77777777" w:rsidR="00623585" w:rsidRDefault="0060137C">
      <w:pPr>
        <w:pStyle w:val="ConsPlusNormal"/>
        <w:ind w:left="4524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</w:t>
      </w:r>
    </w:p>
    <w:p w14:paraId="6DBCB0F3" w14:textId="77777777" w:rsidR="00B54DE9" w:rsidRDefault="0060137C">
      <w:pPr>
        <w:pStyle w:val="ConsPlusNormal"/>
        <w:ind w:left="452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Порядку</w:t>
      </w:r>
      <w:r w:rsidR="003B4DE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разработки и утверждения</w:t>
      </w:r>
      <w:r w:rsidR="00B54DE9">
        <w:rPr>
          <w:rFonts w:ascii="Times New Roman" w:hAnsi="Times New Roman"/>
          <w:sz w:val="28"/>
        </w:rPr>
        <w:t xml:space="preserve"> </w:t>
      </w:r>
      <w:r w:rsidR="00727FD1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дминистративных регламентов</w:t>
      </w:r>
      <w:r w:rsidR="00B54DE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 муниципальных услуг</w:t>
      </w:r>
      <w:r w:rsidR="00B54DE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территории городского округа </w:t>
      </w:r>
      <w:r w:rsidR="00BE76A4">
        <w:rPr>
          <w:rFonts w:ascii="Times New Roman" w:hAnsi="Times New Roman"/>
          <w:sz w:val="28"/>
        </w:rPr>
        <w:t>–</w:t>
      </w:r>
      <w:r w:rsidR="00B54DE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города Барнаула </w:t>
      </w:r>
    </w:p>
    <w:p w14:paraId="7ADD5083" w14:textId="77777777" w:rsidR="00623585" w:rsidRDefault="0060137C">
      <w:pPr>
        <w:pStyle w:val="ConsPlusNormal"/>
        <w:ind w:left="452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Алтайского края,</w:t>
      </w:r>
      <w:r w:rsidR="00B54DE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проведения экспертизы их проектов</w:t>
      </w:r>
    </w:p>
    <w:p w14:paraId="1766A3B5" w14:textId="77777777" w:rsidR="00623585" w:rsidRDefault="00623585">
      <w:pPr>
        <w:pStyle w:val="ConsPlusNormal"/>
        <w:jc w:val="both"/>
      </w:pPr>
    </w:p>
    <w:p w14:paraId="57A322CE" w14:textId="77777777" w:rsidR="00623585" w:rsidRDefault="0060137C">
      <w:pPr>
        <w:pStyle w:val="ConsPlusNormal"/>
        <w:jc w:val="center"/>
        <w:rPr>
          <w:rFonts w:ascii="Times New Roman" w:hAnsi="Times New Roman"/>
          <w:sz w:val="28"/>
        </w:rPr>
      </w:pPr>
      <w:bookmarkStart w:id="0" w:name="P271"/>
      <w:bookmarkEnd w:id="0"/>
      <w:r>
        <w:rPr>
          <w:rFonts w:ascii="Times New Roman" w:hAnsi="Times New Roman"/>
          <w:sz w:val="28"/>
        </w:rPr>
        <w:t>ФОРМА</w:t>
      </w:r>
    </w:p>
    <w:p w14:paraId="287B20B0" w14:textId="77777777" w:rsidR="00623585" w:rsidRDefault="0060137C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административного регламента</w:t>
      </w:r>
    </w:p>
    <w:p w14:paraId="16A1D057" w14:textId="77777777" w:rsidR="00623585" w:rsidRDefault="00623585">
      <w:pPr>
        <w:pStyle w:val="ConsPlusNormal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623585" w14:paraId="6CEF7AF0" w14:textId="77777777" w:rsidTr="00B54DE9">
        <w:tc>
          <w:tcPr>
            <w:tcW w:w="3686" w:type="dxa"/>
          </w:tcPr>
          <w:p w14:paraId="58C24942" w14:textId="77777777" w:rsidR="00623585" w:rsidRDefault="0060137C">
            <w:pPr>
              <w:jc w:val="center"/>
            </w:pPr>
            <w:r>
              <w:t>Наименование подраздела</w:t>
            </w:r>
          </w:p>
        </w:tc>
        <w:tc>
          <w:tcPr>
            <w:tcW w:w="5386" w:type="dxa"/>
          </w:tcPr>
          <w:p w14:paraId="308156E6" w14:textId="77777777" w:rsidR="00623585" w:rsidRDefault="0060137C">
            <w:pPr>
              <w:jc w:val="center"/>
            </w:pPr>
            <w:r>
              <w:t>Содержание подраздела</w:t>
            </w:r>
          </w:p>
        </w:tc>
      </w:tr>
    </w:tbl>
    <w:p w14:paraId="3A4C2AAB" w14:textId="77777777" w:rsidR="00623585" w:rsidRDefault="00623585">
      <w:pPr>
        <w:pStyle w:val="ConsPlusNormal"/>
        <w:jc w:val="center"/>
        <w:rPr>
          <w:rFonts w:ascii="Times New Roman" w:hAnsi="Times New Roman"/>
          <w:sz w:val="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5382"/>
      </w:tblGrid>
      <w:tr w:rsidR="00623585" w14:paraId="667AC14F" w14:textId="77777777" w:rsidTr="00A368EA">
        <w:trPr>
          <w:trHeight w:val="252"/>
          <w:tblHeader/>
          <w:jc w:val="center"/>
        </w:trPr>
        <w:tc>
          <w:tcPr>
            <w:tcW w:w="3685" w:type="dxa"/>
          </w:tcPr>
          <w:p w14:paraId="170DC81A" w14:textId="77777777" w:rsidR="00623585" w:rsidRDefault="0060137C">
            <w:pPr>
              <w:spacing w:line="220" w:lineRule="atLeast"/>
              <w:jc w:val="center"/>
            </w:pPr>
            <w:r>
              <w:t>1</w:t>
            </w:r>
          </w:p>
        </w:tc>
        <w:tc>
          <w:tcPr>
            <w:tcW w:w="5382" w:type="dxa"/>
          </w:tcPr>
          <w:p w14:paraId="06C24918" w14:textId="77777777" w:rsidR="00623585" w:rsidRDefault="0060137C">
            <w:pPr>
              <w:spacing w:line="220" w:lineRule="atLeast"/>
              <w:ind w:firstLine="540"/>
              <w:jc w:val="center"/>
            </w:pPr>
            <w:r>
              <w:t>2</w:t>
            </w:r>
          </w:p>
        </w:tc>
      </w:tr>
      <w:tr w:rsidR="00623585" w14:paraId="34B30650" w14:textId="77777777">
        <w:trPr>
          <w:trHeight w:val="285"/>
          <w:jc w:val="center"/>
        </w:trPr>
        <w:tc>
          <w:tcPr>
            <w:tcW w:w="9067" w:type="dxa"/>
            <w:gridSpan w:val="2"/>
          </w:tcPr>
          <w:p w14:paraId="0E56D842" w14:textId="77777777" w:rsidR="00623585" w:rsidRDefault="0060137C">
            <w:pPr>
              <w:pStyle w:val="a3"/>
              <w:spacing w:line="220" w:lineRule="atLeast"/>
              <w:ind w:left="19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I. Общие положения</w:t>
            </w:r>
          </w:p>
        </w:tc>
      </w:tr>
      <w:tr w:rsidR="00623585" w14:paraId="5BFCF020" w14:textId="77777777" w:rsidTr="00A368EA">
        <w:trPr>
          <w:trHeight w:val="429"/>
          <w:jc w:val="center"/>
        </w:trPr>
        <w:tc>
          <w:tcPr>
            <w:tcW w:w="3685" w:type="dxa"/>
          </w:tcPr>
          <w:p w14:paraId="5305F697" w14:textId="77777777" w:rsidR="00623585" w:rsidRDefault="0060137C">
            <w:pPr>
              <w:spacing w:line="220" w:lineRule="atLeast"/>
              <w:jc w:val="both"/>
            </w:pPr>
            <w:r>
              <w:t>1. Предмет регулирования административного регламента</w:t>
            </w:r>
          </w:p>
        </w:tc>
        <w:tc>
          <w:tcPr>
            <w:tcW w:w="5382" w:type="dxa"/>
          </w:tcPr>
          <w:p w14:paraId="26D1DC4B" w14:textId="77777777" w:rsidR="00623585" w:rsidRDefault="00623585">
            <w:pPr>
              <w:spacing w:line="220" w:lineRule="atLeast"/>
              <w:ind w:firstLine="540"/>
              <w:jc w:val="both"/>
            </w:pPr>
          </w:p>
        </w:tc>
      </w:tr>
      <w:tr w:rsidR="00623585" w14:paraId="1D3E37BB" w14:textId="77777777" w:rsidTr="00A368EA">
        <w:trPr>
          <w:trHeight w:val="144"/>
          <w:jc w:val="center"/>
        </w:trPr>
        <w:tc>
          <w:tcPr>
            <w:tcW w:w="3685" w:type="dxa"/>
          </w:tcPr>
          <w:p w14:paraId="1194F563" w14:textId="77777777" w:rsidR="00623585" w:rsidRDefault="0060137C">
            <w:pPr>
              <w:spacing w:line="220" w:lineRule="atLeast"/>
              <w:jc w:val="both"/>
              <w:outlineLvl w:val="2"/>
            </w:pPr>
            <w:r>
              <w:t>2. Круг заявителей</w:t>
            </w:r>
          </w:p>
        </w:tc>
        <w:tc>
          <w:tcPr>
            <w:tcW w:w="5382" w:type="dxa"/>
          </w:tcPr>
          <w:p w14:paraId="1A9690D0" w14:textId="77777777" w:rsidR="00623585" w:rsidRDefault="00623585">
            <w:pPr>
              <w:spacing w:line="220" w:lineRule="atLeast"/>
              <w:ind w:firstLine="540"/>
              <w:jc w:val="both"/>
            </w:pPr>
          </w:p>
        </w:tc>
      </w:tr>
      <w:tr w:rsidR="00623585" w14:paraId="38F64E64" w14:textId="77777777" w:rsidTr="00A368EA">
        <w:trPr>
          <w:trHeight w:val="631"/>
          <w:jc w:val="center"/>
        </w:trPr>
        <w:tc>
          <w:tcPr>
            <w:tcW w:w="3685" w:type="dxa"/>
          </w:tcPr>
          <w:p w14:paraId="76ECD54D" w14:textId="77777777" w:rsidR="00623585" w:rsidRDefault="0060137C">
            <w:pPr>
              <w:spacing w:line="220" w:lineRule="atLeast"/>
              <w:jc w:val="both"/>
              <w:outlineLvl w:val="2"/>
            </w:pPr>
            <w:bookmarkStart w:id="1" w:name="P45"/>
            <w:bookmarkEnd w:id="1"/>
            <w:r>
              <w:t>3. 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услугу, а также результата, за предоставлением которого обратился заявитель</w:t>
            </w:r>
          </w:p>
        </w:tc>
        <w:tc>
          <w:tcPr>
            <w:tcW w:w="5382" w:type="dxa"/>
          </w:tcPr>
          <w:p w14:paraId="76BFD90A" w14:textId="77777777" w:rsidR="00623585" w:rsidRDefault="00623585">
            <w:pPr>
              <w:spacing w:line="220" w:lineRule="atLeast"/>
              <w:ind w:firstLine="540"/>
              <w:jc w:val="both"/>
            </w:pPr>
          </w:p>
        </w:tc>
      </w:tr>
      <w:tr w:rsidR="00623585" w14:paraId="59E4742B" w14:textId="77777777">
        <w:trPr>
          <w:trHeight w:val="300"/>
          <w:jc w:val="center"/>
        </w:trPr>
        <w:tc>
          <w:tcPr>
            <w:tcW w:w="9067" w:type="dxa"/>
            <w:gridSpan w:val="2"/>
          </w:tcPr>
          <w:p w14:paraId="5C2A329C" w14:textId="77777777" w:rsidR="00623585" w:rsidRDefault="0060137C">
            <w:pPr>
              <w:spacing w:line="220" w:lineRule="atLeast"/>
              <w:jc w:val="center"/>
            </w:pPr>
            <w:r>
              <w:t>II. Стандарт предоставления муниципальной услуги</w:t>
            </w:r>
          </w:p>
        </w:tc>
      </w:tr>
      <w:tr w:rsidR="00623585" w14:paraId="3370048A" w14:textId="77777777" w:rsidTr="00A368EA">
        <w:trPr>
          <w:trHeight w:val="417"/>
          <w:jc w:val="center"/>
        </w:trPr>
        <w:tc>
          <w:tcPr>
            <w:tcW w:w="3685" w:type="dxa"/>
          </w:tcPr>
          <w:p w14:paraId="2C498C3C" w14:textId="77777777" w:rsidR="00623585" w:rsidRDefault="0060137C">
            <w:pPr>
              <w:spacing w:line="220" w:lineRule="atLeast"/>
              <w:jc w:val="both"/>
              <w:outlineLvl w:val="2"/>
            </w:pPr>
            <w:r>
              <w:t>1. Наименование муниципальной услуги</w:t>
            </w:r>
          </w:p>
        </w:tc>
        <w:tc>
          <w:tcPr>
            <w:tcW w:w="5382" w:type="dxa"/>
          </w:tcPr>
          <w:p w14:paraId="1C95A1E1" w14:textId="77777777" w:rsidR="00623585" w:rsidRDefault="00623585">
            <w:pPr>
              <w:spacing w:line="220" w:lineRule="atLeast"/>
              <w:ind w:firstLine="540"/>
              <w:jc w:val="both"/>
            </w:pPr>
          </w:p>
        </w:tc>
      </w:tr>
      <w:tr w:rsidR="00623585" w14:paraId="1CCB2966" w14:textId="77777777" w:rsidTr="00A368EA">
        <w:trPr>
          <w:trHeight w:val="698"/>
          <w:jc w:val="center"/>
        </w:trPr>
        <w:tc>
          <w:tcPr>
            <w:tcW w:w="3685" w:type="dxa"/>
          </w:tcPr>
          <w:p w14:paraId="6B6AE6C4" w14:textId="77777777" w:rsidR="00623585" w:rsidRDefault="0060137C">
            <w:pPr>
              <w:spacing w:line="220" w:lineRule="atLeast"/>
              <w:jc w:val="both"/>
              <w:outlineLvl w:val="2"/>
            </w:pPr>
            <w:r>
              <w:t>2. Наименование органа, предоставляющего муниципальную услугу</w:t>
            </w:r>
          </w:p>
        </w:tc>
        <w:tc>
          <w:tcPr>
            <w:tcW w:w="5382" w:type="dxa"/>
          </w:tcPr>
          <w:p w14:paraId="7F23D5B9" w14:textId="77777777" w:rsidR="00623585" w:rsidRDefault="00623585">
            <w:pPr>
              <w:spacing w:line="220" w:lineRule="atLeast"/>
              <w:ind w:firstLine="540"/>
              <w:jc w:val="both"/>
            </w:pPr>
          </w:p>
        </w:tc>
      </w:tr>
      <w:tr w:rsidR="00623585" w14:paraId="4536DA18" w14:textId="77777777" w:rsidTr="00A368EA">
        <w:trPr>
          <w:trHeight w:val="144"/>
          <w:jc w:val="center"/>
        </w:trPr>
        <w:tc>
          <w:tcPr>
            <w:tcW w:w="3685" w:type="dxa"/>
          </w:tcPr>
          <w:p w14:paraId="38FFE607" w14:textId="77777777" w:rsidR="00623585" w:rsidRDefault="0060137C">
            <w:pPr>
              <w:spacing w:line="220" w:lineRule="atLeast"/>
              <w:jc w:val="both"/>
              <w:outlineLvl w:val="2"/>
            </w:pPr>
            <w:r>
              <w:t>3. Результат предоставления муниципальной услуги</w:t>
            </w:r>
          </w:p>
        </w:tc>
        <w:tc>
          <w:tcPr>
            <w:tcW w:w="5382" w:type="dxa"/>
          </w:tcPr>
          <w:p w14:paraId="4C286851" w14:textId="77777777" w:rsidR="00623585" w:rsidRDefault="00623585">
            <w:pPr>
              <w:spacing w:line="220" w:lineRule="atLeast"/>
              <w:ind w:firstLine="540"/>
              <w:jc w:val="both"/>
            </w:pPr>
          </w:p>
        </w:tc>
      </w:tr>
      <w:tr w:rsidR="00623585" w14:paraId="56474E4C" w14:textId="77777777" w:rsidTr="00A368EA">
        <w:trPr>
          <w:trHeight w:val="144"/>
          <w:jc w:val="center"/>
        </w:trPr>
        <w:tc>
          <w:tcPr>
            <w:tcW w:w="3685" w:type="dxa"/>
          </w:tcPr>
          <w:p w14:paraId="6459AF6C" w14:textId="77777777" w:rsidR="00623585" w:rsidRDefault="0060137C">
            <w:pPr>
              <w:spacing w:line="220" w:lineRule="atLeast"/>
              <w:jc w:val="both"/>
              <w:outlineLvl w:val="2"/>
            </w:pPr>
            <w:r>
              <w:t>4. Срок предоставления муниципальной услуги</w:t>
            </w:r>
          </w:p>
        </w:tc>
        <w:tc>
          <w:tcPr>
            <w:tcW w:w="5382" w:type="dxa"/>
          </w:tcPr>
          <w:p w14:paraId="5FABA0DE" w14:textId="77777777" w:rsidR="00623585" w:rsidRDefault="00623585">
            <w:pPr>
              <w:spacing w:line="220" w:lineRule="atLeast"/>
              <w:ind w:firstLine="540"/>
              <w:jc w:val="both"/>
            </w:pPr>
          </w:p>
        </w:tc>
      </w:tr>
      <w:tr w:rsidR="00623585" w14:paraId="435036D3" w14:textId="77777777" w:rsidTr="00A368EA">
        <w:trPr>
          <w:trHeight w:val="144"/>
          <w:jc w:val="center"/>
        </w:trPr>
        <w:tc>
          <w:tcPr>
            <w:tcW w:w="3685" w:type="dxa"/>
          </w:tcPr>
          <w:p w14:paraId="089397CC" w14:textId="77777777" w:rsidR="00623585" w:rsidRDefault="0060137C">
            <w:pPr>
              <w:spacing w:line="220" w:lineRule="atLeast"/>
              <w:jc w:val="both"/>
              <w:outlineLvl w:val="2"/>
            </w:pPr>
            <w:r>
              <w:t xml:space="preserve">5. Правовые основания для предоставления муниципальной </w:t>
            </w:r>
            <w:r>
              <w:lastRenderedPageBreak/>
              <w:t>услуги</w:t>
            </w:r>
          </w:p>
        </w:tc>
        <w:tc>
          <w:tcPr>
            <w:tcW w:w="5382" w:type="dxa"/>
          </w:tcPr>
          <w:p w14:paraId="21332CF3" w14:textId="77777777" w:rsidR="00623585" w:rsidRDefault="00623585">
            <w:pPr>
              <w:spacing w:line="220" w:lineRule="atLeast"/>
              <w:ind w:firstLine="540"/>
              <w:jc w:val="both"/>
            </w:pPr>
          </w:p>
        </w:tc>
      </w:tr>
      <w:tr w:rsidR="00623585" w14:paraId="0099131F" w14:textId="77777777" w:rsidTr="00A368EA">
        <w:trPr>
          <w:trHeight w:val="144"/>
          <w:jc w:val="center"/>
        </w:trPr>
        <w:tc>
          <w:tcPr>
            <w:tcW w:w="3685" w:type="dxa"/>
          </w:tcPr>
          <w:p w14:paraId="7754209B" w14:textId="77777777" w:rsidR="00623585" w:rsidRDefault="0060137C">
            <w:pPr>
              <w:spacing w:line="220" w:lineRule="atLeast"/>
              <w:jc w:val="both"/>
              <w:outlineLvl w:val="2"/>
            </w:pPr>
            <w:r>
              <w:t>6. Исчерпывающий перечень документов, необходимых для предоставления муниципальной услуги</w:t>
            </w:r>
          </w:p>
        </w:tc>
        <w:tc>
          <w:tcPr>
            <w:tcW w:w="5382" w:type="dxa"/>
          </w:tcPr>
          <w:p w14:paraId="7173BFFC" w14:textId="77777777" w:rsidR="00623585" w:rsidRDefault="00623585">
            <w:pPr>
              <w:spacing w:line="220" w:lineRule="atLeast"/>
              <w:ind w:firstLine="540"/>
              <w:jc w:val="both"/>
            </w:pPr>
          </w:p>
        </w:tc>
      </w:tr>
      <w:tr w:rsidR="00623585" w14:paraId="7DDD5D9D" w14:textId="77777777" w:rsidTr="00A368EA">
        <w:trPr>
          <w:trHeight w:val="240"/>
          <w:jc w:val="center"/>
        </w:trPr>
        <w:tc>
          <w:tcPr>
            <w:tcW w:w="3685" w:type="dxa"/>
          </w:tcPr>
          <w:p w14:paraId="0B7F4762" w14:textId="77777777" w:rsidR="00623585" w:rsidRDefault="0060137C">
            <w:pPr>
              <w:spacing w:line="220" w:lineRule="atLeast"/>
              <w:jc w:val="both"/>
              <w:outlineLvl w:val="2"/>
            </w:pPr>
            <w:r>
              <w:t>7.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5382" w:type="dxa"/>
          </w:tcPr>
          <w:p w14:paraId="2CE23A25" w14:textId="77777777" w:rsidR="00623585" w:rsidRDefault="00623585">
            <w:pPr>
              <w:spacing w:line="220" w:lineRule="atLeast"/>
              <w:ind w:firstLine="540"/>
              <w:jc w:val="both"/>
            </w:pPr>
          </w:p>
        </w:tc>
      </w:tr>
      <w:tr w:rsidR="00623585" w14:paraId="5770F27E" w14:textId="77777777" w:rsidTr="00A368EA">
        <w:trPr>
          <w:trHeight w:val="285"/>
          <w:jc w:val="center"/>
        </w:trPr>
        <w:tc>
          <w:tcPr>
            <w:tcW w:w="3685" w:type="dxa"/>
          </w:tcPr>
          <w:p w14:paraId="305D5320" w14:textId="77777777" w:rsidR="00623585" w:rsidRDefault="0060137C">
            <w:pPr>
              <w:spacing w:line="220" w:lineRule="atLeast"/>
              <w:jc w:val="both"/>
              <w:outlineLvl w:val="2"/>
            </w:pPr>
            <w:r>
              <w:t>8.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</w:p>
        </w:tc>
        <w:tc>
          <w:tcPr>
            <w:tcW w:w="5382" w:type="dxa"/>
          </w:tcPr>
          <w:p w14:paraId="074AB0E5" w14:textId="77777777" w:rsidR="00623585" w:rsidRDefault="00623585">
            <w:pPr>
              <w:spacing w:line="220" w:lineRule="atLeast"/>
              <w:ind w:firstLine="540"/>
              <w:jc w:val="both"/>
            </w:pPr>
          </w:p>
        </w:tc>
      </w:tr>
      <w:tr w:rsidR="00623585" w14:paraId="17D38510" w14:textId="77777777" w:rsidTr="00A368EA">
        <w:trPr>
          <w:trHeight w:val="225"/>
          <w:jc w:val="center"/>
        </w:trPr>
        <w:tc>
          <w:tcPr>
            <w:tcW w:w="3685" w:type="dxa"/>
          </w:tcPr>
          <w:p w14:paraId="2313B98C" w14:textId="77777777" w:rsidR="00623585" w:rsidRDefault="0060137C">
            <w:pPr>
              <w:spacing w:line="220" w:lineRule="atLeast"/>
              <w:jc w:val="both"/>
              <w:outlineLvl w:val="2"/>
            </w:pPr>
            <w:r>
              <w:t>9. Размер платы, взимаемой с заявителя при предоставлении муниципальной услуги, и способы ее взимания</w:t>
            </w:r>
          </w:p>
        </w:tc>
        <w:tc>
          <w:tcPr>
            <w:tcW w:w="5382" w:type="dxa"/>
          </w:tcPr>
          <w:p w14:paraId="46C1E74E" w14:textId="77777777" w:rsidR="00623585" w:rsidRDefault="00623585">
            <w:pPr>
              <w:spacing w:line="220" w:lineRule="atLeast"/>
              <w:ind w:firstLine="540"/>
              <w:jc w:val="both"/>
            </w:pPr>
          </w:p>
        </w:tc>
      </w:tr>
      <w:tr w:rsidR="00623585" w14:paraId="6C231877" w14:textId="77777777" w:rsidTr="00A368EA">
        <w:trPr>
          <w:trHeight w:val="240"/>
          <w:jc w:val="center"/>
        </w:trPr>
        <w:tc>
          <w:tcPr>
            <w:tcW w:w="3685" w:type="dxa"/>
          </w:tcPr>
          <w:p w14:paraId="28A4759B" w14:textId="77777777" w:rsidR="00623585" w:rsidRDefault="0060137C">
            <w:pPr>
              <w:spacing w:line="220" w:lineRule="atLeast"/>
              <w:jc w:val="both"/>
              <w:outlineLvl w:val="2"/>
            </w:pPr>
            <w:r>
              <w:t>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5382" w:type="dxa"/>
          </w:tcPr>
          <w:p w14:paraId="48407707" w14:textId="77777777" w:rsidR="00623585" w:rsidRDefault="00623585">
            <w:pPr>
              <w:spacing w:line="220" w:lineRule="atLeast"/>
              <w:ind w:firstLine="540"/>
              <w:jc w:val="both"/>
            </w:pPr>
          </w:p>
        </w:tc>
      </w:tr>
      <w:tr w:rsidR="00623585" w14:paraId="78410A41" w14:textId="77777777" w:rsidTr="00A368EA">
        <w:trPr>
          <w:trHeight w:val="330"/>
          <w:jc w:val="center"/>
        </w:trPr>
        <w:tc>
          <w:tcPr>
            <w:tcW w:w="3685" w:type="dxa"/>
          </w:tcPr>
          <w:p w14:paraId="196E6DAA" w14:textId="77777777" w:rsidR="00623585" w:rsidRDefault="0060137C">
            <w:pPr>
              <w:spacing w:line="220" w:lineRule="atLeast"/>
              <w:jc w:val="both"/>
              <w:outlineLvl w:val="2"/>
            </w:pPr>
            <w:r>
              <w:t>11. Срок</w:t>
            </w:r>
            <w:r>
              <w:rPr>
                <w:sz w:val="20"/>
              </w:rPr>
              <w:t xml:space="preserve"> </w:t>
            </w:r>
            <w:r>
              <w:t>регистрации</w:t>
            </w:r>
            <w:r>
              <w:rPr>
                <w:sz w:val="20"/>
              </w:rPr>
              <w:t xml:space="preserve"> </w:t>
            </w:r>
            <w:r>
              <w:t>заявления о предоставлении муниципальной услуги</w:t>
            </w:r>
          </w:p>
        </w:tc>
        <w:tc>
          <w:tcPr>
            <w:tcW w:w="5382" w:type="dxa"/>
          </w:tcPr>
          <w:p w14:paraId="3C71E3E8" w14:textId="77777777" w:rsidR="00623585" w:rsidRDefault="00623585">
            <w:pPr>
              <w:spacing w:line="220" w:lineRule="atLeast"/>
              <w:ind w:firstLine="540"/>
              <w:jc w:val="both"/>
            </w:pPr>
          </w:p>
        </w:tc>
      </w:tr>
      <w:tr w:rsidR="00623585" w14:paraId="06494FC1" w14:textId="77777777" w:rsidTr="00A368EA">
        <w:trPr>
          <w:trHeight w:val="405"/>
          <w:jc w:val="center"/>
        </w:trPr>
        <w:tc>
          <w:tcPr>
            <w:tcW w:w="3685" w:type="dxa"/>
          </w:tcPr>
          <w:p w14:paraId="72334AAF" w14:textId="77777777" w:rsidR="00623585" w:rsidRDefault="0060137C">
            <w:pPr>
              <w:spacing w:line="220" w:lineRule="atLeast"/>
              <w:jc w:val="both"/>
              <w:outlineLvl w:val="2"/>
            </w:pPr>
            <w:r>
              <w:t xml:space="preserve">12. Требования к помещениям, в которых предоставляются муниципальные услуги </w:t>
            </w:r>
          </w:p>
        </w:tc>
        <w:tc>
          <w:tcPr>
            <w:tcW w:w="5382" w:type="dxa"/>
          </w:tcPr>
          <w:p w14:paraId="34C50B25" w14:textId="77777777" w:rsidR="00623585" w:rsidRDefault="00623585">
            <w:pPr>
              <w:spacing w:line="220" w:lineRule="atLeast"/>
              <w:ind w:firstLine="540"/>
              <w:jc w:val="both"/>
            </w:pPr>
          </w:p>
        </w:tc>
      </w:tr>
      <w:tr w:rsidR="00623585" w14:paraId="4B9E9973" w14:textId="77777777" w:rsidTr="00A368EA">
        <w:trPr>
          <w:trHeight w:val="533"/>
          <w:jc w:val="center"/>
        </w:trPr>
        <w:tc>
          <w:tcPr>
            <w:tcW w:w="3685" w:type="dxa"/>
          </w:tcPr>
          <w:p w14:paraId="45855343" w14:textId="77777777" w:rsidR="00623585" w:rsidRDefault="0060137C">
            <w:pPr>
              <w:spacing w:line="220" w:lineRule="atLeast"/>
              <w:jc w:val="both"/>
              <w:outlineLvl w:val="2"/>
            </w:pPr>
            <w:r>
              <w:t>13. Показатели доступности и качества муниципальной услуги</w:t>
            </w:r>
          </w:p>
        </w:tc>
        <w:tc>
          <w:tcPr>
            <w:tcW w:w="5382" w:type="dxa"/>
          </w:tcPr>
          <w:p w14:paraId="26D81B5E" w14:textId="77777777" w:rsidR="00623585" w:rsidRDefault="00623585">
            <w:pPr>
              <w:spacing w:line="220" w:lineRule="atLeast"/>
              <w:ind w:firstLine="540"/>
              <w:jc w:val="both"/>
            </w:pPr>
          </w:p>
        </w:tc>
      </w:tr>
      <w:tr w:rsidR="00623585" w14:paraId="27AAA8F5" w14:textId="77777777" w:rsidTr="00A368EA">
        <w:trPr>
          <w:trHeight w:val="2155"/>
          <w:jc w:val="center"/>
        </w:trPr>
        <w:tc>
          <w:tcPr>
            <w:tcW w:w="3685" w:type="dxa"/>
          </w:tcPr>
          <w:p w14:paraId="1E71A260" w14:textId="77777777" w:rsidR="00623585" w:rsidRDefault="0060137C">
            <w:pPr>
              <w:jc w:val="both"/>
            </w:pPr>
            <w:r>
              <w:t>14. Иные требования,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      </w:r>
          </w:p>
        </w:tc>
        <w:tc>
          <w:tcPr>
            <w:tcW w:w="5382" w:type="dxa"/>
          </w:tcPr>
          <w:p w14:paraId="086F0F4D" w14:textId="77777777" w:rsidR="00623585" w:rsidRDefault="00623585">
            <w:pPr>
              <w:spacing w:line="220" w:lineRule="atLeast"/>
              <w:ind w:firstLine="540"/>
              <w:jc w:val="both"/>
            </w:pPr>
            <w:bookmarkStart w:id="2" w:name="P342"/>
            <w:bookmarkEnd w:id="2"/>
          </w:p>
        </w:tc>
      </w:tr>
      <w:tr w:rsidR="00623585" w14:paraId="5069A11A" w14:textId="77777777">
        <w:trPr>
          <w:trHeight w:val="300"/>
          <w:jc w:val="center"/>
        </w:trPr>
        <w:tc>
          <w:tcPr>
            <w:tcW w:w="9067" w:type="dxa"/>
            <w:gridSpan w:val="2"/>
          </w:tcPr>
          <w:p w14:paraId="59208A61" w14:textId="77777777" w:rsidR="00623585" w:rsidRDefault="0060137C">
            <w:pPr>
              <w:spacing w:line="220" w:lineRule="atLeast"/>
              <w:jc w:val="center"/>
              <w:outlineLvl w:val="1"/>
            </w:pPr>
            <w:r>
              <w:t xml:space="preserve">III. </w:t>
            </w:r>
            <w:r>
              <w:rPr>
                <w:shd w:val="clear" w:color="auto" w:fill="FFFFFF"/>
              </w:rPr>
              <w:t>Состав, последовательность и сроки выполнения административных процедур,</w:t>
            </w:r>
            <w:r w:rsidR="007D07E7" w:rsidRPr="007D07E7">
              <w:rPr>
                <w:rFonts w:eastAsiaTheme="minorHAnsi"/>
                <w:szCs w:val="24"/>
                <w:lang w:eastAsia="en-US"/>
              </w:rPr>
              <w:t xml:space="preserve">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      </w:r>
            <w:r w:rsidRPr="007D07E7">
              <w:rPr>
                <w:szCs w:val="24"/>
                <w:shd w:val="clear" w:color="auto" w:fill="FFFFFF"/>
              </w:rPr>
              <w:t xml:space="preserve"> </w:t>
            </w:r>
          </w:p>
        </w:tc>
      </w:tr>
      <w:tr w:rsidR="00623585" w14:paraId="492DA0E6" w14:textId="77777777" w:rsidTr="00A368EA">
        <w:trPr>
          <w:trHeight w:val="539"/>
          <w:jc w:val="center"/>
        </w:trPr>
        <w:tc>
          <w:tcPr>
            <w:tcW w:w="3685" w:type="dxa"/>
          </w:tcPr>
          <w:p w14:paraId="7F563191" w14:textId="77777777" w:rsidR="00623585" w:rsidRDefault="0060137C">
            <w:pPr>
              <w:spacing w:line="220" w:lineRule="atLeast"/>
              <w:jc w:val="both"/>
              <w:outlineLvl w:val="2"/>
            </w:pPr>
            <w:r>
              <w:t xml:space="preserve">1. Перечень вариантов предоставления муниципальной услуги, включающий в том числе варианты предоставления </w:t>
            </w:r>
            <w:r>
              <w:lastRenderedPageBreak/>
              <w:t>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заявления заявителя о предоставлении муниципальной услуги без рассмотрения (при необходимости)</w:t>
            </w:r>
          </w:p>
        </w:tc>
        <w:tc>
          <w:tcPr>
            <w:tcW w:w="5382" w:type="dxa"/>
          </w:tcPr>
          <w:p w14:paraId="28B880B0" w14:textId="77777777" w:rsidR="00623585" w:rsidRDefault="00623585">
            <w:pPr>
              <w:spacing w:line="220" w:lineRule="atLeast"/>
              <w:ind w:firstLine="540"/>
              <w:jc w:val="both"/>
            </w:pPr>
          </w:p>
        </w:tc>
      </w:tr>
      <w:tr w:rsidR="00623585" w14:paraId="2942513F" w14:textId="77777777" w:rsidTr="00A368EA">
        <w:trPr>
          <w:trHeight w:val="144"/>
          <w:jc w:val="center"/>
        </w:trPr>
        <w:tc>
          <w:tcPr>
            <w:tcW w:w="3685" w:type="dxa"/>
          </w:tcPr>
          <w:p w14:paraId="768283E6" w14:textId="77777777" w:rsidR="00623585" w:rsidRDefault="0060137C">
            <w:pPr>
              <w:jc w:val="both"/>
            </w:pPr>
            <w:r>
              <w:t>2.</w:t>
            </w:r>
            <w:r>
              <w:rPr>
                <w:sz w:val="28"/>
              </w:rPr>
              <w:t xml:space="preserve"> </w:t>
            </w:r>
            <w:r>
              <w:t>Описание административной процедуры профилирования заявителя</w:t>
            </w:r>
          </w:p>
        </w:tc>
        <w:tc>
          <w:tcPr>
            <w:tcW w:w="5382" w:type="dxa"/>
          </w:tcPr>
          <w:p w14:paraId="080B016C" w14:textId="77777777" w:rsidR="00623585" w:rsidRDefault="00623585">
            <w:pPr>
              <w:spacing w:line="220" w:lineRule="atLeast"/>
              <w:ind w:firstLine="540"/>
              <w:jc w:val="both"/>
            </w:pPr>
          </w:p>
        </w:tc>
      </w:tr>
      <w:tr w:rsidR="00623585" w14:paraId="7501F9AD" w14:textId="77777777" w:rsidTr="00A368EA">
        <w:trPr>
          <w:trHeight w:val="144"/>
          <w:jc w:val="center"/>
        </w:trPr>
        <w:tc>
          <w:tcPr>
            <w:tcW w:w="3685" w:type="dxa"/>
          </w:tcPr>
          <w:p w14:paraId="70339C86" w14:textId="77777777" w:rsidR="00623585" w:rsidRDefault="0060137C">
            <w:pPr>
              <w:spacing w:line="220" w:lineRule="atLeast"/>
              <w:jc w:val="both"/>
              <w:outlineLvl w:val="2"/>
            </w:pPr>
            <w:r>
              <w:t>3. Описание вариантов предоставления муниципальной услуги</w:t>
            </w:r>
          </w:p>
        </w:tc>
        <w:tc>
          <w:tcPr>
            <w:tcW w:w="5382" w:type="dxa"/>
          </w:tcPr>
          <w:p w14:paraId="0708BB31" w14:textId="77777777" w:rsidR="00623585" w:rsidRDefault="00623585">
            <w:pPr>
              <w:spacing w:line="220" w:lineRule="atLeast"/>
              <w:ind w:firstLine="540"/>
              <w:jc w:val="both"/>
            </w:pPr>
          </w:p>
        </w:tc>
      </w:tr>
      <w:tr w:rsidR="00623585" w14:paraId="55EE2AA5" w14:textId="77777777">
        <w:trPr>
          <w:trHeight w:val="360"/>
          <w:jc w:val="center"/>
        </w:trPr>
        <w:tc>
          <w:tcPr>
            <w:tcW w:w="9067" w:type="dxa"/>
            <w:gridSpan w:val="2"/>
          </w:tcPr>
          <w:p w14:paraId="67D4487F" w14:textId="77777777" w:rsidR="00623585" w:rsidRDefault="0060137C">
            <w:pPr>
              <w:spacing w:line="220" w:lineRule="atLeast"/>
              <w:jc w:val="center"/>
              <w:outlineLvl w:val="2"/>
            </w:pPr>
            <w:r>
              <w:t>IV. Формы контроля за исполнением административного регламента</w:t>
            </w:r>
          </w:p>
        </w:tc>
      </w:tr>
      <w:tr w:rsidR="00623585" w14:paraId="0AA555E5" w14:textId="77777777" w:rsidTr="00A368EA">
        <w:trPr>
          <w:trHeight w:val="2716"/>
          <w:jc w:val="center"/>
        </w:trPr>
        <w:tc>
          <w:tcPr>
            <w:tcW w:w="3685" w:type="dxa"/>
          </w:tcPr>
          <w:p w14:paraId="2CE6D51C" w14:textId="77777777" w:rsidR="00623585" w:rsidRDefault="0060137C">
            <w:pPr>
              <w:spacing w:line="220" w:lineRule="atLeast"/>
              <w:jc w:val="both"/>
              <w:outlineLvl w:val="2"/>
            </w:pPr>
            <w:r>
              <w:t>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</w:p>
        </w:tc>
        <w:tc>
          <w:tcPr>
            <w:tcW w:w="5382" w:type="dxa"/>
          </w:tcPr>
          <w:p w14:paraId="2E8A4C7E" w14:textId="77777777" w:rsidR="00623585" w:rsidRDefault="00623585">
            <w:pPr>
              <w:spacing w:line="220" w:lineRule="atLeast"/>
              <w:ind w:firstLine="540"/>
              <w:jc w:val="both"/>
            </w:pPr>
          </w:p>
        </w:tc>
      </w:tr>
      <w:tr w:rsidR="00623585" w14:paraId="7E666500" w14:textId="77777777" w:rsidTr="00A368EA">
        <w:trPr>
          <w:trHeight w:val="144"/>
          <w:jc w:val="center"/>
        </w:trPr>
        <w:tc>
          <w:tcPr>
            <w:tcW w:w="3685" w:type="dxa"/>
          </w:tcPr>
          <w:p w14:paraId="03DCD6AF" w14:textId="77777777" w:rsidR="00623585" w:rsidRDefault="0060137C">
            <w:pPr>
              <w:jc w:val="both"/>
            </w:pPr>
            <w:r>
              <w:t>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</w:p>
        </w:tc>
        <w:tc>
          <w:tcPr>
            <w:tcW w:w="5382" w:type="dxa"/>
          </w:tcPr>
          <w:p w14:paraId="4A24BCA8" w14:textId="77777777" w:rsidR="00623585" w:rsidRDefault="00623585">
            <w:pPr>
              <w:spacing w:line="220" w:lineRule="atLeast"/>
              <w:ind w:firstLine="540"/>
              <w:jc w:val="both"/>
            </w:pPr>
          </w:p>
        </w:tc>
      </w:tr>
      <w:tr w:rsidR="00623585" w14:paraId="1EDBE307" w14:textId="77777777" w:rsidTr="00A368EA">
        <w:trPr>
          <w:trHeight w:val="448"/>
          <w:jc w:val="center"/>
        </w:trPr>
        <w:tc>
          <w:tcPr>
            <w:tcW w:w="3685" w:type="dxa"/>
          </w:tcPr>
          <w:p w14:paraId="393DA763" w14:textId="77777777" w:rsidR="00623585" w:rsidRDefault="0060137C" w:rsidP="00C44831">
            <w:pPr>
              <w:spacing w:line="220" w:lineRule="atLeast"/>
              <w:jc w:val="both"/>
              <w:outlineLvl w:val="2"/>
            </w:pPr>
            <w:r>
              <w:t xml:space="preserve">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</w:t>
            </w:r>
            <w:r>
              <w:lastRenderedPageBreak/>
              <w:t xml:space="preserve">предоставления </w:t>
            </w:r>
            <w:r w:rsidR="00C44831">
              <w:t>муниципальной</w:t>
            </w:r>
            <w:r>
              <w:t xml:space="preserve"> услуги</w:t>
            </w:r>
          </w:p>
        </w:tc>
        <w:tc>
          <w:tcPr>
            <w:tcW w:w="5382" w:type="dxa"/>
          </w:tcPr>
          <w:p w14:paraId="0D4B5A82" w14:textId="77777777" w:rsidR="00623585" w:rsidRDefault="00623585">
            <w:pPr>
              <w:spacing w:line="220" w:lineRule="atLeast"/>
              <w:ind w:firstLine="540"/>
              <w:jc w:val="both"/>
            </w:pPr>
          </w:p>
        </w:tc>
      </w:tr>
      <w:tr w:rsidR="00623585" w14:paraId="429EF567" w14:textId="77777777" w:rsidTr="00A368EA">
        <w:trPr>
          <w:trHeight w:val="1380"/>
          <w:jc w:val="center"/>
        </w:trPr>
        <w:tc>
          <w:tcPr>
            <w:tcW w:w="3685" w:type="dxa"/>
          </w:tcPr>
          <w:p w14:paraId="74A1470D" w14:textId="77777777" w:rsidR="00623585" w:rsidRDefault="00AA51AB">
            <w:pPr>
              <w:jc w:val="both"/>
            </w:pPr>
            <w:r>
              <w:t>4. Положения, характери</w:t>
            </w:r>
            <w:r w:rsidR="0060137C">
              <w:t>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</w:p>
        </w:tc>
        <w:tc>
          <w:tcPr>
            <w:tcW w:w="5382" w:type="dxa"/>
          </w:tcPr>
          <w:p w14:paraId="6A2FB0CF" w14:textId="77777777" w:rsidR="00623585" w:rsidRDefault="00623585">
            <w:pPr>
              <w:spacing w:line="220" w:lineRule="atLeast"/>
              <w:ind w:firstLine="540"/>
              <w:jc w:val="both"/>
            </w:pPr>
          </w:p>
        </w:tc>
      </w:tr>
      <w:tr w:rsidR="00623585" w14:paraId="1AA945BF" w14:textId="77777777">
        <w:trPr>
          <w:trHeight w:val="360"/>
          <w:jc w:val="center"/>
        </w:trPr>
        <w:tc>
          <w:tcPr>
            <w:tcW w:w="9067" w:type="dxa"/>
            <w:gridSpan w:val="2"/>
          </w:tcPr>
          <w:p w14:paraId="67394216" w14:textId="77777777" w:rsidR="00623585" w:rsidRDefault="0060137C">
            <w:pPr>
              <w:jc w:val="center"/>
            </w:pPr>
            <w:r>
              <w:t xml:space="preserve">V.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</w:t>
            </w:r>
            <w:hyperlink r:id="rId6" w:history="1">
              <w:r>
                <w:t>части 1.1 статьи 16</w:t>
              </w:r>
            </w:hyperlink>
            <w:r>
              <w:t xml:space="preserve"> Федерального закона от 27.07.2010 №210-ФЗ, а также их должностных лиц, муниципальных служащих, работников</w:t>
            </w:r>
          </w:p>
        </w:tc>
      </w:tr>
      <w:tr w:rsidR="00623585" w14:paraId="39BEC970" w14:textId="77777777" w:rsidTr="00A368EA">
        <w:trPr>
          <w:trHeight w:val="448"/>
          <w:jc w:val="center"/>
        </w:trPr>
        <w:tc>
          <w:tcPr>
            <w:tcW w:w="3685" w:type="dxa"/>
          </w:tcPr>
          <w:p w14:paraId="6AE57E9C" w14:textId="77777777" w:rsidR="00623585" w:rsidRDefault="0060137C">
            <w:pPr>
              <w:jc w:val="both"/>
            </w:pPr>
            <w:r>
              <w:t xml:space="preserve">1. Способы информирования заявителей о порядке досудебного (внесудебного) обжалования </w:t>
            </w:r>
          </w:p>
        </w:tc>
        <w:tc>
          <w:tcPr>
            <w:tcW w:w="5382" w:type="dxa"/>
          </w:tcPr>
          <w:p w14:paraId="013718CB" w14:textId="77777777" w:rsidR="00623585" w:rsidRDefault="00623585">
            <w:pPr>
              <w:spacing w:line="220" w:lineRule="atLeast"/>
              <w:ind w:firstLine="540"/>
              <w:jc w:val="both"/>
            </w:pPr>
          </w:p>
        </w:tc>
      </w:tr>
      <w:tr w:rsidR="00623585" w14:paraId="41E51E9E" w14:textId="77777777" w:rsidTr="00A368EA">
        <w:trPr>
          <w:trHeight w:val="402"/>
          <w:jc w:val="center"/>
        </w:trPr>
        <w:tc>
          <w:tcPr>
            <w:tcW w:w="3685" w:type="dxa"/>
          </w:tcPr>
          <w:p w14:paraId="67428F2D" w14:textId="77777777" w:rsidR="00623585" w:rsidRDefault="0060137C">
            <w:pPr>
              <w:spacing w:line="220" w:lineRule="atLeast"/>
              <w:jc w:val="both"/>
              <w:outlineLvl w:val="2"/>
            </w:pPr>
            <w:r>
              <w:t>2. Формы и способы подачи заявителями жалобы</w:t>
            </w:r>
          </w:p>
        </w:tc>
        <w:tc>
          <w:tcPr>
            <w:tcW w:w="5382" w:type="dxa"/>
          </w:tcPr>
          <w:p w14:paraId="7F7B8D35" w14:textId="77777777" w:rsidR="00623585" w:rsidRDefault="00623585">
            <w:pPr>
              <w:spacing w:line="220" w:lineRule="atLeast"/>
              <w:ind w:firstLine="540"/>
              <w:jc w:val="both"/>
            </w:pPr>
          </w:p>
        </w:tc>
      </w:tr>
    </w:tbl>
    <w:p w14:paraId="0DD470B0" w14:textId="77777777" w:rsidR="00623585" w:rsidRDefault="00623585">
      <w:pPr>
        <w:pStyle w:val="ConsPlusNormal"/>
        <w:jc w:val="center"/>
        <w:rPr>
          <w:rFonts w:ascii="Times New Roman" w:hAnsi="Times New Roman"/>
          <w:sz w:val="28"/>
        </w:rPr>
      </w:pPr>
    </w:p>
    <w:p w14:paraId="29F3C8E2" w14:textId="77777777" w:rsidR="00623585" w:rsidRDefault="00623585"/>
    <w:sectPr w:rsidR="00623585" w:rsidSect="00B54DE9">
      <w:headerReference w:type="default" r:id="rId7"/>
      <w:pgSz w:w="11906" w:h="16838" w:code="9"/>
      <w:pgMar w:top="1134" w:right="851" w:bottom="1134" w:left="1985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ECA4F" w14:textId="77777777" w:rsidR="00EE7875" w:rsidRDefault="00EE7875" w:rsidP="00994235">
      <w:r>
        <w:separator/>
      </w:r>
    </w:p>
  </w:endnote>
  <w:endnote w:type="continuationSeparator" w:id="0">
    <w:p w14:paraId="1AB53A7E" w14:textId="77777777" w:rsidR="00EE7875" w:rsidRDefault="00EE7875" w:rsidP="0099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E61BE" w14:textId="77777777" w:rsidR="00EE7875" w:rsidRDefault="00EE7875" w:rsidP="00994235">
      <w:r>
        <w:separator/>
      </w:r>
    </w:p>
  </w:footnote>
  <w:footnote w:type="continuationSeparator" w:id="0">
    <w:p w14:paraId="11BBBB7A" w14:textId="77777777" w:rsidR="00EE7875" w:rsidRDefault="00EE7875" w:rsidP="00994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9189940"/>
      <w:docPartObj>
        <w:docPartGallery w:val="Page Numbers (Top of Page)"/>
        <w:docPartUnique/>
      </w:docPartObj>
    </w:sdtPr>
    <w:sdtEndPr/>
    <w:sdtContent>
      <w:p w14:paraId="2EE6FE24" w14:textId="77777777" w:rsidR="00994235" w:rsidRDefault="0099423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DE0">
          <w:rPr>
            <w:noProof/>
          </w:rPr>
          <w:t>4</w:t>
        </w:r>
        <w:r>
          <w:fldChar w:fldCharType="end"/>
        </w:r>
      </w:p>
    </w:sdtContent>
  </w:sdt>
  <w:p w14:paraId="6EB070C2" w14:textId="77777777" w:rsidR="00994235" w:rsidRDefault="0099423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585"/>
    <w:rsid w:val="00044469"/>
    <w:rsid w:val="0029676B"/>
    <w:rsid w:val="003B4DE0"/>
    <w:rsid w:val="0048473D"/>
    <w:rsid w:val="005D3939"/>
    <w:rsid w:val="0060137C"/>
    <w:rsid w:val="00623585"/>
    <w:rsid w:val="00727FD1"/>
    <w:rsid w:val="007D07E7"/>
    <w:rsid w:val="00951D0B"/>
    <w:rsid w:val="00994235"/>
    <w:rsid w:val="00A368EA"/>
    <w:rsid w:val="00AA51AB"/>
    <w:rsid w:val="00B270DF"/>
    <w:rsid w:val="00B54DE9"/>
    <w:rsid w:val="00BE76A4"/>
    <w:rsid w:val="00C44831"/>
    <w:rsid w:val="00EE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9244"/>
  <w15:docId w15:val="{9ED74707-C813-4306-B31D-59FB7A78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customStyle="1" w:styleId="ConsPlusNormal">
    <w:name w:val="ConsPlusNormal"/>
    <w:pPr>
      <w:widowControl w:val="0"/>
      <w:spacing w:after="0" w:line="240" w:lineRule="auto"/>
    </w:pPr>
  </w:style>
  <w:style w:type="paragraph" w:styleId="a4">
    <w:name w:val="Balloon Text"/>
    <w:basedOn w:val="a"/>
    <w:link w:val="a5"/>
    <w:semiHidden/>
    <w:rPr>
      <w:rFonts w:ascii="Calibri" w:hAnsi="Calibri"/>
      <w:sz w:val="18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Calibri" w:hAnsi="Calibri"/>
      <w:sz w:val="1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9942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4235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9942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423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2110852458298D6E283A5C404599BA9182EFB7206FA99B890E731374EFEC6248907344EC22909EF77D41EE0C7CE9A66B13BEDC93C04B73h0YA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ПравПортал</cp:lastModifiedBy>
  <cp:revision>18</cp:revision>
  <cp:lastPrinted>2022-03-24T08:19:00Z</cp:lastPrinted>
  <dcterms:created xsi:type="dcterms:W3CDTF">2021-12-13T09:37:00Z</dcterms:created>
  <dcterms:modified xsi:type="dcterms:W3CDTF">2022-04-07T06:38:00Z</dcterms:modified>
</cp:coreProperties>
</file>