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CAB" w:rsidRPr="00692F1C" w:rsidRDefault="00F25CAB" w:rsidP="00F25CAB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692F1C">
        <w:rPr>
          <w:sz w:val="28"/>
          <w:szCs w:val="28"/>
        </w:rPr>
        <w:t xml:space="preserve">Приложение </w:t>
      </w:r>
      <w:r w:rsidRPr="00692F1C">
        <w:rPr>
          <w:sz w:val="28"/>
          <w:szCs w:val="28"/>
        </w:rPr>
        <w:br/>
        <w:t>к приказу комитета</w:t>
      </w:r>
    </w:p>
    <w:p w:rsidR="00F25CAB" w:rsidRPr="00692F1C" w:rsidRDefault="00F25CAB" w:rsidP="00F25CAB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692F1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09.12.2022 </w:t>
      </w:r>
      <w:r w:rsidRPr="00692F1C">
        <w:rPr>
          <w:sz w:val="28"/>
          <w:szCs w:val="28"/>
        </w:rPr>
        <w:t>№</w:t>
      </w:r>
      <w:r>
        <w:rPr>
          <w:sz w:val="28"/>
          <w:szCs w:val="28"/>
        </w:rPr>
        <w:t>212</w:t>
      </w:r>
    </w:p>
    <w:p w:rsidR="00F25CAB" w:rsidRPr="00692F1C" w:rsidRDefault="00F25CAB" w:rsidP="00F25CAB">
      <w:pPr>
        <w:jc w:val="both"/>
        <w:rPr>
          <w:sz w:val="28"/>
        </w:rPr>
      </w:pP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92F1C">
        <w:rPr>
          <w:b/>
          <w:bCs/>
          <w:sz w:val="28"/>
          <w:szCs w:val="28"/>
        </w:rPr>
        <w:t xml:space="preserve">Положение 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92F1C">
        <w:rPr>
          <w:b/>
          <w:bCs/>
          <w:sz w:val="28"/>
          <w:szCs w:val="28"/>
        </w:rPr>
        <w:t>о поощрениях комитета по финансам, налоговой и кредитной политике города Барнаула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1. Положение о поощрениях комитета по финансам, налоговой и кредитной политике города Барнаула (далее – Положение) разработано в соответствии с Трудовым кодексом Российской Федерации, Положением о комитете по финансам, налоговой и кредитной политике города Барнаула, утвержденным решением Барнаульской городской Думы от 31.10.2008 №6, и определяет виды поощрений муниципальных служащих и лиц, не являющихся муниципальными служащими, комитета по финансам, налоговой и кредитной политике города Барнаула (далее – комитет), а также основания их применения.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2. Положение направлено на стимулирование муниципальных служащих и лиц, не являющихся муниципальными служащими, комитета (далее – работники комитета) к эффективному и качественному исполнению должностных обязанностей, развитие их творческой активности и инициативы.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3. Поощрениями комитета являются: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Почетная грамота комитета (далее – Почетная грамота);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Благодарственное письмо комитета (далее – Благодарственное письмо);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премия.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3"/>
      <w:bookmarkEnd w:id="0"/>
      <w:r w:rsidRPr="00692F1C">
        <w:rPr>
          <w:sz w:val="28"/>
          <w:szCs w:val="28"/>
        </w:rPr>
        <w:t>4. Почетной грамотой могут поощряться работники комитета: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внесение весомого личного вклада в финансово-экономическое развитие города Барнаула;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многолетний профессиональный труд, профессионализм, высокие достижения в труде (при условии работы в комитете не менее 3 лет);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активное участие в проведении общественно значимых мероприятий;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при наступлении юбилейных дат (по достижению 40, 45, 50 лет и далее через каждые 5 лет);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достижение высоких показателей в служебной деятельности;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проявленную инициативу и организаторские способности.</w:t>
      </w:r>
    </w:p>
    <w:p w:rsidR="00F25CAB" w:rsidRPr="00692F1C" w:rsidRDefault="00F25CAB" w:rsidP="00F25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5. Благодарственным письмом могут поощряться работники комитета: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высокое профессиональное мастерство, достигнутые успехи в работе;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внедрение новых форм и методов в работе;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досрочное и качественное выполнение поручений;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безупречное и эффективное исполнение должностных обязанностей;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личный вклад в подготовку и проведение мероприятий, организуемых комитетом;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lastRenderedPageBreak/>
        <w:t>за активное участие в спортивных мероприятиях, благотворительной и общественно значимой деятельности;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за выполнение заданий особой важности и срочности;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в связи с общероссийскими или отраслевыми профессиональными праздниками, городскими праздниками или значимыми городскими мероприятиями.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6. Работникам комитета, поощренным Почетной грамотой, выплачивается единовременное денежное поощрение в размере 5000 рублей (без учета налога на доходы физических лиц) за счет экономии фонда оплаты труда комитета.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7. Работникам комитета, поощренным Благодарственным письмом, выплачивается единовременное денежное поощрение в размере 3000 рублей (без учета налога на доходы физических лиц) за счет экономии фонда оплаты труда комитета.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0"/>
      <w:bookmarkStart w:id="2" w:name="Par31"/>
      <w:bookmarkEnd w:id="1"/>
      <w:bookmarkEnd w:id="2"/>
      <w:r w:rsidRPr="00692F1C">
        <w:rPr>
          <w:sz w:val="28"/>
          <w:szCs w:val="28"/>
        </w:rPr>
        <w:t>8. Инициаторами ходатайства о поощрении работников комитета Почетной грамотой, Благодарственным письмом (далее – поощрение) могут выступать заместители председателя комитета, начальники отделов комитета, председатель Совета трудового коллектива комитета.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2"/>
      <w:bookmarkEnd w:id="3"/>
      <w:r w:rsidRPr="00692F1C">
        <w:rPr>
          <w:sz w:val="28"/>
          <w:szCs w:val="28"/>
        </w:rPr>
        <w:t>9. Ходатайство о поощрении составляется в виде письма на имя председателя комитета с указанием конкретных заслуг работника комитета и направляется инициатором ходатайства через отдел правового и документационного обеспечения комитета председателю комитета не позднее чем за 15 рабочих дней до предполагаемого дня поощрения.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10. Для рассмотрения ходатайств о поощрении и обеспечения объективного подхода к поощрению работников комитета в комитете создается комиссия по поощрениям комитета по финансам, налоговой и кредитной политике города Барнаула (далее – комиссия).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Положение о комиссии и состав комиссии утверждаются приказами комитета.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11. Ходатайство о поощрении рассматривается комиссией не позднее пяти рабочих дней со поступления ходатайства о поощрении председателю комитета.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Рассмотрев ходатайство о поощрении, комиссия готовит рекомендации и не позднее трех рабочих дней после заседания комиссия направляет их председателю комитета для принятия решения.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12. Решение о поощрении принимается председателем комитета на основании рекомендаций комиссии.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13. Решение о поощрении принимается в виде приказа комитета не позднее семи рабочих дней со дня рассмотрения ходатайства о поощрении на заседании комиссии.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14. Подготовка проектов приказов комитета о поощрении осуществляется отделом правового и документационного обеспечения комитета.</w:t>
      </w:r>
    </w:p>
    <w:p w:rsidR="00F25CAB" w:rsidRPr="00692F1C" w:rsidRDefault="00F25CAB" w:rsidP="00F25CA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15. Поощрение Почетной грамотой, Благодарственным письмом оформляется на бланке, который содержит следующие реквизиты:</w:t>
      </w:r>
    </w:p>
    <w:p w:rsidR="00F25CAB" w:rsidRPr="00692F1C" w:rsidRDefault="00F25CAB" w:rsidP="00F25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1) наименование поощрения;</w:t>
      </w:r>
    </w:p>
    <w:p w:rsidR="00F25CAB" w:rsidRPr="00692F1C" w:rsidRDefault="00F25CAB" w:rsidP="00F25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 xml:space="preserve">2) сведения о поощряемом лице – фамилия, имя, отчество (при </w:t>
      </w:r>
      <w:r w:rsidRPr="00692F1C">
        <w:rPr>
          <w:sz w:val="28"/>
          <w:szCs w:val="28"/>
        </w:rPr>
        <w:lastRenderedPageBreak/>
        <w:t>наличии) или наименование организации;</w:t>
      </w:r>
    </w:p>
    <w:p w:rsidR="00F25CAB" w:rsidRPr="00692F1C" w:rsidRDefault="00F25CAB" w:rsidP="00F25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3) описание заслуг, за которые осуществляется поощрение;</w:t>
      </w:r>
    </w:p>
    <w:p w:rsidR="00F25CAB" w:rsidRPr="00692F1C" w:rsidRDefault="00F25CAB" w:rsidP="00F25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4)  подпись председателя комитета;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5) печать комитета.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 xml:space="preserve">16. В удовлетворении ходатайства о поощрении отказывается в случае невыполнения (нарушения) требований, установленных пунктами </w:t>
      </w:r>
      <w:r>
        <w:rPr>
          <w:sz w:val="28"/>
          <w:szCs w:val="28"/>
        </w:rPr>
        <w:t>4, 5, 8, 9, 17</w:t>
      </w:r>
      <w:r w:rsidRPr="00692F1C">
        <w:rPr>
          <w:sz w:val="28"/>
          <w:szCs w:val="28"/>
        </w:rPr>
        <w:t xml:space="preserve"> Положения.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В случае отказа в удовлетворении ходатайства о поощрении инициатор ходатайства информируется об этом комиссией не позднее семи рабочих дней со дня рассмотрения ходатайства о поощрении на комиссии.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5"/>
      <w:bookmarkEnd w:id="4"/>
      <w:r w:rsidRPr="00692F1C">
        <w:rPr>
          <w:sz w:val="28"/>
          <w:szCs w:val="28"/>
        </w:rPr>
        <w:t>17. Работники комитета, поощренные Почетной грамотой, Благодарственным письмом, могут быть поощрены Почетной грамотой, Благодарственным письмом повторно не ранее чем через три календарных года после поощрения Почетной грамотой, Благодарственным письмом.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18. Вручение поощрений производится в торжественной обстановке председателем комитета либо по поручению председателя комитета его заместителями, начальниками отделов комитета.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>19. Премирование муниципальных служащих комитета производится в соответствии с Положением о денежном содержании муниципальных служащих города Барнаула, утвержденным решением городской Думы от 28.03.2008 №742.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 xml:space="preserve">Премирование лиц, не являющихся муниципальными служащими </w:t>
      </w:r>
      <w:proofErr w:type="gramStart"/>
      <w:r w:rsidRPr="00692F1C">
        <w:rPr>
          <w:sz w:val="28"/>
          <w:szCs w:val="28"/>
        </w:rPr>
        <w:t>комитета</w:t>
      </w:r>
      <w:proofErr w:type="gramEnd"/>
      <w:r w:rsidRPr="00692F1C">
        <w:rPr>
          <w:sz w:val="28"/>
          <w:szCs w:val="28"/>
        </w:rPr>
        <w:t xml:space="preserve"> производится в соответствии с Положением об оплате труда рабочих и служащих, осуществляющих техническое обеспечение деятельности органов местного самоуправления города Барнаула, за исключением технико-эксплуатационного отдела комитета по образованию города Барнаула, утвержденным постановлением администрации города Барнаула от 28.03.2006 №635.</w:t>
      </w:r>
    </w:p>
    <w:p w:rsidR="00F25CAB" w:rsidRPr="00692F1C" w:rsidRDefault="00F25CAB" w:rsidP="00F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F1C">
        <w:rPr>
          <w:sz w:val="28"/>
          <w:szCs w:val="28"/>
        </w:rPr>
        <w:t xml:space="preserve"> 20. Сведения о поощрении вносятся в трудовую книжку работника комитета (за исключением случаев, если в соответствии с Трудовым кодексом Российской Федерации, иным Федеральным законом трудовая книжка на работника комитета не ведется) и приобщаются к его личному делу.</w:t>
      </w:r>
    </w:p>
    <w:p w:rsidR="00F25CAB" w:rsidRPr="00692F1C" w:rsidRDefault="00F25CAB" w:rsidP="00F25CAB">
      <w:pPr>
        <w:jc w:val="both"/>
        <w:rPr>
          <w:sz w:val="28"/>
          <w:szCs w:val="28"/>
        </w:rPr>
      </w:pPr>
    </w:p>
    <w:p w:rsidR="00F25CAB" w:rsidRPr="00692F1C" w:rsidRDefault="00F25CAB" w:rsidP="00F25CAB">
      <w:pPr>
        <w:jc w:val="both"/>
        <w:rPr>
          <w:sz w:val="28"/>
        </w:rPr>
      </w:pPr>
    </w:p>
    <w:p w:rsidR="00BA5B4C" w:rsidRDefault="00BA5B4C"/>
    <w:sectPr w:rsidR="00BA5B4C" w:rsidSect="0032660B">
      <w:pgSz w:w="11906" w:h="16838"/>
      <w:pgMar w:top="426" w:right="680" w:bottom="993" w:left="2041" w:header="567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B"/>
    <w:rsid w:val="00BA5B4C"/>
    <w:rsid w:val="00F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9B64-A817-4D1D-92E9-46D94CF0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2022-12-15T05:16:00Z</dcterms:created>
  <dcterms:modified xsi:type="dcterms:W3CDTF">2022-12-15T05:17:00Z</dcterms:modified>
</cp:coreProperties>
</file>