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8FBA" w14:textId="77777777" w:rsidR="00400E08" w:rsidRPr="00400E08" w:rsidRDefault="00400E08" w:rsidP="00400E08">
      <w:pPr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</w:t>
      </w:r>
    </w:p>
    <w:p w14:paraId="73249C72" w14:textId="77777777" w:rsidR="00400E08" w:rsidRPr="00400E08" w:rsidRDefault="00400E08" w:rsidP="00400E08">
      <w:pPr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92C55C" w14:textId="77777777" w:rsidR="00400E08" w:rsidRPr="00400E08" w:rsidRDefault="00400E08" w:rsidP="00400E08">
      <w:pPr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3 </w:t>
      </w:r>
    </w:p>
    <w:p w14:paraId="3FAA55AE" w14:textId="77777777" w:rsidR="00400E08" w:rsidRPr="00400E08" w:rsidRDefault="00400E08" w:rsidP="00400E08">
      <w:pPr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 приказу комитета </w:t>
      </w:r>
    </w:p>
    <w:p w14:paraId="04A5C656" w14:textId="77777777" w:rsidR="00400E08" w:rsidRPr="00400E08" w:rsidRDefault="00400E08" w:rsidP="00400E08">
      <w:pPr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24.11.2023 № 176</w:t>
      </w:r>
    </w:p>
    <w:p w14:paraId="66B687B7" w14:textId="77777777" w:rsidR="00400E08" w:rsidRPr="00400E08" w:rsidRDefault="00400E08" w:rsidP="00400E08">
      <w:pPr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3815359" w14:textId="77777777" w:rsidR="00400E08" w:rsidRPr="00400E08" w:rsidRDefault="00400E08" w:rsidP="00400E0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ПОЛОЖЕНИЕ</w:t>
      </w:r>
    </w:p>
    <w:p w14:paraId="136724F9" w14:textId="77777777" w:rsidR="00400E08" w:rsidRPr="00400E08" w:rsidRDefault="00400E08" w:rsidP="00400E0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критериях оценки руководителя муниципального бюджетного учреждения «</w:t>
      </w:r>
      <w:proofErr w:type="spellStart"/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Барнаулгорсвет</w:t>
      </w:r>
      <w:proofErr w:type="spellEnd"/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по результатам деятельности и качеству выполненных работ (услуг)</w:t>
      </w:r>
    </w:p>
    <w:p w14:paraId="77021B4D" w14:textId="77777777" w:rsidR="00400E08" w:rsidRPr="00400E08" w:rsidRDefault="00400E08" w:rsidP="00400E0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DE57AE" w14:textId="77777777" w:rsidR="00400E08" w:rsidRPr="00400E08" w:rsidRDefault="00400E08" w:rsidP="00400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Настоящее положение разработано в соответствии с Трудовым кодексом Российской Федерации и вводится в целях повышения ответственности и заинтересованности руководителя учреждения в эффективности деятельности муниципального бюджетного учреждения «</w:t>
      </w:r>
      <w:proofErr w:type="spellStart"/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Барнаулгорсвет</w:t>
      </w:r>
      <w:proofErr w:type="spellEnd"/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(далее-учреждение), качестве выполняемых им работ и оказываемых услуг.</w:t>
      </w:r>
    </w:p>
    <w:p w14:paraId="3AD667AE" w14:textId="77777777" w:rsidR="00400E08" w:rsidRPr="00400E08" w:rsidRDefault="00400E08" w:rsidP="0040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Настоящее положение применяется при наличии экономии фонда оплаты труда работников учреждения и (или) положительный финансовый результат от деятельности </w:t>
      </w:r>
      <w:proofErr w:type="gramStart"/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учреждения</w:t>
      </w:r>
      <w:proofErr w:type="gramEnd"/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приносящей доход.</w:t>
      </w:r>
    </w:p>
    <w:p w14:paraId="4E546443" w14:textId="77777777" w:rsidR="00400E08" w:rsidRPr="00400E08" w:rsidRDefault="00400E08" w:rsidP="0040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</w:t>
      </w: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Порядок определения размера надбавки за качество работы руководителю учреждения.</w:t>
      </w:r>
    </w:p>
    <w:p w14:paraId="16974751" w14:textId="77777777" w:rsidR="00400E08" w:rsidRPr="00400E08" w:rsidRDefault="00400E08" w:rsidP="0040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3.1.</w:t>
      </w: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Размер ежемесячной надбавки за качество работы руководителю муниципального бюджетного учреждения определяется ежеквартально в соответствии со следующими показателями и критериями оценки эффективности деятельности:</w:t>
      </w: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650"/>
        <w:gridCol w:w="2614"/>
        <w:gridCol w:w="1058"/>
        <w:gridCol w:w="1917"/>
        <w:gridCol w:w="1366"/>
      </w:tblGrid>
      <w:tr w:rsidR="00400E08" w:rsidRPr="00400E08" w14:paraId="7C52D789" w14:textId="77777777" w:rsidTr="00AF78D0">
        <w:trPr>
          <w:trHeight w:val="1436"/>
        </w:trPr>
        <w:tc>
          <w:tcPr>
            <w:tcW w:w="613" w:type="dxa"/>
          </w:tcPr>
          <w:p w14:paraId="4497B442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№ п/п</w:t>
            </w:r>
          </w:p>
        </w:tc>
        <w:tc>
          <w:tcPr>
            <w:tcW w:w="1650" w:type="dxa"/>
          </w:tcPr>
          <w:p w14:paraId="0AEB2CE9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Показатели деятельности</w:t>
            </w:r>
          </w:p>
        </w:tc>
        <w:tc>
          <w:tcPr>
            <w:tcW w:w="2614" w:type="dxa"/>
          </w:tcPr>
          <w:p w14:paraId="7B268D74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Критерии оценки деятельности</w:t>
            </w:r>
          </w:p>
        </w:tc>
        <w:tc>
          <w:tcPr>
            <w:tcW w:w="1058" w:type="dxa"/>
          </w:tcPr>
          <w:p w14:paraId="110D9ECB" w14:textId="77777777" w:rsidR="00400E08" w:rsidRPr="00400E08" w:rsidRDefault="00400E08" w:rsidP="00400E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proofErr w:type="gramStart"/>
            <w:r w:rsidRPr="00400E0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Рекомен</w:t>
            </w:r>
            <w:proofErr w:type="spellEnd"/>
            <w:r w:rsidRPr="00400E0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-дуемый</w:t>
            </w:r>
            <w:proofErr w:type="gramEnd"/>
            <w:r w:rsidRPr="00400E0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размер </w:t>
            </w:r>
            <w:proofErr w:type="spellStart"/>
            <w:r w:rsidRPr="00400E0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премиро-вания</w:t>
            </w:r>
            <w:proofErr w:type="spellEnd"/>
          </w:p>
        </w:tc>
        <w:tc>
          <w:tcPr>
            <w:tcW w:w="1917" w:type="dxa"/>
          </w:tcPr>
          <w:p w14:paraId="52918AC4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366" w:type="dxa"/>
          </w:tcPr>
          <w:p w14:paraId="348563CF" w14:textId="77777777" w:rsidR="00400E08" w:rsidRPr="00400E08" w:rsidRDefault="00400E08" w:rsidP="00400E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r w:rsidRPr="00400E0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Периодич-ность</w:t>
            </w:r>
            <w:proofErr w:type="spellEnd"/>
            <w:r w:rsidRPr="00400E0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proofErr w:type="gramStart"/>
            <w:r w:rsidRPr="00400E0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представ-</w:t>
            </w:r>
            <w:proofErr w:type="spellStart"/>
            <w:r w:rsidRPr="00400E0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ления</w:t>
            </w:r>
            <w:proofErr w:type="spellEnd"/>
            <w:proofErr w:type="gramEnd"/>
            <w:r w:rsidRPr="00400E0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отчетности</w:t>
            </w:r>
          </w:p>
        </w:tc>
      </w:tr>
      <w:tr w:rsidR="00400E08" w:rsidRPr="00400E08" w14:paraId="1BDA42B1" w14:textId="77777777" w:rsidTr="00AF78D0">
        <w:tc>
          <w:tcPr>
            <w:tcW w:w="9218" w:type="dxa"/>
            <w:gridSpan w:val="6"/>
          </w:tcPr>
          <w:p w14:paraId="11238CB9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1. Критерии основной деятельности</w:t>
            </w:r>
          </w:p>
        </w:tc>
      </w:tr>
      <w:tr w:rsidR="00400E08" w:rsidRPr="00400E08" w14:paraId="572964AC" w14:textId="77777777" w:rsidTr="00AF78D0">
        <w:trPr>
          <w:trHeight w:val="1174"/>
        </w:trPr>
        <w:tc>
          <w:tcPr>
            <w:tcW w:w="613" w:type="dxa"/>
          </w:tcPr>
          <w:p w14:paraId="1F3D3D98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1.1.</w:t>
            </w:r>
          </w:p>
        </w:tc>
        <w:tc>
          <w:tcPr>
            <w:tcW w:w="1650" w:type="dxa"/>
            <w:vMerge w:val="restart"/>
          </w:tcPr>
          <w:p w14:paraId="0B70BA07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Предоставление и исполнение прогноза кассовых выплат</w:t>
            </w:r>
          </w:p>
        </w:tc>
        <w:tc>
          <w:tcPr>
            <w:tcW w:w="2614" w:type="dxa"/>
          </w:tcPr>
          <w:p w14:paraId="7E9D4ECB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Исполнение кассового плана (отклонение фактических расходов не более, чем на 5%)</w:t>
            </w:r>
          </w:p>
        </w:tc>
        <w:tc>
          <w:tcPr>
            <w:tcW w:w="1058" w:type="dxa"/>
          </w:tcPr>
          <w:p w14:paraId="73E4C10C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5%</w:t>
            </w:r>
          </w:p>
        </w:tc>
        <w:tc>
          <w:tcPr>
            <w:tcW w:w="1917" w:type="dxa"/>
          </w:tcPr>
          <w:p w14:paraId="29CEDA94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Доклад руководителя, информация комитета</w:t>
            </w:r>
          </w:p>
        </w:tc>
        <w:tc>
          <w:tcPr>
            <w:tcW w:w="1366" w:type="dxa"/>
          </w:tcPr>
          <w:p w14:paraId="7FA424EC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Отчетный квартал </w:t>
            </w:r>
          </w:p>
        </w:tc>
      </w:tr>
      <w:tr w:rsidR="00400E08" w:rsidRPr="00400E08" w14:paraId="42D28703" w14:textId="77777777" w:rsidTr="00AF78D0">
        <w:trPr>
          <w:trHeight w:val="1174"/>
        </w:trPr>
        <w:tc>
          <w:tcPr>
            <w:tcW w:w="613" w:type="dxa"/>
          </w:tcPr>
          <w:p w14:paraId="6A080CE6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1.2.</w:t>
            </w:r>
          </w:p>
        </w:tc>
        <w:tc>
          <w:tcPr>
            <w:tcW w:w="1650" w:type="dxa"/>
            <w:vMerge/>
          </w:tcPr>
          <w:p w14:paraId="51E3BB68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614" w:type="dxa"/>
          </w:tcPr>
          <w:p w14:paraId="2899552E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Соблюдение сроков предоставления прогноза кассовых выплат</w:t>
            </w:r>
          </w:p>
        </w:tc>
        <w:tc>
          <w:tcPr>
            <w:tcW w:w="1058" w:type="dxa"/>
          </w:tcPr>
          <w:p w14:paraId="1D659BBB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5%</w:t>
            </w:r>
          </w:p>
        </w:tc>
        <w:tc>
          <w:tcPr>
            <w:tcW w:w="1917" w:type="dxa"/>
          </w:tcPr>
          <w:p w14:paraId="5E141C7D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Доклад руководителя, информация комитета</w:t>
            </w:r>
          </w:p>
        </w:tc>
        <w:tc>
          <w:tcPr>
            <w:tcW w:w="1366" w:type="dxa"/>
          </w:tcPr>
          <w:p w14:paraId="4495D328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Отчетный квартал </w:t>
            </w:r>
          </w:p>
        </w:tc>
      </w:tr>
      <w:tr w:rsidR="00400E08" w:rsidRPr="00400E08" w14:paraId="0DEF968D" w14:textId="77777777" w:rsidTr="00AF78D0">
        <w:trPr>
          <w:trHeight w:val="1174"/>
        </w:trPr>
        <w:tc>
          <w:tcPr>
            <w:tcW w:w="613" w:type="dxa"/>
          </w:tcPr>
          <w:p w14:paraId="219263FF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1.3.</w:t>
            </w:r>
          </w:p>
        </w:tc>
        <w:tc>
          <w:tcPr>
            <w:tcW w:w="1650" w:type="dxa"/>
            <w:vMerge w:val="restart"/>
          </w:tcPr>
          <w:p w14:paraId="0812E251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Сдача отчетности</w:t>
            </w:r>
          </w:p>
          <w:p w14:paraId="5780E523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614" w:type="dxa"/>
          </w:tcPr>
          <w:p w14:paraId="06E353E6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Соблюдение сроков сдачи бухгалтерской отчетности</w:t>
            </w:r>
          </w:p>
        </w:tc>
        <w:tc>
          <w:tcPr>
            <w:tcW w:w="1058" w:type="dxa"/>
          </w:tcPr>
          <w:p w14:paraId="5A164C69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5%</w:t>
            </w:r>
          </w:p>
        </w:tc>
        <w:tc>
          <w:tcPr>
            <w:tcW w:w="1917" w:type="dxa"/>
          </w:tcPr>
          <w:p w14:paraId="247E3848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Доклад руководителя, информация комитета</w:t>
            </w:r>
          </w:p>
        </w:tc>
        <w:tc>
          <w:tcPr>
            <w:tcW w:w="1366" w:type="dxa"/>
          </w:tcPr>
          <w:p w14:paraId="1941D75C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Отчетный квартал </w:t>
            </w:r>
          </w:p>
        </w:tc>
      </w:tr>
      <w:tr w:rsidR="00400E08" w:rsidRPr="00400E08" w14:paraId="705D74A8" w14:textId="77777777" w:rsidTr="00AF78D0">
        <w:trPr>
          <w:trHeight w:val="1729"/>
        </w:trPr>
        <w:tc>
          <w:tcPr>
            <w:tcW w:w="613" w:type="dxa"/>
          </w:tcPr>
          <w:p w14:paraId="3B6F668E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1.4.</w:t>
            </w:r>
          </w:p>
        </w:tc>
        <w:tc>
          <w:tcPr>
            <w:tcW w:w="1650" w:type="dxa"/>
            <w:vMerge/>
          </w:tcPr>
          <w:p w14:paraId="3BBE2C6E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614" w:type="dxa"/>
          </w:tcPr>
          <w:p w14:paraId="09BB3F72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Соблюдение контрольных соотношений, содержащихся в бухгалтерской отчетности</w:t>
            </w:r>
          </w:p>
        </w:tc>
        <w:tc>
          <w:tcPr>
            <w:tcW w:w="1058" w:type="dxa"/>
          </w:tcPr>
          <w:p w14:paraId="6F7DB6D4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5%</w:t>
            </w:r>
          </w:p>
        </w:tc>
        <w:tc>
          <w:tcPr>
            <w:tcW w:w="1917" w:type="dxa"/>
          </w:tcPr>
          <w:p w14:paraId="44DBC89E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Доклад руководителя, информация комитета</w:t>
            </w:r>
          </w:p>
        </w:tc>
        <w:tc>
          <w:tcPr>
            <w:tcW w:w="1366" w:type="dxa"/>
          </w:tcPr>
          <w:p w14:paraId="3EAC3AED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Отчетный квартал</w:t>
            </w:r>
          </w:p>
        </w:tc>
      </w:tr>
      <w:tr w:rsidR="00400E08" w:rsidRPr="00400E08" w14:paraId="106CFCE6" w14:textId="77777777" w:rsidTr="00AF78D0">
        <w:trPr>
          <w:trHeight w:val="1769"/>
        </w:trPr>
        <w:tc>
          <w:tcPr>
            <w:tcW w:w="613" w:type="dxa"/>
          </w:tcPr>
          <w:p w14:paraId="4C5133B6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1.5.</w:t>
            </w:r>
          </w:p>
        </w:tc>
        <w:tc>
          <w:tcPr>
            <w:tcW w:w="1650" w:type="dxa"/>
            <w:vMerge/>
          </w:tcPr>
          <w:p w14:paraId="6239AF7F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614" w:type="dxa"/>
          </w:tcPr>
          <w:p w14:paraId="5A0E87EE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Соблюдение сроков сдачи отчетности в рамках заключенных соглашений о предоставлении субсидий на иные цели</w:t>
            </w:r>
          </w:p>
        </w:tc>
        <w:tc>
          <w:tcPr>
            <w:tcW w:w="1058" w:type="dxa"/>
          </w:tcPr>
          <w:p w14:paraId="7A81ABC5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5%</w:t>
            </w:r>
          </w:p>
        </w:tc>
        <w:tc>
          <w:tcPr>
            <w:tcW w:w="1917" w:type="dxa"/>
          </w:tcPr>
          <w:p w14:paraId="5BA79D80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Доклад руководителя, информация комитета</w:t>
            </w:r>
          </w:p>
        </w:tc>
        <w:tc>
          <w:tcPr>
            <w:tcW w:w="1366" w:type="dxa"/>
          </w:tcPr>
          <w:p w14:paraId="485217EF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Отчетный квартал </w:t>
            </w:r>
          </w:p>
        </w:tc>
      </w:tr>
      <w:tr w:rsidR="00400E08" w:rsidRPr="00400E08" w14:paraId="3C510AD3" w14:textId="77777777" w:rsidTr="00AF78D0">
        <w:trPr>
          <w:trHeight w:val="1769"/>
        </w:trPr>
        <w:tc>
          <w:tcPr>
            <w:tcW w:w="613" w:type="dxa"/>
          </w:tcPr>
          <w:p w14:paraId="402ECB90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1.6.</w:t>
            </w:r>
          </w:p>
        </w:tc>
        <w:tc>
          <w:tcPr>
            <w:tcW w:w="1650" w:type="dxa"/>
          </w:tcPr>
          <w:p w14:paraId="5E441C24" w14:textId="77777777" w:rsidR="00400E08" w:rsidRPr="00400E08" w:rsidRDefault="00400E08" w:rsidP="00400E08">
            <w:pPr>
              <w:spacing w:after="0" w:line="240" w:lineRule="auto"/>
              <w:ind w:left="-17" w:right="-27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Качество выполненных работ и </w:t>
            </w:r>
            <w:proofErr w:type="spellStart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предостав-ляемых</w:t>
            </w:r>
            <w:proofErr w:type="spellEnd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услуг</w:t>
            </w:r>
          </w:p>
        </w:tc>
        <w:tc>
          <w:tcPr>
            <w:tcW w:w="2614" w:type="dxa"/>
          </w:tcPr>
          <w:p w14:paraId="75F88032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Наличие обоснованных жалоб и замечаний граждан, администрации, общественных и иных организаций</w:t>
            </w:r>
          </w:p>
          <w:p w14:paraId="595AE650" w14:textId="77777777" w:rsidR="00400E08" w:rsidRPr="00400E08" w:rsidRDefault="00400E08" w:rsidP="00400E0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от 1 до 10</w:t>
            </w: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ab/>
            </w:r>
          </w:p>
          <w:p w14:paraId="0F42777D" w14:textId="77777777" w:rsidR="00400E08" w:rsidRPr="00400E08" w:rsidRDefault="00400E08" w:rsidP="00400E0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от 10 до 20</w:t>
            </w:r>
          </w:p>
          <w:p w14:paraId="03EEA385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свыше 20</w:t>
            </w:r>
          </w:p>
        </w:tc>
        <w:tc>
          <w:tcPr>
            <w:tcW w:w="1058" w:type="dxa"/>
          </w:tcPr>
          <w:p w14:paraId="7503E620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31A05E66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705243CC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1EFFD3A9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5767B942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413B0207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0FC99359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432677C7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10%</w:t>
            </w:r>
          </w:p>
          <w:p w14:paraId="35CDDAD8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5%</w:t>
            </w:r>
          </w:p>
          <w:p w14:paraId="35516A3C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0%</w:t>
            </w:r>
          </w:p>
          <w:p w14:paraId="0F654A81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917" w:type="dxa"/>
          </w:tcPr>
          <w:p w14:paraId="3BE7EE03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Доклад руководителя, информация комитета</w:t>
            </w:r>
          </w:p>
        </w:tc>
        <w:tc>
          <w:tcPr>
            <w:tcW w:w="1366" w:type="dxa"/>
          </w:tcPr>
          <w:p w14:paraId="4BA2B6F1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Отчетный квартал</w:t>
            </w:r>
          </w:p>
        </w:tc>
      </w:tr>
      <w:tr w:rsidR="00400E08" w:rsidRPr="00400E08" w14:paraId="7C97E5B4" w14:textId="77777777" w:rsidTr="00AF78D0">
        <w:trPr>
          <w:trHeight w:val="1769"/>
        </w:trPr>
        <w:tc>
          <w:tcPr>
            <w:tcW w:w="613" w:type="dxa"/>
          </w:tcPr>
          <w:p w14:paraId="0C19213D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1.7.</w:t>
            </w:r>
          </w:p>
        </w:tc>
        <w:tc>
          <w:tcPr>
            <w:tcW w:w="1650" w:type="dxa"/>
          </w:tcPr>
          <w:p w14:paraId="3B1CD9CE" w14:textId="77777777" w:rsidR="00400E08" w:rsidRPr="00400E08" w:rsidRDefault="00400E08" w:rsidP="00400E08">
            <w:pPr>
              <w:spacing w:after="0" w:line="240" w:lineRule="auto"/>
              <w:ind w:left="-17" w:right="-27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Соблюдение регламента работы светофорных объектов </w:t>
            </w:r>
          </w:p>
        </w:tc>
        <w:tc>
          <w:tcPr>
            <w:tcW w:w="2614" w:type="dxa"/>
          </w:tcPr>
          <w:p w14:paraId="5CDC99F6" w14:textId="77777777" w:rsidR="00400E08" w:rsidRPr="00400E08" w:rsidRDefault="00400E08" w:rsidP="00400E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Соблюдение регламента срока выполнения работ</w:t>
            </w:r>
          </w:p>
          <w:p w14:paraId="160B6250" w14:textId="77777777" w:rsidR="00400E08" w:rsidRPr="00400E08" w:rsidRDefault="00400E08" w:rsidP="00400E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до 6</w:t>
            </w:r>
          </w:p>
          <w:p w14:paraId="4DC758C6" w14:textId="77777777" w:rsidR="00400E08" w:rsidRPr="00400E08" w:rsidRDefault="00400E08" w:rsidP="00400E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свыше 6</w:t>
            </w:r>
          </w:p>
        </w:tc>
        <w:tc>
          <w:tcPr>
            <w:tcW w:w="1058" w:type="dxa"/>
          </w:tcPr>
          <w:p w14:paraId="73A5893B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308E8C74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67AF06E5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40A86758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10%</w:t>
            </w:r>
          </w:p>
          <w:p w14:paraId="179160E1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0%</w:t>
            </w:r>
          </w:p>
        </w:tc>
        <w:tc>
          <w:tcPr>
            <w:tcW w:w="1917" w:type="dxa"/>
          </w:tcPr>
          <w:p w14:paraId="3F3E5D46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Доклад руководителя, информация комитета</w:t>
            </w:r>
          </w:p>
        </w:tc>
        <w:tc>
          <w:tcPr>
            <w:tcW w:w="1366" w:type="dxa"/>
          </w:tcPr>
          <w:p w14:paraId="568D0F7C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Отчетный квартал</w:t>
            </w:r>
          </w:p>
        </w:tc>
      </w:tr>
      <w:tr w:rsidR="00400E08" w:rsidRPr="00400E08" w14:paraId="27155C36" w14:textId="77777777" w:rsidTr="00AF78D0">
        <w:trPr>
          <w:trHeight w:val="132"/>
        </w:trPr>
        <w:tc>
          <w:tcPr>
            <w:tcW w:w="613" w:type="dxa"/>
          </w:tcPr>
          <w:p w14:paraId="6A542C8A" w14:textId="77777777" w:rsidR="00400E08" w:rsidRPr="00400E08" w:rsidRDefault="00400E08" w:rsidP="00400E08">
            <w:pPr>
              <w:spacing w:after="0" w:line="240" w:lineRule="auto"/>
              <w:ind w:left="-142" w:right="-135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1.8.</w:t>
            </w:r>
          </w:p>
        </w:tc>
        <w:tc>
          <w:tcPr>
            <w:tcW w:w="1650" w:type="dxa"/>
          </w:tcPr>
          <w:p w14:paraId="3A3D979B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Соблюдение регламента работы наружного освещения </w:t>
            </w:r>
          </w:p>
        </w:tc>
        <w:tc>
          <w:tcPr>
            <w:tcW w:w="2614" w:type="dxa"/>
          </w:tcPr>
          <w:p w14:paraId="67EDD73E" w14:textId="77777777" w:rsidR="00400E08" w:rsidRPr="00400E08" w:rsidRDefault="00400E08" w:rsidP="00400E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Соблюдение регламента срока выполнения работ</w:t>
            </w:r>
          </w:p>
          <w:p w14:paraId="2A675FBC" w14:textId="77777777" w:rsidR="00400E08" w:rsidRPr="00400E08" w:rsidRDefault="00400E08" w:rsidP="00400E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до 3</w:t>
            </w:r>
          </w:p>
          <w:p w14:paraId="5AD06C96" w14:textId="77777777" w:rsidR="00400E08" w:rsidRPr="00400E08" w:rsidRDefault="00400E08" w:rsidP="00400E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от 4 до 6</w:t>
            </w:r>
          </w:p>
          <w:p w14:paraId="08E2A6AA" w14:textId="77777777" w:rsidR="00400E08" w:rsidRPr="00400E08" w:rsidRDefault="00400E08" w:rsidP="00400E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свыше 6</w:t>
            </w:r>
          </w:p>
        </w:tc>
        <w:tc>
          <w:tcPr>
            <w:tcW w:w="1058" w:type="dxa"/>
          </w:tcPr>
          <w:p w14:paraId="7A207802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4AA8E408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4C40D1C2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6DBBEAEC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15%</w:t>
            </w:r>
          </w:p>
          <w:p w14:paraId="5D304BB4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10%</w:t>
            </w:r>
          </w:p>
          <w:p w14:paraId="20D52EDB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0%</w:t>
            </w:r>
          </w:p>
        </w:tc>
        <w:tc>
          <w:tcPr>
            <w:tcW w:w="1917" w:type="dxa"/>
          </w:tcPr>
          <w:p w14:paraId="2D7341B4" w14:textId="77777777" w:rsidR="00400E08" w:rsidRPr="00400E08" w:rsidRDefault="00400E08" w:rsidP="00400E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Доклад руководителя, информация комитета</w:t>
            </w:r>
          </w:p>
        </w:tc>
        <w:tc>
          <w:tcPr>
            <w:tcW w:w="1366" w:type="dxa"/>
          </w:tcPr>
          <w:p w14:paraId="39AC6E6F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Отчетный квартал</w:t>
            </w:r>
          </w:p>
        </w:tc>
      </w:tr>
      <w:tr w:rsidR="00400E08" w:rsidRPr="00400E08" w14:paraId="12FC9663" w14:textId="77777777" w:rsidTr="00AF78D0">
        <w:trPr>
          <w:trHeight w:val="132"/>
        </w:trPr>
        <w:tc>
          <w:tcPr>
            <w:tcW w:w="613" w:type="dxa"/>
          </w:tcPr>
          <w:p w14:paraId="797F4CD2" w14:textId="77777777" w:rsidR="00400E08" w:rsidRPr="00400E08" w:rsidRDefault="00400E08" w:rsidP="00400E08">
            <w:pPr>
              <w:spacing w:after="0" w:line="240" w:lineRule="auto"/>
              <w:ind w:left="-142" w:right="-135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1.9.</w:t>
            </w:r>
          </w:p>
        </w:tc>
        <w:tc>
          <w:tcPr>
            <w:tcW w:w="1650" w:type="dxa"/>
          </w:tcPr>
          <w:p w14:paraId="23B2FFE3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Соблюдение процента горения светильников в установках наружного освещения</w:t>
            </w:r>
          </w:p>
        </w:tc>
        <w:tc>
          <w:tcPr>
            <w:tcW w:w="2614" w:type="dxa"/>
          </w:tcPr>
          <w:p w14:paraId="250F7B03" w14:textId="77777777" w:rsidR="00400E08" w:rsidRPr="00400E08" w:rsidRDefault="00400E08" w:rsidP="00400E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Отсутствие отклонений от нормативов в сторону снижения доли горения (% горения для улиц и дорог категории А - не менее 95%, для остальных </w:t>
            </w:r>
            <w:r w:rsidRPr="00400E08">
              <w:rPr>
                <w:rFonts w:ascii="Times New Roman" w:eastAsia="Times New Roman" w:hAnsi="Times New Roman" w:cs="Times New Roman"/>
                <w:spacing w:val="-6"/>
                <w:kern w:val="0"/>
                <w:sz w:val="26"/>
                <w:szCs w:val="26"/>
                <w:lang w:eastAsia="ru-RU"/>
                <w14:ligatures w14:val="none"/>
              </w:rPr>
              <w:t xml:space="preserve">категорий улиц - 90%, </w:t>
            </w: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для внутридворовых территорий и </w:t>
            </w:r>
            <w:proofErr w:type="gramStart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мест-</w:t>
            </w:r>
            <w:proofErr w:type="spellStart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ных</w:t>
            </w:r>
            <w:proofErr w:type="spellEnd"/>
            <w:proofErr w:type="gramEnd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проездов – 80%)</w:t>
            </w:r>
          </w:p>
        </w:tc>
        <w:tc>
          <w:tcPr>
            <w:tcW w:w="1058" w:type="dxa"/>
          </w:tcPr>
          <w:p w14:paraId="5DEEE9DF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5%</w:t>
            </w:r>
          </w:p>
        </w:tc>
        <w:tc>
          <w:tcPr>
            <w:tcW w:w="1917" w:type="dxa"/>
          </w:tcPr>
          <w:p w14:paraId="318EEA4D" w14:textId="77777777" w:rsidR="00400E08" w:rsidRPr="00400E08" w:rsidRDefault="00400E08" w:rsidP="00400E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Доклад руководителя </w:t>
            </w:r>
          </w:p>
        </w:tc>
        <w:tc>
          <w:tcPr>
            <w:tcW w:w="1366" w:type="dxa"/>
          </w:tcPr>
          <w:p w14:paraId="52BF6117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gramStart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Отчет-</w:t>
            </w:r>
            <w:proofErr w:type="spellStart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ный</w:t>
            </w:r>
            <w:proofErr w:type="spellEnd"/>
            <w:proofErr w:type="gramEnd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квартал</w:t>
            </w:r>
          </w:p>
        </w:tc>
      </w:tr>
      <w:tr w:rsidR="00400E08" w:rsidRPr="00400E08" w14:paraId="73BD35C9" w14:textId="77777777" w:rsidTr="00AF78D0">
        <w:trPr>
          <w:trHeight w:val="2258"/>
        </w:trPr>
        <w:tc>
          <w:tcPr>
            <w:tcW w:w="613" w:type="dxa"/>
          </w:tcPr>
          <w:p w14:paraId="7F21FE12" w14:textId="77777777" w:rsidR="00400E08" w:rsidRPr="00400E08" w:rsidRDefault="00400E08" w:rsidP="00400E08">
            <w:pPr>
              <w:spacing w:after="0" w:line="240" w:lineRule="auto"/>
              <w:ind w:left="-142" w:right="-135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 w:eastAsia="ru-RU"/>
                <w14:ligatures w14:val="none"/>
              </w:rPr>
              <w:lastRenderedPageBreak/>
              <w:t>1</w:t>
            </w: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.10.</w:t>
            </w:r>
          </w:p>
        </w:tc>
        <w:tc>
          <w:tcPr>
            <w:tcW w:w="1650" w:type="dxa"/>
          </w:tcPr>
          <w:p w14:paraId="561CFBE3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Своевремен-ность</w:t>
            </w:r>
            <w:proofErr w:type="spellEnd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выпол</w:t>
            </w:r>
            <w:proofErr w:type="spellEnd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-нения</w:t>
            </w:r>
            <w:proofErr w:type="gramEnd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proofErr w:type="spellStart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поруче-ний</w:t>
            </w:r>
            <w:proofErr w:type="spellEnd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, </w:t>
            </w:r>
            <w:proofErr w:type="spellStart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распоря-жений</w:t>
            </w:r>
            <w:proofErr w:type="spellEnd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proofErr w:type="spellStart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учре-дителей</w:t>
            </w:r>
            <w:proofErr w:type="spellEnd"/>
          </w:p>
        </w:tc>
        <w:tc>
          <w:tcPr>
            <w:tcW w:w="2614" w:type="dxa"/>
          </w:tcPr>
          <w:p w14:paraId="30F81D57" w14:textId="77777777" w:rsidR="00400E08" w:rsidRPr="00400E08" w:rsidRDefault="00400E08" w:rsidP="00400E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Отсутствие нарушения и (или) продления сроков выполнения поручений, распоряжений учредителей</w:t>
            </w:r>
          </w:p>
        </w:tc>
        <w:tc>
          <w:tcPr>
            <w:tcW w:w="1058" w:type="dxa"/>
          </w:tcPr>
          <w:p w14:paraId="398A5F55" w14:textId="77777777" w:rsidR="00400E08" w:rsidRPr="00400E08" w:rsidRDefault="00400E08" w:rsidP="00400E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10%</w:t>
            </w:r>
          </w:p>
          <w:p w14:paraId="0C7819B9" w14:textId="77777777" w:rsidR="00400E08" w:rsidRPr="00400E08" w:rsidRDefault="00400E08" w:rsidP="00400E08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917" w:type="dxa"/>
          </w:tcPr>
          <w:p w14:paraId="767F7983" w14:textId="77777777" w:rsidR="00400E08" w:rsidRPr="00400E08" w:rsidRDefault="00400E08" w:rsidP="00400E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Информация отдела </w:t>
            </w:r>
          </w:p>
          <w:p w14:paraId="13659658" w14:textId="77777777" w:rsidR="00400E08" w:rsidRPr="00400E08" w:rsidRDefault="00400E08" w:rsidP="00400E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организации дорожного движения </w:t>
            </w:r>
            <w:proofErr w:type="spellStart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КДХБТиС</w:t>
            </w:r>
            <w:proofErr w:type="spellEnd"/>
          </w:p>
        </w:tc>
        <w:tc>
          <w:tcPr>
            <w:tcW w:w="1366" w:type="dxa"/>
          </w:tcPr>
          <w:p w14:paraId="3B457C45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Отчетный квартал</w:t>
            </w:r>
          </w:p>
        </w:tc>
      </w:tr>
      <w:tr w:rsidR="00400E08" w:rsidRPr="00400E08" w14:paraId="78575B7D" w14:textId="77777777" w:rsidTr="00AF78D0">
        <w:tc>
          <w:tcPr>
            <w:tcW w:w="9218" w:type="dxa"/>
            <w:gridSpan w:val="6"/>
          </w:tcPr>
          <w:p w14:paraId="3CC54E3D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2. Критерии финансово-экономической деятельности</w:t>
            </w:r>
          </w:p>
        </w:tc>
      </w:tr>
      <w:tr w:rsidR="00400E08" w:rsidRPr="00400E08" w14:paraId="4CA0DB29" w14:textId="77777777" w:rsidTr="00AF78D0">
        <w:tc>
          <w:tcPr>
            <w:tcW w:w="613" w:type="dxa"/>
          </w:tcPr>
          <w:p w14:paraId="4A5DC8BD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2.1.</w:t>
            </w:r>
          </w:p>
        </w:tc>
        <w:tc>
          <w:tcPr>
            <w:tcW w:w="1650" w:type="dxa"/>
          </w:tcPr>
          <w:p w14:paraId="0AEADE18" w14:textId="77777777" w:rsidR="00400E08" w:rsidRPr="00400E08" w:rsidRDefault="00400E08" w:rsidP="00400E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Средства учреждения от приносящей доход деятельности </w:t>
            </w:r>
          </w:p>
        </w:tc>
        <w:tc>
          <w:tcPr>
            <w:tcW w:w="2614" w:type="dxa"/>
          </w:tcPr>
          <w:p w14:paraId="6F56F39E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Сумма чистого операционного результата учреждения от приносящей доход деятельности за отчетный квартал </w:t>
            </w:r>
          </w:p>
          <w:p w14:paraId="75CCD760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(тыс. рублей):</w:t>
            </w:r>
          </w:p>
          <w:p w14:paraId="4E6F7C21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от 0 до 750</w:t>
            </w:r>
          </w:p>
          <w:p w14:paraId="25F9DA60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от 751 до 1 000</w:t>
            </w:r>
          </w:p>
          <w:p w14:paraId="7D3B6D49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от 1 000 и выше</w:t>
            </w:r>
          </w:p>
        </w:tc>
        <w:tc>
          <w:tcPr>
            <w:tcW w:w="1058" w:type="dxa"/>
          </w:tcPr>
          <w:p w14:paraId="6BDC969B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088AB9B7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4D034944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121EA0DB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3C0D9B4B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710B6CC0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5E580027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710AC27D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44D42BF2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5%</w:t>
            </w:r>
          </w:p>
          <w:p w14:paraId="1AA6CA8B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10%</w:t>
            </w:r>
          </w:p>
          <w:p w14:paraId="0BB4F1FE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15%</w:t>
            </w:r>
          </w:p>
        </w:tc>
        <w:tc>
          <w:tcPr>
            <w:tcW w:w="1917" w:type="dxa"/>
          </w:tcPr>
          <w:p w14:paraId="37B4594B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Отчет о результатах деятельности бюджетного учреждения и об </w:t>
            </w:r>
            <w:proofErr w:type="spellStart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использо-вании</w:t>
            </w:r>
            <w:proofErr w:type="spellEnd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за ним </w:t>
            </w:r>
            <w:proofErr w:type="spellStart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муници-пального</w:t>
            </w:r>
            <w:proofErr w:type="spellEnd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имущества</w:t>
            </w:r>
          </w:p>
        </w:tc>
        <w:tc>
          <w:tcPr>
            <w:tcW w:w="1366" w:type="dxa"/>
          </w:tcPr>
          <w:p w14:paraId="1CD258AE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Отчетный квартал</w:t>
            </w:r>
          </w:p>
        </w:tc>
      </w:tr>
      <w:tr w:rsidR="00400E08" w:rsidRPr="00400E08" w14:paraId="313CD0A0" w14:textId="77777777" w:rsidTr="00AF78D0">
        <w:tc>
          <w:tcPr>
            <w:tcW w:w="613" w:type="dxa"/>
          </w:tcPr>
          <w:p w14:paraId="52048677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2.2.</w:t>
            </w:r>
          </w:p>
        </w:tc>
        <w:tc>
          <w:tcPr>
            <w:tcW w:w="1650" w:type="dxa"/>
          </w:tcPr>
          <w:p w14:paraId="12A76384" w14:textId="77777777" w:rsidR="00400E08" w:rsidRPr="00400E08" w:rsidRDefault="00400E08" w:rsidP="00400E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Мониторинг просроченной кредиторской </w:t>
            </w:r>
            <w:proofErr w:type="gramStart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задолжен-</w:t>
            </w:r>
            <w:proofErr w:type="spellStart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ности</w:t>
            </w:r>
            <w:proofErr w:type="spellEnd"/>
            <w:proofErr w:type="gramEnd"/>
          </w:p>
        </w:tc>
        <w:tc>
          <w:tcPr>
            <w:tcW w:w="2614" w:type="dxa"/>
          </w:tcPr>
          <w:p w14:paraId="3AA18217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Отсутствие либо снижение имеющейся просроченной кредиторской задолженности</w:t>
            </w:r>
          </w:p>
        </w:tc>
        <w:tc>
          <w:tcPr>
            <w:tcW w:w="1058" w:type="dxa"/>
          </w:tcPr>
          <w:p w14:paraId="61087C9A" w14:textId="77777777" w:rsidR="00400E08" w:rsidRPr="00400E08" w:rsidRDefault="00400E08" w:rsidP="004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 w:eastAsia="ru-RU"/>
                <w14:ligatures w14:val="none"/>
              </w:rPr>
              <w:t>10</w:t>
            </w: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%</w:t>
            </w:r>
          </w:p>
        </w:tc>
        <w:tc>
          <w:tcPr>
            <w:tcW w:w="1917" w:type="dxa"/>
          </w:tcPr>
          <w:p w14:paraId="1DA10E64" w14:textId="77777777" w:rsidR="00400E08" w:rsidRPr="00400E08" w:rsidRDefault="00400E08" w:rsidP="00400E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Отчет о результатах деятельности бюджетного учреждения и об </w:t>
            </w:r>
            <w:proofErr w:type="spellStart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исполь-зовании</w:t>
            </w:r>
            <w:proofErr w:type="spellEnd"/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за ним муниципального имущества</w:t>
            </w:r>
          </w:p>
        </w:tc>
        <w:tc>
          <w:tcPr>
            <w:tcW w:w="1366" w:type="dxa"/>
          </w:tcPr>
          <w:p w14:paraId="46B1E220" w14:textId="77777777" w:rsidR="00400E08" w:rsidRPr="00400E08" w:rsidRDefault="00400E08" w:rsidP="00400E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00E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Отчетный квартал</w:t>
            </w:r>
          </w:p>
        </w:tc>
      </w:tr>
    </w:tbl>
    <w:p w14:paraId="051C4C4A" w14:textId="77777777" w:rsidR="00400E08" w:rsidRPr="00400E08" w:rsidRDefault="00400E08" w:rsidP="00400E08">
      <w:pPr>
        <w:tabs>
          <w:tab w:val="num" w:pos="-142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A77545" w14:textId="77777777" w:rsidR="00400E08" w:rsidRPr="00400E08" w:rsidRDefault="00400E08" w:rsidP="00400E08">
      <w:pPr>
        <w:tabs>
          <w:tab w:val="num" w:pos="-142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</w:t>
      </w: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Размер ежемесячной надбавки за качество работы руководителя учреждения определяется ежеквартально на основании настоящего Положения.</w:t>
      </w:r>
    </w:p>
    <w:p w14:paraId="184AAF5C" w14:textId="77777777" w:rsidR="00400E08" w:rsidRPr="00400E08" w:rsidRDefault="00400E08" w:rsidP="00400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3.3.</w:t>
      </w: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Размер заработной платы руководителя не может превышать размера предельной кратности среднемесячной платы руководителей к среднемесячной заработной плате работников, установленной отдельным приказом комитета «Об утверждении Положения об условиях оплаты труда руководителей, их заместителей и главных бухгалтеров муниципальных бюджетных учреждений, в отношении которых комитет по дорожному хозяйству, благоустройству, транспорту и связи города осуществляет функции и полномочия учредителя».</w:t>
      </w:r>
    </w:p>
    <w:p w14:paraId="0436275B" w14:textId="77777777" w:rsidR="00400E08" w:rsidRPr="00400E08" w:rsidRDefault="00400E08" w:rsidP="00400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_Hlk65763120"/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3.4.</w:t>
      </w: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В случае, если размер ежемесячной надбавки за качество работы устанавливается исходя из предельной среднемесячной заработной платы работников, а также при сложившемся размере премирования по результатам оценки работы руководителя ниже 50%, конкретный ее размер определяется с применением коэффициента размера премирования.</w:t>
      </w:r>
    </w:p>
    <w:p w14:paraId="2C9073C0" w14:textId="77777777" w:rsidR="00400E08" w:rsidRPr="00400E08" w:rsidRDefault="00400E08" w:rsidP="00400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Коэффициент размера премирования (</w:t>
      </w:r>
      <w:proofErr w:type="spellStart"/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Крп</w:t>
      </w:r>
      <w:proofErr w:type="spellEnd"/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определяется по следующей формуле:</w:t>
      </w:r>
    </w:p>
    <w:p w14:paraId="3CB54E3D" w14:textId="77777777" w:rsidR="00400E08" w:rsidRPr="00400E08" w:rsidRDefault="00400E08" w:rsidP="00400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Крп</w:t>
      </w:r>
      <w:proofErr w:type="spellEnd"/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= Рено/</w:t>
      </w:r>
      <w:proofErr w:type="spellStart"/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Ренм</w:t>
      </w:r>
      <w:proofErr w:type="spellEnd"/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где:</w:t>
      </w:r>
    </w:p>
    <w:p w14:paraId="12874A90" w14:textId="77777777" w:rsidR="00400E08" w:rsidRPr="00400E08" w:rsidRDefault="00400E08" w:rsidP="00400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Рено – размер ежемесячной надбавки по результатам оценки руководителя, %;</w:t>
      </w:r>
    </w:p>
    <w:p w14:paraId="6B4425F7" w14:textId="77777777" w:rsidR="00400E08" w:rsidRPr="00400E08" w:rsidRDefault="00400E08" w:rsidP="00400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Ренм</w:t>
      </w:r>
      <w:proofErr w:type="spellEnd"/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максимальный (рекомендуемый) размер ежемесячной надбавки, %.</w:t>
      </w:r>
    </w:p>
    <w:p w14:paraId="307162A7" w14:textId="77777777" w:rsidR="00400E08" w:rsidRPr="00400E08" w:rsidRDefault="00400E08" w:rsidP="00400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3.5.</w:t>
      </w: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Надбавка за качество работы руководителю не выплачивается в случае:</w:t>
      </w:r>
    </w:p>
    <w:p w14:paraId="08E26621" w14:textId="77777777" w:rsidR="00400E08" w:rsidRPr="00400E08" w:rsidRDefault="00400E08" w:rsidP="00400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невыполнения 50% показателей деятельности;</w:t>
      </w:r>
    </w:p>
    <w:p w14:paraId="7074C213" w14:textId="77777777" w:rsidR="00400E08" w:rsidRPr="00400E08" w:rsidRDefault="00400E08" w:rsidP="00400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 экономия фонда оплаты труда и (или) чистый операционный результат учреждения на отчетную дату менее 100,0 тыс. рублей.</w:t>
      </w:r>
    </w:p>
    <w:p w14:paraId="4A4634AF" w14:textId="77777777" w:rsidR="00400E08" w:rsidRPr="00400E08" w:rsidRDefault="00400E08" w:rsidP="00400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3.6.</w:t>
      </w: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Для проведения оценки выполнения показателей и критериев деятельности, учреждению не позднее 30 дней по истечении квартала, необходимо предоставить в комитет доклад руководителя, содержащий максимально полную информацию о деятельности, описание проведенной работы по достижению каждого показателя, подтвержденного расчетами.</w:t>
      </w:r>
    </w:p>
    <w:p w14:paraId="025FF911" w14:textId="77777777" w:rsidR="00400E08" w:rsidRPr="00400E08" w:rsidRDefault="00400E08" w:rsidP="00400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E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докладе должны быть указаны причины, повлиявшие на снижение (увеличение) значений показателей деятельности муниципального бюджетного учреждения, и приложены соответствующие документы, подтверждающие фактическое выполнение показателей.</w:t>
      </w:r>
    </w:p>
    <w:bookmarkEnd w:id="0"/>
    <w:p w14:paraId="53412CA7" w14:textId="77777777" w:rsidR="00C1793F" w:rsidRDefault="00C1793F"/>
    <w:sectPr w:rsidR="00C1793F" w:rsidSect="00332F23">
      <w:headerReference w:type="even" r:id="rId4"/>
      <w:pgSz w:w="11906" w:h="16838"/>
      <w:pgMar w:top="1135" w:right="567" w:bottom="85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AC56" w14:textId="77777777" w:rsidR="00400E08" w:rsidRDefault="00400E08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30FA2AB3" w14:textId="77777777" w:rsidR="00400E08" w:rsidRDefault="00400E08" w:rsidP="006B45A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08"/>
    <w:rsid w:val="00330AF9"/>
    <w:rsid w:val="00400E08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B360"/>
  <w15:chartTrackingRefBased/>
  <w15:docId w15:val="{BB790B3B-215E-456D-BC30-6BA781A7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400E0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uiPriority w:val="99"/>
    <w:rsid w:val="00400E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2023-11-28T04:37:00Z</dcterms:created>
  <dcterms:modified xsi:type="dcterms:W3CDTF">2023-11-28T04:37:00Z</dcterms:modified>
</cp:coreProperties>
</file>