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BC6" w:rsidRDefault="00792BC6" w:rsidP="00792BC6">
      <w:pPr>
        <w:autoSpaceDE w:val="0"/>
        <w:autoSpaceDN w:val="0"/>
        <w:adjustRightInd w:val="0"/>
        <w:ind w:left="5245"/>
        <w:rPr>
          <w:szCs w:val="28"/>
        </w:rPr>
      </w:pPr>
      <w:r w:rsidRPr="00B15DED">
        <w:rPr>
          <w:szCs w:val="28"/>
        </w:rPr>
        <w:t>Приложение</w:t>
      </w:r>
    </w:p>
    <w:p w:rsidR="00792BC6" w:rsidRPr="00B15DED" w:rsidRDefault="00792BC6" w:rsidP="00792BC6">
      <w:pPr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>УТВЕРЖДЕНА</w:t>
      </w:r>
    </w:p>
    <w:p w:rsidR="00792BC6" w:rsidRDefault="00792BC6" w:rsidP="00792BC6">
      <w:pPr>
        <w:autoSpaceDE w:val="0"/>
        <w:autoSpaceDN w:val="0"/>
        <w:adjustRightInd w:val="0"/>
        <w:ind w:left="5245"/>
        <w:rPr>
          <w:szCs w:val="28"/>
        </w:rPr>
      </w:pPr>
      <w:r w:rsidRPr="00B15DED">
        <w:rPr>
          <w:szCs w:val="28"/>
        </w:rPr>
        <w:t>постановлени</w:t>
      </w:r>
      <w:r>
        <w:rPr>
          <w:szCs w:val="28"/>
        </w:rPr>
        <w:t>ем</w:t>
      </w:r>
      <w:r w:rsidRPr="00B15DED">
        <w:rPr>
          <w:szCs w:val="28"/>
        </w:rPr>
        <w:t xml:space="preserve"> </w:t>
      </w:r>
    </w:p>
    <w:p w:rsidR="00792BC6" w:rsidRPr="00B15DED" w:rsidRDefault="00792BC6" w:rsidP="00792BC6">
      <w:pPr>
        <w:autoSpaceDE w:val="0"/>
        <w:autoSpaceDN w:val="0"/>
        <w:adjustRightInd w:val="0"/>
        <w:ind w:left="5245"/>
        <w:rPr>
          <w:szCs w:val="28"/>
        </w:rPr>
      </w:pPr>
      <w:r w:rsidRPr="00B15DED">
        <w:rPr>
          <w:szCs w:val="28"/>
        </w:rPr>
        <w:t>администрации города</w:t>
      </w:r>
    </w:p>
    <w:p w:rsidR="00792BC6" w:rsidRPr="00B15DED" w:rsidRDefault="00792BC6" w:rsidP="00792BC6">
      <w:pPr>
        <w:autoSpaceDE w:val="0"/>
        <w:autoSpaceDN w:val="0"/>
        <w:adjustRightInd w:val="0"/>
        <w:ind w:left="5245"/>
        <w:rPr>
          <w:szCs w:val="28"/>
        </w:rPr>
      </w:pPr>
      <w:r>
        <w:rPr>
          <w:szCs w:val="28"/>
        </w:rPr>
        <w:t xml:space="preserve">от </w:t>
      </w:r>
      <w:proofErr w:type="gramStart"/>
      <w:r w:rsidR="00B679CA">
        <w:rPr>
          <w:szCs w:val="28"/>
        </w:rPr>
        <w:t xml:space="preserve">18.11.2022 </w:t>
      </w:r>
      <w:r>
        <w:rPr>
          <w:szCs w:val="28"/>
        </w:rPr>
        <w:t xml:space="preserve"> №</w:t>
      </w:r>
      <w:proofErr w:type="gramEnd"/>
      <w:r w:rsidR="00B679CA">
        <w:rPr>
          <w:szCs w:val="28"/>
        </w:rPr>
        <w:t>1763</w:t>
      </w:r>
    </w:p>
    <w:p w:rsidR="00EE76D6" w:rsidRPr="005816AE" w:rsidRDefault="00EE76D6" w:rsidP="00EE76D6">
      <w:pPr>
        <w:pStyle w:val="ConsPlusTitle"/>
        <w:jc w:val="center"/>
        <w:rPr>
          <w:rFonts w:ascii="Times Roman" w:hAnsi="Times Roman" w:cs="Times New Roman"/>
          <w:b w:val="0"/>
          <w:sz w:val="28"/>
          <w:szCs w:val="28"/>
        </w:rPr>
      </w:pPr>
    </w:p>
    <w:p w:rsidR="00EE76D6" w:rsidRPr="005816AE" w:rsidRDefault="00EE76D6" w:rsidP="00EE76D6">
      <w:pPr>
        <w:pStyle w:val="ConsPlusTitle"/>
        <w:jc w:val="center"/>
        <w:rPr>
          <w:rFonts w:ascii="Times Roman" w:hAnsi="Times Roman" w:cs="Times New Roman"/>
          <w:b w:val="0"/>
          <w:sz w:val="28"/>
          <w:szCs w:val="28"/>
        </w:rPr>
      </w:pPr>
    </w:p>
    <w:p w:rsidR="00EE76D6" w:rsidRPr="005816AE" w:rsidRDefault="00EE76D6" w:rsidP="00EE76D6">
      <w:pPr>
        <w:pStyle w:val="ConsPlusTitle"/>
        <w:jc w:val="center"/>
        <w:rPr>
          <w:rFonts w:ascii="Times Roman" w:hAnsi="Times Roman" w:cs="Times New Roman"/>
          <w:b w:val="0"/>
          <w:sz w:val="28"/>
          <w:szCs w:val="28"/>
        </w:rPr>
      </w:pPr>
      <w:r w:rsidRPr="005816AE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Pr="005816AE">
        <w:rPr>
          <w:rFonts w:ascii="Times Roman" w:hAnsi="Times Roman" w:cs="Times New Roman"/>
          <w:b w:val="0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EE76D6" w:rsidRPr="005816AE" w:rsidRDefault="00D37115" w:rsidP="00EE76D6">
      <w:pPr>
        <w:pStyle w:val="ConsPlusTitle"/>
        <w:jc w:val="center"/>
        <w:rPr>
          <w:rFonts w:ascii="Times Roman" w:hAnsi="Times Roman" w:cs="Times New Roman"/>
          <w:b w:val="0"/>
          <w:sz w:val="28"/>
          <w:szCs w:val="28"/>
        </w:rPr>
      </w:pPr>
      <w:r w:rsidRPr="005816AE">
        <w:rPr>
          <w:rFonts w:ascii="Times Roman" w:hAnsi="Times Roman" w:cs="Times New Roman"/>
          <w:b w:val="0"/>
          <w:sz w:val="28"/>
          <w:szCs w:val="28"/>
        </w:rPr>
        <w:t>«</w:t>
      </w:r>
      <w:r w:rsidR="00EE76D6" w:rsidRPr="005816AE">
        <w:rPr>
          <w:rFonts w:ascii="Times New Roman" w:hAnsi="Times New Roman" w:cs="Times New Roman"/>
          <w:b w:val="0"/>
          <w:sz w:val="28"/>
          <w:szCs w:val="28"/>
        </w:rPr>
        <w:t>У</w:t>
      </w:r>
      <w:r w:rsidR="00792BC6">
        <w:rPr>
          <w:rFonts w:ascii="Times New Roman" w:hAnsi="Times New Roman" w:cs="Times New Roman"/>
          <w:b w:val="0"/>
          <w:sz w:val="28"/>
          <w:szCs w:val="28"/>
        </w:rPr>
        <w:t>правление муниципальным имуществом города Барнаула</w:t>
      </w:r>
      <w:r w:rsidRPr="005816AE">
        <w:rPr>
          <w:rFonts w:ascii="Times Roman" w:hAnsi="Times Roman" w:cs="Times New Roman"/>
          <w:b w:val="0"/>
          <w:sz w:val="28"/>
          <w:szCs w:val="28"/>
        </w:rPr>
        <w:t>»</w:t>
      </w:r>
    </w:p>
    <w:p w:rsidR="009E78BE" w:rsidRPr="005816AE" w:rsidRDefault="009E78BE" w:rsidP="00432438">
      <w:pPr>
        <w:jc w:val="center"/>
        <w:rPr>
          <w:rFonts w:ascii="Times Roman" w:hAnsi="Times Roman"/>
          <w:szCs w:val="28"/>
        </w:rPr>
      </w:pPr>
    </w:p>
    <w:p w:rsidR="00432438" w:rsidRPr="005816AE" w:rsidRDefault="00432438" w:rsidP="00432438">
      <w:pPr>
        <w:jc w:val="center"/>
        <w:rPr>
          <w:rFonts w:ascii="Times Roman" w:hAnsi="Times Roman"/>
          <w:szCs w:val="28"/>
        </w:rPr>
      </w:pPr>
      <w:r w:rsidRPr="005816AE">
        <w:rPr>
          <w:szCs w:val="28"/>
        </w:rPr>
        <w:t>ПАСПОРТ</w:t>
      </w:r>
    </w:p>
    <w:p w:rsidR="00432438" w:rsidRPr="005816AE" w:rsidRDefault="00432438" w:rsidP="00432438">
      <w:pPr>
        <w:jc w:val="center"/>
        <w:rPr>
          <w:rFonts w:ascii="Times Roman" w:hAnsi="Times Roman"/>
          <w:szCs w:val="28"/>
        </w:rPr>
      </w:pPr>
      <w:r w:rsidRPr="005816AE">
        <w:rPr>
          <w:szCs w:val="28"/>
        </w:rPr>
        <w:t>муниципальной</w:t>
      </w:r>
      <w:r w:rsidRPr="005816AE">
        <w:rPr>
          <w:rFonts w:ascii="Times Roman" w:hAnsi="Times Roman"/>
          <w:szCs w:val="28"/>
        </w:rPr>
        <w:t xml:space="preserve"> </w:t>
      </w:r>
      <w:r w:rsidRPr="005816AE">
        <w:rPr>
          <w:szCs w:val="28"/>
        </w:rPr>
        <w:t>программы</w:t>
      </w:r>
    </w:p>
    <w:p w:rsidR="00432438" w:rsidRPr="005816AE" w:rsidRDefault="00D37115" w:rsidP="00432438">
      <w:pPr>
        <w:jc w:val="center"/>
        <w:rPr>
          <w:rFonts w:ascii="Times Roman" w:hAnsi="Times Roman"/>
          <w:szCs w:val="28"/>
        </w:rPr>
      </w:pPr>
      <w:r w:rsidRPr="005816AE">
        <w:rPr>
          <w:rFonts w:ascii="Times Roman" w:hAnsi="Times Roman"/>
          <w:szCs w:val="28"/>
        </w:rPr>
        <w:t>«</w:t>
      </w:r>
      <w:r w:rsidR="00432438" w:rsidRPr="005816AE">
        <w:rPr>
          <w:szCs w:val="28"/>
        </w:rPr>
        <w:t>Управление</w:t>
      </w:r>
      <w:r w:rsidR="00432438" w:rsidRPr="005816AE">
        <w:rPr>
          <w:rFonts w:ascii="Times Roman" w:hAnsi="Times Roman"/>
          <w:szCs w:val="28"/>
        </w:rPr>
        <w:t xml:space="preserve"> </w:t>
      </w:r>
      <w:r w:rsidR="00432438" w:rsidRPr="005816AE">
        <w:rPr>
          <w:szCs w:val="28"/>
        </w:rPr>
        <w:t>муниципальным</w:t>
      </w:r>
      <w:r w:rsidR="00432438" w:rsidRPr="005816AE">
        <w:rPr>
          <w:rFonts w:ascii="Times Roman" w:hAnsi="Times Roman"/>
          <w:szCs w:val="28"/>
        </w:rPr>
        <w:t xml:space="preserve"> </w:t>
      </w:r>
      <w:r w:rsidR="00432438" w:rsidRPr="005816AE">
        <w:rPr>
          <w:szCs w:val="28"/>
        </w:rPr>
        <w:t>имуществом</w:t>
      </w:r>
      <w:r w:rsidR="00432438" w:rsidRPr="005816AE">
        <w:rPr>
          <w:rFonts w:ascii="Times Roman" w:hAnsi="Times Roman"/>
          <w:szCs w:val="28"/>
        </w:rPr>
        <w:t xml:space="preserve"> </w:t>
      </w:r>
      <w:r w:rsidR="00432438" w:rsidRPr="005816AE">
        <w:rPr>
          <w:szCs w:val="28"/>
        </w:rPr>
        <w:t>города</w:t>
      </w:r>
      <w:r w:rsidR="00432438" w:rsidRPr="005816AE">
        <w:rPr>
          <w:rFonts w:ascii="Times Roman" w:hAnsi="Times Roman"/>
          <w:szCs w:val="28"/>
        </w:rPr>
        <w:t xml:space="preserve"> </w:t>
      </w:r>
      <w:r w:rsidR="00432438" w:rsidRPr="005816AE">
        <w:rPr>
          <w:szCs w:val="28"/>
        </w:rPr>
        <w:t>Барнаула</w:t>
      </w:r>
      <w:r w:rsidRPr="005816AE">
        <w:rPr>
          <w:rFonts w:ascii="Times Roman" w:hAnsi="Times Roman"/>
          <w:szCs w:val="28"/>
        </w:rPr>
        <w:t>»</w:t>
      </w:r>
    </w:p>
    <w:p w:rsidR="00432438" w:rsidRPr="005816AE" w:rsidRDefault="00432438" w:rsidP="00432438">
      <w:pPr>
        <w:jc w:val="center"/>
        <w:rPr>
          <w:rFonts w:ascii="Times Roman" w:hAnsi="Times Roman"/>
          <w:szCs w:val="28"/>
        </w:rPr>
      </w:pPr>
      <w:r w:rsidRPr="005816AE">
        <w:rPr>
          <w:rFonts w:ascii="Times Roman" w:hAnsi="Times Roman"/>
          <w:szCs w:val="28"/>
          <w:lang w:val="en-US"/>
        </w:rPr>
        <w:t>(</w:t>
      </w:r>
      <w:r w:rsidRPr="005816AE">
        <w:rPr>
          <w:szCs w:val="28"/>
        </w:rPr>
        <w:t>далее</w:t>
      </w:r>
      <w:r w:rsidRPr="005816AE">
        <w:rPr>
          <w:rFonts w:ascii="Times Roman" w:hAnsi="Times Roman"/>
          <w:szCs w:val="28"/>
        </w:rPr>
        <w:t xml:space="preserve"> – </w:t>
      </w:r>
      <w:r w:rsidRPr="005816AE">
        <w:rPr>
          <w:szCs w:val="28"/>
        </w:rPr>
        <w:t>Программа</w:t>
      </w:r>
      <w:r w:rsidRPr="005816AE">
        <w:rPr>
          <w:rFonts w:ascii="Times Roman" w:hAnsi="Times Roman"/>
          <w:szCs w:val="28"/>
        </w:rPr>
        <w:t>)</w:t>
      </w:r>
    </w:p>
    <w:p w:rsidR="00882D8C" w:rsidRPr="005816AE" w:rsidRDefault="00882D8C" w:rsidP="00432438">
      <w:pPr>
        <w:jc w:val="center"/>
        <w:rPr>
          <w:rFonts w:ascii="Times Roman" w:hAnsi="Times Roman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882D8C" w:rsidRPr="005816AE" w:rsidTr="00882D8C">
        <w:tc>
          <w:tcPr>
            <w:tcW w:w="2405" w:type="dxa"/>
          </w:tcPr>
          <w:p w:rsidR="00882D8C" w:rsidRPr="005816AE" w:rsidRDefault="00882D8C" w:rsidP="00882D8C">
            <w:pPr>
              <w:rPr>
                <w:rFonts w:ascii="Times Roman" w:hAnsi="Times Roman"/>
                <w:szCs w:val="28"/>
                <w:u w:val="single"/>
              </w:rPr>
            </w:pPr>
            <w:r w:rsidRPr="005816AE">
              <w:rPr>
                <w:szCs w:val="28"/>
              </w:rPr>
              <w:t>Ответственный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исполнитель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882D8C" w:rsidRPr="005816AE" w:rsidRDefault="00882D8C" w:rsidP="00882D8C">
            <w:pPr>
              <w:rPr>
                <w:rFonts w:ascii="Times Roman" w:hAnsi="Times Roman"/>
                <w:szCs w:val="28"/>
                <w:u w:val="single"/>
              </w:rPr>
            </w:pPr>
            <w:r w:rsidRPr="005816AE">
              <w:rPr>
                <w:szCs w:val="28"/>
              </w:rPr>
              <w:t>Комитет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по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управлению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муниципальной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собственностью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города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Барнаула</w:t>
            </w:r>
            <w:r w:rsidRPr="005816AE">
              <w:rPr>
                <w:rFonts w:ascii="Times Roman" w:hAnsi="Times Roman"/>
                <w:szCs w:val="28"/>
              </w:rPr>
              <w:t xml:space="preserve"> (</w:t>
            </w:r>
            <w:r w:rsidRPr="005816AE">
              <w:rPr>
                <w:szCs w:val="28"/>
              </w:rPr>
              <w:t>далее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rFonts w:ascii="Times Roman" w:hAnsi="Times Roman" w:cs="Times Roman"/>
                <w:szCs w:val="28"/>
              </w:rPr>
              <w:t>–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Комитет</w:t>
            </w:r>
            <w:r w:rsidRPr="005816AE">
              <w:rPr>
                <w:rFonts w:ascii="Times Roman" w:hAnsi="Times Roman"/>
                <w:szCs w:val="28"/>
              </w:rPr>
              <w:t>)</w:t>
            </w: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Соисполнители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Участники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Подпрограммы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Программно</w:t>
            </w:r>
            <w:r w:rsidRPr="005816AE">
              <w:rPr>
                <w:rFonts w:ascii="Times Roman" w:hAnsi="Times Roman"/>
                <w:szCs w:val="28"/>
              </w:rPr>
              <w:t>-</w:t>
            </w:r>
            <w:r w:rsidRPr="005816AE">
              <w:rPr>
                <w:szCs w:val="28"/>
              </w:rPr>
              <w:t>целевые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инструменты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Цель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Обеспечение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эффективного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управления</w:t>
            </w:r>
            <w:r w:rsidRPr="005816AE">
              <w:rPr>
                <w:rFonts w:ascii="Times Roman" w:hAnsi="Times Roman"/>
                <w:szCs w:val="28"/>
              </w:rPr>
              <w:t xml:space="preserve">                                           </w:t>
            </w:r>
            <w:r w:rsidRPr="005816AE">
              <w:rPr>
                <w:szCs w:val="28"/>
              </w:rPr>
              <w:t>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распоряжения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муниципальным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имуществом</w:t>
            </w: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Задачи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724E54" w:rsidRDefault="00442CC6" w:rsidP="00724E54">
            <w:pPr>
              <w:pStyle w:val="ae"/>
              <w:spacing w:after="0" w:line="240" w:lineRule="auto"/>
              <w:ind w:left="34"/>
              <w:jc w:val="both"/>
              <w:rPr>
                <w:rFonts w:ascii="Times Roman" w:hAnsi="Times Roman"/>
                <w:sz w:val="28"/>
                <w:szCs w:val="28"/>
              </w:rPr>
            </w:pPr>
            <w:r w:rsidRPr="005816AE">
              <w:rPr>
                <w:rFonts w:ascii="Times New Roman" w:hAnsi="Times New Roman"/>
                <w:sz w:val="28"/>
                <w:szCs w:val="28"/>
              </w:rPr>
              <w:t>Оптимизация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состава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                        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имуществом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Индикаторы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Доля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нежилых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помещений</w:t>
            </w:r>
            <w:r w:rsidRPr="005816AE">
              <w:rPr>
                <w:rFonts w:ascii="Times Roman" w:hAnsi="Times Roman"/>
                <w:szCs w:val="28"/>
              </w:rPr>
              <w:t xml:space="preserve">, </w:t>
            </w:r>
            <w:r w:rsidRPr="005816AE">
              <w:rPr>
                <w:szCs w:val="28"/>
              </w:rPr>
              <w:t>составляющих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казну</w:t>
            </w:r>
            <w:r w:rsidRPr="005816AE">
              <w:rPr>
                <w:rFonts w:ascii="Times Roman" w:hAnsi="Times Roman"/>
                <w:szCs w:val="28"/>
              </w:rPr>
              <w:t xml:space="preserve">                                </w:t>
            </w:r>
            <w:r w:rsidRPr="005816AE">
              <w:rPr>
                <w:szCs w:val="28"/>
              </w:rPr>
              <w:t>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переданных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в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пользование</w:t>
            </w:r>
            <w:r w:rsidRPr="005816AE">
              <w:rPr>
                <w:rFonts w:ascii="Times Roman" w:hAnsi="Times Roman"/>
                <w:szCs w:val="28"/>
              </w:rPr>
              <w:t xml:space="preserve">, </w:t>
            </w:r>
            <w:r w:rsidRPr="005816AE">
              <w:rPr>
                <w:szCs w:val="28"/>
              </w:rPr>
              <w:t>в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общей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площади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предназначенных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для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сдачи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в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аренду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нежилых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помещений</w:t>
            </w:r>
            <w:r w:rsidRPr="005816AE">
              <w:rPr>
                <w:rFonts w:ascii="Times Roman" w:hAnsi="Times Roman"/>
                <w:szCs w:val="28"/>
              </w:rPr>
              <w:t xml:space="preserve">, </w:t>
            </w:r>
            <w:r w:rsidRPr="005816AE">
              <w:rPr>
                <w:szCs w:val="28"/>
              </w:rPr>
              <w:t>составляющих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казну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числящихся</w:t>
            </w:r>
            <w:r w:rsidRPr="005816AE">
              <w:rPr>
                <w:rFonts w:ascii="Times Roman" w:hAnsi="Times Roman"/>
                <w:szCs w:val="28"/>
              </w:rPr>
              <w:t xml:space="preserve">                      </w:t>
            </w:r>
            <w:r w:rsidRPr="005816AE">
              <w:rPr>
                <w:szCs w:val="28"/>
              </w:rPr>
              <w:t>на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балансе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Комитета</w:t>
            </w:r>
            <w:r w:rsidRPr="005816AE">
              <w:rPr>
                <w:rFonts w:ascii="Times Roman" w:hAnsi="Times Roman"/>
                <w:szCs w:val="28"/>
              </w:rPr>
              <w:t>;</w:t>
            </w:r>
          </w:p>
          <w:p w:rsidR="00442CC6" w:rsidRPr="005816AE" w:rsidRDefault="00442CC6" w:rsidP="00442CC6">
            <w:pPr>
              <w:pStyle w:val="ae"/>
              <w:spacing w:after="0" w:line="240" w:lineRule="auto"/>
              <w:ind w:left="34"/>
              <w:jc w:val="both"/>
              <w:rPr>
                <w:rFonts w:ascii="Times Roman" w:hAnsi="Times Roman"/>
                <w:sz w:val="28"/>
                <w:szCs w:val="28"/>
              </w:rPr>
            </w:pPr>
            <w:r w:rsidRPr="005816AE">
              <w:rPr>
                <w:rFonts w:ascii="Times New Roman" w:hAnsi="Times New Roman"/>
                <w:sz w:val="28"/>
                <w:szCs w:val="28"/>
              </w:rPr>
              <w:t>бюджетная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обеспеченность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доходами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                                          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от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имущества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,                         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за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поступлений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от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продажи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имущества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,                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одного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жителя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Барнаула</w:t>
            </w:r>
            <w:r w:rsidRPr="005816AE">
              <w:rPr>
                <w:rFonts w:ascii="Times Roman" w:hAnsi="Times Roman"/>
                <w:sz w:val="28"/>
                <w:szCs w:val="28"/>
              </w:rPr>
              <w:t>;</w:t>
            </w:r>
          </w:p>
          <w:p w:rsidR="00442CC6" w:rsidRPr="005816AE" w:rsidRDefault="00442CC6" w:rsidP="00442CC6">
            <w:pPr>
              <w:pStyle w:val="ae"/>
              <w:spacing w:after="0" w:line="240" w:lineRule="auto"/>
              <w:ind w:left="34"/>
              <w:jc w:val="both"/>
              <w:rPr>
                <w:rFonts w:ascii="Times Roman" w:hAnsi="Times Roman"/>
                <w:sz w:val="28"/>
                <w:szCs w:val="28"/>
              </w:rPr>
            </w:pPr>
            <w:r w:rsidRPr="005816AE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инженерной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,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поставленных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учет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качестве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бесхозяйных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управлении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,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кадастра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lastRenderedPageBreak/>
              <w:t>картографии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Алтайскому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краю</w:t>
            </w:r>
            <w:r w:rsidRPr="005816AE">
              <w:rPr>
                <w:rFonts w:ascii="Times Roman" w:hAnsi="Times Roman"/>
                <w:sz w:val="28"/>
                <w:szCs w:val="28"/>
              </w:rPr>
              <w:t>;</w:t>
            </w:r>
          </w:p>
          <w:p w:rsidR="00442CC6" w:rsidRPr="005816AE" w:rsidRDefault="00442CC6" w:rsidP="00442CC6">
            <w:pPr>
              <w:pStyle w:val="ae"/>
              <w:spacing w:after="0" w:line="240" w:lineRule="auto"/>
              <w:ind w:left="34"/>
              <w:jc w:val="both"/>
              <w:rPr>
                <w:rFonts w:ascii="Times Roman" w:hAnsi="Times Roman"/>
                <w:sz w:val="28"/>
                <w:szCs w:val="28"/>
              </w:rPr>
            </w:pPr>
            <w:r w:rsidRPr="005816AE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энергетики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коммунальной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сферы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,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отношении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которых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право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Федерации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(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учетом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бесхозяйных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)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от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их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5816AE">
              <w:rPr>
                <w:rFonts w:ascii="Times Roman" w:hAnsi="Times Roman"/>
                <w:sz w:val="28"/>
                <w:szCs w:val="28"/>
              </w:rPr>
              <w:t>;</w:t>
            </w:r>
          </w:p>
          <w:p w:rsidR="00442CC6" w:rsidRPr="005816AE" w:rsidRDefault="00442CC6" w:rsidP="00442CC6">
            <w:pPr>
              <w:pStyle w:val="ae"/>
              <w:spacing w:after="0" w:line="240" w:lineRule="auto"/>
              <w:ind w:left="34"/>
              <w:jc w:val="both"/>
              <w:rPr>
                <w:rFonts w:ascii="Times Roman" w:hAnsi="Times Roman"/>
                <w:sz w:val="28"/>
                <w:szCs w:val="28"/>
              </w:rPr>
            </w:pPr>
            <w:r w:rsidRPr="005816AE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,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которые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оформлено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право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общем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,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внесенных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Реестр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816AE">
              <w:rPr>
                <w:rFonts w:ascii="Times Roman" w:hAnsi="Times Roman"/>
                <w:sz w:val="28"/>
                <w:szCs w:val="28"/>
              </w:rPr>
              <w:t xml:space="preserve"> </w:t>
            </w:r>
            <w:r w:rsidRPr="005816AE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lastRenderedPageBreak/>
              <w:t>Сроки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этапы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реализации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rFonts w:ascii="Times Roman" w:hAnsi="Times Roman"/>
                <w:szCs w:val="28"/>
              </w:rPr>
              <w:t>2023 – 2027</w:t>
            </w:r>
            <w:r w:rsidRPr="005816AE">
              <w:rPr>
                <w:rFonts w:ascii="Times Roman" w:hAnsi="Times Roman"/>
                <w:szCs w:val="28"/>
                <w:lang w:val="en-US"/>
              </w:rPr>
              <w:t xml:space="preserve"> </w:t>
            </w:r>
            <w:r w:rsidRPr="005816AE">
              <w:rPr>
                <w:szCs w:val="28"/>
              </w:rPr>
              <w:t>годы</w:t>
            </w: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Объемы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финансирования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C042AB" w:rsidRDefault="00442CC6" w:rsidP="00442CC6">
            <w:pPr>
              <w:autoSpaceDE w:val="0"/>
              <w:autoSpaceDN w:val="0"/>
              <w:adjustRightInd w:val="0"/>
              <w:rPr>
                <w:rFonts w:ascii="Times Roman" w:hAnsi="Times Roman"/>
                <w:szCs w:val="28"/>
              </w:rPr>
            </w:pPr>
            <w:r w:rsidRPr="00C042AB">
              <w:rPr>
                <w:szCs w:val="28"/>
              </w:rPr>
              <w:t>Общий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объем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финансирования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Программы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за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счет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всех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источников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в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rFonts w:ascii="Times Roman" w:hAnsi="Times Roman"/>
                <w:szCs w:val="28"/>
              </w:rPr>
              <w:t xml:space="preserve">2023 – 2027 </w:t>
            </w:r>
            <w:r w:rsidRPr="00C042AB">
              <w:rPr>
                <w:szCs w:val="28"/>
                <w:lang w:eastAsia="ru-RU"/>
              </w:rPr>
              <w:t>годах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составляет</w:t>
            </w:r>
            <w:r w:rsidRPr="00C042AB">
              <w:rPr>
                <w:rFonts w:ascii="Times Roman" w:hAnsi="Times Roman"/>
                <w:szCs w:val="28"/>
              </w:rPr>
              <w:t xml:space="preserve">                </w:t>
            </w:r>
            <w:r w:rsidR="005606D4" w:rsidRPr="00C042AB">
              <w:rPr>
                <w:szCs w:val="28"/>
              </w:rPr>
              <w:t>31</w:t>
            </w:r>
            <w:r w:rsidR="00C042AB" w:rsidRPr="00C042AB">
              <w:rPr>
                <w:szCs w:val="28"/>
              </w:rPr>
              <w:t>4 664,3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proofErr w:type="spellStart"/>
            <w:r w:rsidRPr="00C042AB">
              <w:rPr>
                <w:szCs w:val="28"/>
              </w:rPr>
              <w:t>тыс</w:t>
            </w:r>
            <w:r w:rsidRPr="00C042AB">
              <w:rPr>
                <w:rFonts w:ascii="Times Roman" w:hAnsi="Times Roman"/>
                <w:szCs w:val="28"/>
              </w:rPr>
              <w:t>.</w:t>
            </w:r>
            <w:r w:rsidRPr="00C042AB">
              <w:rPr>
                <w:szCs w:val="28"/>
              </w:rPr>
              <w:t>рублей</w:t>
            </w:r>
            <w:proofErr w:type="spellEnd"/>
            <w:r w:rsidRPr="00C042AB">
              <w:rPr>
                <w:rFonts w:ascii="Times Roman" w:hAnsi="Times Roman"/>
                <w:szCs w:val="28"/>
              </w:rPr>
              <w:t xml:space="preserve">, </w:t>
            </w:r>
            <w:r w:rsidRPr="00C042AB">
              <w:rPr>
                <w:szCs w:val="28"/>
              </w:rPr>
              <w:t>в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том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числе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за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счет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средств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бюджета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города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 xml:space="preserve"> </w:t>
            </w:r>
            <w:r w:rsidRPr="00C042AB">
              <w:rPr>
                <w:szCs w:val="28"/>
                <w:lang w:eastAsia="ru-RU"/>
              </w:rPr>
              <w:t>Барнаула</w:t>
            </w:r>
            <w:r w:rsidRPr="00C042AB">
              <w:rPr>
                <w:rFonts w:ascii="Times Roman" w:hAnsi="Times Roman"/>
                <w:szCs w:val="28"/>
                <w:lang w:eastAsia="ru-RU"/>
              </w:rPr>
              <w:t>:</w:t>
            </w:r>
          </w:p>
          <w:p w:rsidR="00442CC6" w:rsidRPr="00C042AB" w:rsidRDefault="00442CC6" w:rsidP="00442CC6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C042AB">
              <w:rPr>
                <w:szCs w:val="28"/>
              </w:rPr>
              <w:t>2023 год –</w:t>
            </w:r>
            <w:r w:rsidR="005606D4" w:rsidRPr="00C042AB">
              <w:rPr>
                <w:szCs w:val="28"/>
              </w:rPr>
              <w:t xml:space="preserve"> </w:t>
            </w:r>
            <w:r w:rsidR="00C042AB" w:rsidRPr="00C042AB">
              <w:rPr>
                <w:szCs w:val="28"/>
              </w:rPr>
              <w:t>64 112,3</w:t>
            </w:r>
            <w:r w:rsidRPr="00C042AB">
              <w:rPr>
                <w:szCs w:val="28"/>
              </w:rPr>
              <w:t xml:space="preserve"> </w:t>
            </w:r>
            <w:proofErr w:type="spellStart"/>
            <w:r w:rsidRPr="00C042AB">
              <w:rPr>
                <w:szCs w:val="28"/>
              </w:rPr>
              <w:t>тыс.рублей</w:t>
            </w:r>
            <w:proofErr w:type="spellEnd"/>
            <w:r w:rsidRPr="00C042AB">
              <w:rPr>
                <w:szCs w:val="28"/>
              </w:rPr>
              <w:t>;</w:t>
            </w:r>
          </w:p>
          <w:p w:rsidR="00442CC6" w:rsidRPr="00C042AB" w:rsidRDefault="00442CC6" w:rsidP="00442CC6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C042AB">
              <w:rPr>
                <w:szCs w:val="28"/>
              </w:rPr>
              <w:t>2024 год –</w:t>
            </w:r>
            <w:r w:rsidR="005606D4" w:rsidRPr="00C042AB">
              <w:rPr>
                <w:szCs w:val="28"/>
              </w:rPr>
              <w:t xml:space="preserve"> 62</w:t>
            </w:r>
            <w:r w:rsidR="00C042AB" w:rsidRPr="00C042AB">
              <w:rPr>
                <w:szCs w:val="28"/>
              </w:rPr>
              <w:t> </w:t>
            </w:r>
            <w:r w:rsidR="005606D4" w:rsidRPr="00C042AB">
              <w:rPr>
                <w:szCs w:val="28"/>
              </w:rPr>
              <w:t>6</w:t>
            </w:r>
            <w:r w:rsidR="00C042AB" w:rsidRPr="00C042AB">
              <w:rPr>
                <w:szCs w:val="28"/>
              </w:rPr>
              <w:t>38,0</w:t>
            </w:r>
            <w:r w:rsidRPr="00C042AB">
              <w:rPr>
                <w:szCs w:val="28"/>
              </w:rPr>
              <w:t xml:space="preserve"> </w:t>
            </w:r>
            <w:proofErr w:type="spellStart"/>
            <w:proofErr w:type="gramStart"/>
            <w:r w:rsidRPr="00C042AB">
              <w:rPr>
                <w:szCs w:val="28"/>
              </w:rPr>
              <w:t>тыс.рублей</w:t>
            </w:r>
            <w:proofErr w:type="spellEnd"/>
            <w:proofErr w:type="gramEnd"/>
            <w:r w:rsidRPr="00C042AB">
              <w:rPr>
                <w:szCs w:val="28"/>
              </w:rPr>
              <w:t>;</w:t>
            </w:r>
          </w:p>
          <w:p w:rsidR="00442CC6" w:rsidRPr="00C042AB" w:rsidRDefault="00442CC6" w:rsidP="00442CC6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C042AB">
              <w:rPr>
                <w:szCs w:val="28"/>
              </w:rPr>
              <w:t xml:space="preserve">2025 год – </w:t>
            </w:r>
            <w:r w:rsidR="00C042AB" w:rsidRPr="00C042AB">
              <w:rPr>
                <w:szCs w:val="28"/>
              </w:rPr>
              <w:t xml:space="preserve">62 638,0 </w:t>
            </w:r>
            <w:proofErr w:type="spellStart"/>
            <w:proofErr w:type="gramStart"/>
            <w:r w:rsidRPr="00C042AB">
              <w:rPr>
                <w:szCs w:val="28"/>
              </w:rPr>
              <w:t>тыс.рублей</w:t>
            </w:r>
            <w:proofErr w:type="spellEnd"/>
            <w:proofErr w:type="gramEnd"/>
            <w:r w:rsidRPr="00C042AB">
              <w:rPr>
                <w:szCs w:val="28"/>
              </w:rPr>
              <w:t>;</w:t>
            </w:r>
          </w:p>
          <w:p w:rsidR="00442CC6" w:rsidRPr="00C042AB" w:rsidRDefault="00442CC6" w:rsidP="00442CC6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C042AB">
              <w:rPr>
                <w:szCs w:val="28"/>
              </w:rPr>
              <w:t xml:space="preserve">2026 год – </w:t>
            </w:r>
            <w:r w:rsidR="00C042AB" w:rsidRPr="00C042AB">
              <w:rPr>
                <w:szCs w:val="28"/>
              </w:rPr>
              <w:t xml:space="preserve">62 638,0 </w:t>
            </w:r>
            <w:proofErr w:type="spellStart"/>
            <w:proofErr w:type="gramStart"/>
            <w:r w:rsidRPr="00C042AB">
              <w:rPr>
                <w:szCs w:val="28"/>
              </w:rPr>
              <w:t>тыс.рублей</w:t>
            </w:r>
            <w:proofErr w:type="spellEnd"/>
            <w:proofErr w:type="gramEnd"/>
            <w:r w:rsidRPr="00C042AB">
              <w:rPr>
                <w:szCs w:val="28"/>
              </w:rPr>
              <w:t>;</w:t>
            </w:r>
          </w:p>
          <w:p w:rsidR="00442CC6" w:rsidRPr="00C042AB" w:rsidRDefault="00442CC6" w:rsidP="00442CC6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C042AB">
              <w:rPr>
                <w:szCs w:val="28"/>
              </w:rPr>
              <w:t xml:space="preserve">2027 год – </w:t>
            </w:r>
            <w:r w:rsidR="00C042AB" w:rsidRPr="00C042AB">
              <w:rPr>
                <w:szCs w:val="28"/>
              </w:rPr>
              <w:t xml:space="preserve">62 638,0 </w:t>
            </w:r>
            <w:proofErr w:type="spellStart"/>
            <w:proofErr w:type="gramStart"/>
            <w:r w:rsidRPr="00C042AB">
              <w:rPr>
                <w:szCs w:val="28"/>
              </w:rPr>
              <w:t>тыс.рублей</w:t>
            </w:r>
            <w:proofErr w:type="spellEnd"/>
            <w:proofErr w:type="gramEnd"/>
            <w:r w:rsidRPr="00C042AB">
              <w:rPr>
                <w:szCs w:val="28"/>
              </w:rPr>
              <w:t>.</w:t>
            </w:r>
          </w:p>
          <w:p w:rsidR="00442CC6" w:rsidRPr="00C042AB" w:rsidRDefault="00442CC6" w:rsidP="00442CC6">
            <w:pPr>
              <w:ind w:left="34"/>
              <w:rPr>
                <w:rFonts w:ascii="Times Roman" w:hAnsi="Times Roman"/>
                <w:szCs w:val="28"/>
              </w:rPr>
            </w:pPr>
            <w:r w:rsidRPr="00C042AB">
              <w:rPr>
                <w:szCs w:val="28"/>
              </w:rPr>
              <w:t>Объемы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финансирования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подлежат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ежегодному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уточнению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в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соответствии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с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решением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о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бюджете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города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на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очередной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финансовый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год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и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плановый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период</w:t>
            </w:r>
            <w:r w:rsidRPr="00C042AB">
              <w:rPr>
                <w:rFonts w:ascii="Times Roman" w:hAnsi="Times Roman"/>
                <w:szCs w:val="28"/>
              </w:rPr>
              <w:t>.</w:t>
            </w:r>
          </w:p>
          <w:p w:rsidR="00442CC6" w:rsidRPr="00C042AB" w:rsidRDefault="00442CC6" w:rsidP="00442CC6">
            <w:pPr>
              <w:rPr>
                <w:rFonts w:ascii="Times Roman" w:hAnsi="Times Roman"/>
                <w:szCs w:val="28"/>
              </w:rPr>
            </w:pPr>
            <w:r w:rsidRPr="00C042AB">
              <w:rPr>
                <w:szCs w:val="28"/>
              </w:rPr>
              <w:t>Финансирование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Программы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является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расходным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обязательством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городского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округа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rFonts w:ascii="Times Roman" w:hAnsi="Times Roman" w:cs="Times Roman"/>
                <w:szCs w:val="28"/>
              </w:rPr>
              <w:t>–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города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Барнаула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Алтайского</w:t>
            </w:r>
            <w:r w:rsidRPr="00C042AB">
              <w:rPr>
                <w:rFonts w:ascii="Times Roman" w:hAnsi="Times Roman"/>
                <w:szCs w:val="28"/>
              </w:rPr>
              <w:t xml:space="preserve"> </w:t>
            </w:r>
            <w:r w:rsidRPr="00C042AB">
              <w:rPr>
                <w:szCs w:val="28"/>
              </w:rPr>
              <w:t>края</w:t>
            </w:r>
          </w:p>
        </w:tc>
      </w:tr>
      <w:tr w:rsidR="00442CC6" w:rsidRPr="005816AE" w:rsidTr="00882D8C">
        <w:tc>
          <w:tcPr>
            <w:tcW w:w="2405" w:type="dxa"/>
          </w:tcPr>
          <w:p w:rsidR="00442CC6" w:rsidRPr="005816AE" w:rsidRDefault="00442CC6" w:rsidP="00442CC6">
            <w:pPr>
              <w:rPr>
                <w:rFonts w:ascii="Times Roman" w:hAnsi="Times Roman"/>
                <w:szCs w:val="28"/>
              </w:rPr>
            </w:pPr>
            <w:r w:rsidRPr="005816AE">
              <w:rPr>
                <w:szCs w:val="28"/>
              </w:rPr>
              <w:t>Ожидаемые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результаты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реализации</w:t>
            </w:r>
            <w:r w:rsidRPr="005816AE">
              <w:rPr>
                <w:rFonts w:ascii="Times Roman" w:hAnsi="Times Roman"/>
                <w:szCs w:val="28"/>
              </w:rPr>
              <w:t xml:space="preserve"> </w:t>
            </w:r>
            <w:r w:rsidRPr="005816AE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42CC6" w:rsidRPr="004270D9" w:rsidRDefault="00442CC6" w:rsidP="00442CC6">
            <w:pPr>
              <w:ind w:left="34"/>
              <w:rPr>
                <w:rFonts w:ascii="Times Roman" w:hAnsi="Times Roman"/>
                <w:szCs w:val="28"/>
              </w:rPr>
            </w:pPr>
            <w:r w:rsidRPr="004270D9">
              <w:rPr>
                <w:szCs w:val="28"/>
              </w:rPr>
              <w:t>Реализация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Программы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позволит</w:t>
            </w:r>
            <w:r w:rsidRPr="004270D9">
              <w:rPr>
                <w:rFonts w:ascii="Times Roman" w:hAnsi="Times Roman"/>
                <w:szCs w:val="28"/>
              </w:rPr>
              <w:t>:</w:t>
            </w:r>
          </w:p>
          <w:p w:rsidR="00442CC6" w:rsidRPr="00A554E4" w:rsidRDefault="00442CC6" w:rsidP="00442CC6">
            <w:pPr>
              <w:ind w:left="34"/>
              <w:rPr>
                <w:szCs w:val="28"/>
              </w:rPr>
            </w:pPr>
            <w:r w:rsidRPr="004270D9">
              <w:rPr>
                <w:szCs w:val="28"/>
              </w:rPr>
              <w:t>увеличить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долю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нежилых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помещений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составляющих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казну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переданных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пользование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общей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площади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предназначенных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для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сдачи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аренду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нежилых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помещений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составляющих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казну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числящихся</w:t>
            </w:r>
            <w:r w:rsidRPr="004270D9">
              <w:rPr>
                <w:rFonts w:ascii="Times Roman" w:hAnsi="Times Roman"/>
                <w:szCs w:val="28"/>
              </w:rPr>
              <w:t xml:space="preserve">                                              </w:t>
            </w:r>
            <w:r w:rsidRPr="004270D9">
              <w:rPr>
                <w:szCs w:val="28"/>
              </w:rPr>
              <w:t>на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балансе</w:t>
            </w:r>
            <w:r w:rsidRPr="00A554E4">
              <w:rPr>
                <w:szCs w:val="28"/>
              </w:rPr>
              <w:t xml:space="preserve"> </w:t>
            </w:r>
            <w:r w:rsidRPr="004270D9">
              <w:rPr>
                <w:szCs w:val="28"/>
              </w:rPr>
              <w:t>Комитета</w:t>
            </w:r>
            <w:r w:rsidRPr="00A554E4">
              <w:rPr>
                <w:szCs w:val="28"/>
              </w:rPr>
              <w:t xml:space="preserve">, </w:t>
            </w:r>
            <w:r w:rsidRPr="004270D9">
              <w:rPr>
                <w:szCs w:val="28"/>
              </w:rPr>
              <w:t>до</w:t>
            </w:r>
            <w:r w:rsidRPr="00A554E4">
              <w:rPr>
                <w:szCs w:val="28"/>
              </w:rPr>
              <w:t xml:space="preserve"> 94,</w:t>
            </w:r>
            <w:r w:rsidR="0049403C" w:rsidRPr="00A554E4">
              <w:rPr>
                <w:szCs w:val="28"/>
              </w:rPr>
              <w:t>0</w:t>
            </w:r>
            <w:r w:rsidRPr="00A554E4">
              <w:rPr>
                <w:szCs w:val="28"/>
              </w:rPr>
              <w:t>%;</w:t>
            </w:r>
          </w:p>
          <w:p w:rsidR="00442CC6" w:rsidRPr="004270D9" w:rsidRDefault="00442CC6" w:rsidP="00442CC6">
            <w:pPr>
              <w:ind w:left="34"/>
              <w:rPr>
                <w:rFonts w:ascii="Times Roman" w:hAnsi="Times Roman"/>
                <w:szCs w:val="28"/>
              </w:rPr>
            </w:pPr>
            <w:r w:rsidRPr="004270D9">
              <w:rPr>
                <w:szCs w:val="28"/>
              </w:rPr>
              <w:t>обеспечить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доходы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от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использования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муниципального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имущества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за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исключением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поступлений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от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продажи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имущества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 xml:space="preserve">размере </w:t>
            </w:r>
            <w:r w:rsidR="0049403C" w:rsidRPr="004270D9">
              <w:rPr>
                <w:szCs w:val="28"/>
              </w:rPr>
              <w:t>323,7</w:t>
            </w:r>
            <w:r w:rsidRPr="004270D9">
              <w:rPr>
                <w:szCs w:val="28"/>
              </w:rPr>
              <w:t xml:space="preserve"> рубля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на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одного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жителя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города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Барнаула</w:t>
            </w:r>
            <w:r w:rsidRPr="004270D9">
              <w:rPr>
                <w:rFonts w:ascii="Times Roman" w:hAnsi="Times Roman"/>
                <w:szCs w:val="28"/>
              </w:rPr>
              <w:t>;</w:t>
            </w:r>
          </w:p>
          <w:p w:rsidR="00442CC6" w:rsidRPr="004270D9" w:rsidRDefault="00442CC6" w:rsidP="00442CC6">
            <w:pPr>
              <w:ind w:left="34"/>
              <w:rPr>
                <w:szCs w:val="28"/>
              </w:rPr>
            </w:pPr>
            <w:r w:rsidRPr="004270D9">
              <w:rPr>
                <w:szCs w:val="28"/>
              </w:rPr>
              <w:t>увеличить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количество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объектов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инженерной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инфраструктуры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поставленных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на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учет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качестве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бесхозяйных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объектов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управлении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Федеральной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службы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государственной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регистрации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кадастра</w:t>
            </w:r>
            <w:r w:rsidRPr="004270D9">
              <w:rPr>
                <w:rFonts w:ascii="Times Roman" w:hAnsi="Times Roman"/>
                <w:szCs w:val="28"/>
              </w:rPr>
              <w:t xml:space="preserve">                               </w:t>
            </w:r>
            <w:r w:rsidRPr="004270D9">
              <w:rPr>
                <w:szCs w:val="28"/>
              </w:rPr>
              <w:t>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картографии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Алтайскому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краю</w:t>
            </w:r>
            <w:r w:rsidR="00A554E4">
              <w:rPr>
                <w:szCs w:val="28"/>
              </w:rPr>
              <w:t>,</w:t>
            </w:r>
            <w:r w:rsidRPr="004270D9">
              <w:rPr>
                <w:szCs w:val="28"/>
              </w:rPr>
              <w:t xml:space="preserve"> до </w:t>
            </w:r>
            <w:r w:rsidR="0049403C" w:rsidRPr="004270D9">
              <w:rPr>
                <w:szCs w:val="28"/>
              </w:rPr>
              <w:t>414</w:t>
            </w:r>
            <w:r w:rsidRPr="004270D9">
              <w:rPr>
                <w:szCs w:val="28"/>
              </w:rPr>
              <w:t xml:space="preserve"> шт.;</w:t>
            </w:r>
          </w:p>
          <w:p w:rsidR="00442CC6" w:rsidRPr="004270D9" w:rsidRDefault="00442CC6" w:rsidP="00442CC6">
            <w:pPr>
              <w:ind w:left="34"/>
              <w:rPr>
                <w:rFonts w:ascii="Times Roman" w:hAnsi="Times Roman"/>
                <w:szCs w:val="28"/>
              </w:rPr>
            </w:pPr>
            <w:r w:rsidRPr="004270D9">
              <w:rPr>
                <w:szCs w:val="28"/>
              </w:rPr>
              <w:lastRenderedPageBreak/>
              <w:t>увеличить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долю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объектов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энергетики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коммунальной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сферы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отношении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которых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право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муниципальной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собственности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зарегистрировано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соответствии</w:t>
            </w:r>
            <w:r w:rsidRPr="004270D9">
              <w:rPr>
                <w:rFonts w:ascii="Times Roman" w:hAnsi="Times Roman"/>
                <w:szCs w:val="28"/>
              </w:rPr>
              <w:t xml:space="preserve">                       </w:t>
            </w:r>
            <w:r w:rsidRPr="004270D9">
              <w:rPr>
                <w:szCs w:val="28"/>
              </w:rPr>
              <w:t>с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законодательством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Российской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Федерации</w:t>
            </w:r>
            <w:r w:rsidRPr="004270D9">
              <w:rPr>
                <w:rFonts w:ascii="Times Roman" w:hAnsi="Times Roman"/>
                <w:szCs w:val="28"/>
              </w:rPr>
              <w:t xml:space="preserve"> (</w:t>
            </w:r>
            <w:r w:rsidRPr="004270D9">
              <w:rPr>
                <w:szCs w:val="28"/>
              </w:rPr>
              <w:t>с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учётом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бесхозяйных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объектов</w:t>
            </w:r>
            <w:r w:rsidRPr="004270D9">
              <w:rPr>
                <w:rFonts w:ascii="Times Roman" w:hAnsi="Times Roman"/>
                <w:szCs w:val="28"/>
              </w:rPr>
              <w:t xml:space="preserve">), </w:t>
            </w:r>
            <w:r w:rsidRPr="004270D9">
              <w:rPr>
                <w:szCs w:val="28"/>
              </w:rPr>
              <w:t>от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их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общего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количества</w:t>
            </w:r>
            <w:r w:rsidRPr="004270D9">
              <w:rPr>
                <w:rFonts w:ascii="Times Roman" w:hAnsi="Times Roman"/>
                <w:szCs w:val="28"/>
              </w:rPr>
              <w:t xml:space="preserve">                  </w:t>
            </w:r>
            <w:r w:rsidRPr="004270D9">
              <w:rPr>
                <w:szCs w:val="28"/>
              </w:rPr>
              <w:t>на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территории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муниципального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образования</w:t>
            </w:r>
            <w:r w:rsidR="00A554E4">
              <w:rPr>
                <w:szCs w:val="28"/>
              </w:rPr>
              <w:t>,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до</w:t>
            </w:r>
            <w:r w:rsidRPr="004270D9">
              <w:rPr>
                <w:rFonts w:ascii="Times Roman" w:hAnsi="Times Roman"/>
                <w:szCs w:val="28"/>
              </w:rPr>
              <w:t xml:space="preserve"> 81,0%;</w:t>
            </w:r>
          </w:p>
          <w:p w:rsidR="00442CC6" w:rsidRPr="005816AE" w:rsidRDefault="00442CC6" w:rsidP="004270D9">
            <w:pPr>
              <w:ind w:left="34"/>
              <w:rPr>
                <w:rFonts w:ascii="Times Roman" w:hAnsi="Times Roman"/>
                <w:szCs w:val="28"/>
              </w:rPr>
            </w:pPr>
            <w:r w:rsidRPr="004270D9">
              <w:rPr>
                <w:szCs w:val="28"/>
              </w:rPr>
              <w:t>увеличить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долю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объектов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на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которые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оформлено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право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муниципальной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собственности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общем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количестве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объектов</w:t>
            </w:r>
            <w:r w:rsidRPr="004270D9">
              <w:rPr>
                <w:rFonts w:ascii="Times Roman" w:hAnsi="Times Roman"/>
                <w:szCs w:val="28"/>
              </w:rPr>
              <w:t xml:space="preserve">, </w:t>
            </w:r>
            <w:r w:rsidRPr="004270D9">
              <w:rPr>
                <w:szCs w:val="28"/>
              </w:rPr>
              <w:t>внесенных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Реестр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объектов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муниципальной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собственности</w:t>
            </w:r>
            <w:r w:rsidR="00A554E4">
              <w:rPr>
                <w:szCs w:val="28"/>
              </w:rPr>
              <w:t>,</w:t>
            </w:r>
            <w:r w:rsidRPr="004270D9">
              <w:rPr>
                <w:rFonts w:ascii="Times Roman" w:hAnsi="Times Roman"/>
                <w:szCs w:val="28"/>
              </w:rPr>
              <w:t xml:space="preserve"> </w:t>
            </w:r>
            <w:r w:rsidRPr="004270D9">
              <w:rPr>
                <w:szCs w:val="28"/>
              </w:rPr>
              <w:t>до 6</w:t>
            </w:r>
            <w:r w:rsidR="004270D9" w:rsidRPr="004270D9">
              <w:rPr>
                <w:szCs w:val="28"/>
              </w:rPr>
              <w:t>8,9</w:t>
            </w:r>
            <w:r w:rsidRPr="004270D9">
              <w:rPr>
                <w:szCs w:val="28"/>
              </w:rPr>
              <w:t>%</w:t>
            </w:r>
          </w:p>
        </w:tc>
      </w:tr>
    </w:tbl>
    <w:p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Theme="minorHAnsi" w:hAnsiTheme="minorHAnsi"/>
          <w:szCs w:val="28"/>
        </w:rPr>
      </w:pPr>
    </w:p>
    <w:p w:rsidR="00EE76D6" w:rsidRDefault="00E72591" w:rsidP="002A3E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>1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. </w:t>
      </w:r>
      <w:r w:rsidR="00EE76D6" w:rsidRPr="005816AE">
        <w:rPr>
          <w:rFonts w:ascii="Times New Roman" w:hAnsi="Times New Roman" w:cs="Times New Roman"/>
          <w:sz w:val="28"/>
          <w:szCs w:val="28"/>
        </w:rPr>
        <w:t>Общая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характеристика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сферы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CF113A" w:rsidRPr="005816AE" w:rsidRDefault="00CF113A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Важным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условием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динамичного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развития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образования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государства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целом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является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эффективно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выстроенная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система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управлени</w:t>
      </w:r>
      <w:r w:rsidR="00DD147F">
        <w:rPr>
          <w:rFonts w:ascii="Times New Roman" w:hAnsi="Times New Roman" w:cs="Times New Roman"/>
          <w:sz w:val="28"/>
          <w:szCs w:val="28"/>
        </w:rPr>
        <w:t>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собственностью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F41F2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целях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поэтапно</w:t>
      </w:r>
      <w:r w:rsidRPr="005816AE">
        <w:rPr>
          <w:rFonts w:ascii="Times New Roman" w:hAnsi="Times New Roman" w:cs="Times New Roman"/>
          <w:sz w:val="28"/>
          <w:szCs w:val="28"/>
        </w:rPr>
        <w:t>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решени</w:t>
      </w:r>
      <w:r w:rsidRPr="005816AE">
        <w:rPr>
          <w:rFonts w:ascii="Times New Roman" w:hAnsi="Times New Roman" w:cs="Times New Roman"/>
          <w:sz w:val="28"/>
          <w:szCs w:val="28"/>
        </w:rPr>
        <w:t>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вопросов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EE76D6" w:rsidRPr="005816AE">
        <w:rPr>
          <w:rFonts w:ascii="Times New Roman" w:hAnsi="Times New Roman" w:cs="Times New Roman"/>
          <w:sz w:val="28"/>
          <w:szCs w:val="28"/>
        </w:rPr>
        <w:t>связанных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с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управлением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EE76D6" w:rsidRPr="005816AE">
        <w:rPr>
          <w:rFonts w:ascii="Times New Roman" w:hAnsi="Times New Roman" w:cs="Times New Roman"/>
          <w:sz w:val="28"/>
          <w:szCs w:val="28"/>
        </w:rPr>
        <w:t>распоряжением</w:t>
      </w:r>
      <w:r w:rsidR="00EE76D6"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="00947D68" w:rsidRPr="00947D68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="00947D68">
        <w:rPr>
          <w:rFonts w:ascii="Times New Roman" w:hAnsi="Times New Roman" w:cs="Times New Roman"/>
          <w:sz w:val="28"/>
          <w:szCs w:val="28"/>
        </w:rPr>
        <w:t>,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</w:t>
      </w:r>
      <w:r w:rsidRPr="005816AE">
        <w:rPr>
          <w:rFonts w:ascii="Times Roman" w:hAnsi="Times Roman" w:cs="Times New Roman"/>
          <w:sz w:val="28"/>
          <w:szCs w:val="28"/>
        </w:rPr>
        <w:t xml:space="preserve"> 20</w:t>
      </w:r>
      <w:r w:rsidR="00E72591" w:rsidRPr="005816AE">
        <w:rPr>
          <w:rFonts w:ascii="Times Roman" w:hAnsi="Times Roman" w:cs="Times New Roman"/>
          <w:sz w:val="28"/>
          <w:szCs w:val="28"/>
        </w:rPr>
        <w:t>1</w:t>
      </w:r>
      <w:r w:rsidRPr="005816AE">
        <w:rPr>
          <w:rFonts w:ascii="Times Roman" w:hAnsi="Times Roman" w:cs="Times New Roman"/>
          <w:sz w:val="28"/>
          <w:szCs w:val="28"/>
        </w:rPr>
        <w:t xml:space="preserve">5 </w:t>
      </w:r>
      <w:r w:rsidRPr="005816AE">
        <w:rPr>
          <w:rFonts w:ascii="Times New Roman" w:hAnsi="Times New Roman" w:cs="Times New Roman"/>
          <w:sz w:val="28"/>
          <w:szCs w:val="28"/>
        </w:rPr>
        <w:t>года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947D68">
        <w:rPr>
          <w:rFonts w:asciiTheme="minorHAnsi" w:hAnsiTheme="minorHAnsi" w:cs="Times New Roman"/>
          <w:sz w:val="28"/>
          <w:szCs w:val="28"/>
        </w:rPr>
        <w:br/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территории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органами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местного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самоуправления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реализовывалась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муниципальная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D37115" w:rsidRPr="005816AE">
        <w:rPr>
          <w:rFonts w:ascii="Times Roman" w:hAnsi="Times Roman" w:cs="Times New Roman"/>
          <w:sz w:val="28"/>
          <w:szCs w:val="28"/>
        </w:rPr>
        <w:t>«</w:t>
      </w:r>
      <w:r w:rsidRPr="005816AE">
        <w:rPr>
          <w:rFonts w:ascii="Times New Roman" w:hAnsi="Times New Roman" w:cs="Times New Roman"/>
          <w:sz w:val="28"/>
          <w:szCs w:val="28"/>
        </w:rPr>
        <w:t>Управление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муниципальным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имуществом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20</w:t>
      </w:r>
      <w:r w:rsidR="00E72591" w:rsidRPr="005816AE">
        <w:rPr>
          <w:rFonts w:ascii="Times Roman" w:hAnsi="Times Roman" w:cs="Times New Roman"/>
          <w:sz w:val="28"/>
          <w:szCs w:val="28"/>
        </w:rPr>
        <w:t>1</w:t>
      </w:r>
      <w:r w:rsidRPr="005816AE">
        <w:rPr>
          <w:rFonts w:ascii="Times Roman" w:hAnsi="Times Roman" w:cs="Times New Roman"/>
          <w:sz w:val="28"/>
          <w:szCs w:val="28"/>
        </w:rPr>
        <w:t xml:space="preserve">5-2024 </w:t>
      </w:r>
      <w:r w:rsidRPr="005816AE">
        <w:rPr>
          <w:rFonts w:ascii="Times New Roman" w:hAnsi="Times New Roman" w:cs="Times New Roman"/>
          <w:sz w:val="28"/>
          <w:szCs w:val="28"/>
        </w:rPr>
        <w:t>годы</w:t>
      </w:r>
      <w:r w:rsidR="00D37115" w:rsidRPr="005816AE">
        <w:rPr>
          <w:rFonts w:ascii="Times Roman" w:hAnsi="Times Roman" w:cs="Times New Roman"/>
          <w:sz w:val="28"/>
          <w:szCs w:val="28"/>
        </w:rPr>
        <w:t>»</w:t>
      </w:r>
      <w:r w:rsidRPr="005816AE">
        <w:rPr>
          <w:rFonts w:ascii="Times Roman" w:hAnsi="Times Roman" w:cs="Times New Roman"/>
          <w:sz w:val="28"/>
          <w:szCs w:val="28"/>
        </w:rPr>
        <w:t xml:space="preserve">. </w:t>
      </w:r>
      <w:r w:rsidRPr="005816AE">
        <w:rPr>
          <w:rFonts w:ascii="Times New Roman" w:hAnsi="Times New Roman" w:cs="Times New Roman"/>
          <w:sz w:val="28"/>
          <w:szCs w:val="28"/>
        </w:rPr>
        <w:t>Реализация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мероприятий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позволила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обеспечить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повышение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</w:t>
      </w:r>
      <w:r w:rsidR="00EE76D6" w:rsidRPr="005816AE">
        <w:rPr>
          <w:rFonts w:ascii="Times New Roman" w:hAnsi="Times New Roman" w:cs="Times New Roman"/>
          <w:sz w:val="28"/>
          <w:szCs w:val="28"/>
        </w:rPr>
        <w:t>ффективности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управления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имуществом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EE76D6" w:rsidRPr="005816AE">
        <w:rPr>
          <w:rFonts w:ascii="Times New Roman" w:hAnsi="Times New Roman" w:cs="Times New Roman"/>
          <w:sz w:val="28"/>
          <w:szCs w:val="28"/>
        </w:rPr>
        <w:t>находящимся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в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распоряжении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городского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50823">
        <w:rPr>
          <w:rFonts w:asciiTheme="minorHAnsi" w:hAnsiTheme="minorHAnsi" w:cs="Times New Roman"/>
          <w:sz w:val="28"/>
          <w:szCs w:val="28"/>
        </w:rPr>
        <w:br/>
      </w:r>
      <w:r w:rsidR="00EE76D6" w:rsidRPr="005816AE">
        <w:rPr>
          <w:rFonts w:ascii="Times New Roman" w:hAnsi="Times New Roman" w:cs="Times New Roman"/>
          <w:sz w:val="28"/>
          <w:szCs w:val="28"/>
        </w:rPr>
        <w:t>округа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- </w:t>
      </w:r>
      <w:r w:rsidR="00EE76D6" w:rsidRPr="005816AE">
        <w:rPr>
          <w:rFonts w:ascii="Times New Roman" w:hAnsi="Times New Roman" w:cs="Times New Roman"/>
          <w:sz w:val="28"/>
          <w:szCs w:val="28"/>
        </w:rPr>
        <w:t>города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Алтайского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края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EE76D6" w:rsidRPr="005816AE">
        <w:rPr>
          <w:rFonts w:ascii="Times New Roman" w:hAnsi="Times New Roman" w:cs="Times New Roman"/>
          <w:sz w:val="28"/>
          <w:szCs w:val="28"/>
        </w:rPr>
        <w:t>создани</w:t>
      </w:r>
      <w:r w:rsidR="00D67DC5" w:rsidRPr="005816AE">
        <w:rPr>
          <w:rFonts w:ascii="Times New Roman" w:hAnsi="Times New Roman" w:cs="Times New Roman"/>
          <w:sz w:val="28"/>
          <w:szCs w:val="28"/>
        </w:rPr>
        <w:t>е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условий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для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эффективного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решения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органами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местного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самоуправления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города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вопросов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местного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значения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городского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округа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посредством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обеспечения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городского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округа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- </w:t>
      </w:r>
      <w:r w:rsidR="00EE76D6" w:rsidRPr="005816AE">
        <w:rPr>
          <w:rFonts w:ascii="Times New Roman" w:hAnsi="Times New Roman" w:cs="Times New Roman"/>
          <w:sz w:val="28"/>
          <w:szCs w:val="28"/>
        </w:rPr>
        <w:t>города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Алтайского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края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имуществом</w:t>
      </w:r>
      <w:r w:rsidR="00EE76D6"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F41F2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Основными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вопросами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требующими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решения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в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сфере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имущественных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отношений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на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территории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города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являются</w:t>
      </w:r>
      <w:r w:rsidR="00EE76D6" w:rsidRPr="005816AE">
        <w:rPr>
          <w:rFonts w:ascii="Times Roman" w:hAnsi="Times Roman" w:cs="Times New Roman"/>
          <w:sz w:val="28"/>
          <w:szCs w:val="28"/>
        </w:rPr>
        <w:t>:</w:t>
      </w:r>
    </w:p>
    <w:p w:rsidR="00EE76D6" w:rsidRPr="005816AE" w:rsidRDefault="00EE76D6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отсутствие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документов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значительное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количество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>;</w:t>
      </w:r>
    </w:p>
    <w:p w:rsidR="00EE76D6" w:rsidRPr="005816AE" w:rsidRDefault="00EE76D6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наличие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бесхозяйного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Решение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76447F" w:rsidRPr="005816AE">
        <w:rPr>
          <w:rFonts w:ascii="Times New Roman" w:hAnsi="Times New Roman" w:cs="Times New Roman"/>
          <w:sz w:val="28"/>
          <w:szCs w:val="28"/>
        </w:rPr>
        <w:t>вопросов</w:t>
      </w:r>
      <w:r w:rsidR="0076447F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76447F" w:rsidRPr="005816AE">
        <w:rPr>
          <w:rFonts w:ascii="Times New Roman" w:hAnsi="Times New Roman" w:cs="Times New Roman"/>
          <w:sz w:val="28"/>
          <w:szCs w:val="28"/>
        </w:rPr>
        <w:t>на</w:t>
      </w:r>
      <w:r w:rsidR="0076447F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76447F" w:rsidRPr="005816AE">
        <w:rPr>
          <w:rFonts w:ascii="Times New Roman" w:hAnsi="Times New Roman" w:cs="Times New Roman"/>
          <w:sz w:val="28"/>
          <w:szCs w:val="28"/>
        </w:rPr>
        <w:t>постоянной</w:t>
      </w:r>
      <w:r w:rsidR="0076447F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76447F" w:rsidRPr="005816AE">
        <w:rPr>
          <w:rFonts w:ascii="Times New Roman" w:hAnsi="Times New Roman" w:cs="Times New Roman"/>
          <w:sz w:val="28"/>
          <w:szCs w:val="28"/>
        </w:rPr>
        <w:t>основе</w:t>
      </w:r>
      <w:r w:rsidR="0076447F"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созда</w:t>
      </w:r>
      <w:r w:rsidR="0076447F" w:rsidRPr="005816AE">
        <w:rPr>
          <w:rFonts w:ascii="Times New Roman" w:hAnsi="Times New Roman" w:cs="Times New Roman"/>
          <w:sz w:val="28"/>
          <w:szCs w:val="28"/>
        </w:rPr>
        <w:t>е</w:t>
      </w:r>
      <w:r w:rsidRPr="005816AE">
        <w:rPr>
          <w:rFonts w:ascii="Times New Roman" w:hAnsi="Times New Roman" w:cs="Times New Roman"/>
          <w:sz w:val="28"/>
          <w:szCs w:val="28"/>
        </w:rPr>
        <w:t>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условия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8720EA" w:rsidRPr="005816AE">
        <w:rPr>
          <w:rFonts w:ascii="Times Roman" w:hAnsi="Times Roman" w:cs="Times New Roman"/>
          <w:sz w:val="28"/>
          <w:szCs w:val="28"/>
        </w:rPr>
        <w:t xml:space="preserve">                                      </w:t>
      </w:r>
      <w:r w:rsidRPr="005816AE">
        <w:rPr>
          <w:rFonts w:ascii="Times New Roman" w:hAnsi="Times New Roman" w:cs="Times New Roman"/>
          <w:sz w:val="28"/>
          <w:szCs w:val="28"/>
        </w:rPr>
        <w:t>для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поступательного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социально</w:t>
      </w:r>
      <w:r w:rsidRPr="005816AE">
        <w:rPr>
          <w:rFonts w:ascii="Times Roman" w:hAnsi="Times Roman" w:cs="Times New Roman"/>
          <w:sz w:val="28"/>
          <w:szCs w:val="28"/>
        </w:rPr>
        <w:t>-</w:t>
      </w:r>
      <w:r w:rsidRPr="005816AE">
        <w:rPr>
          <w:rFonts w:ascii="Times New Roman" w:hAnsi="Times New Roman" w:cs="Times New Roman"/>
          <w:sz w:val="28"/>
          <w:szCs w:val="28"/>
        </w:rPr>
        <w:t>экономического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развития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Программа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направлена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комплексное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решение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вопросов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приращения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оптимизации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структуры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E94A01" w:rsidRPr="005816AE">
        <w:rPr>
          <w:rFonts w:ascii="Times New Roman" w:hAnsi="Times New Roman" w:cs="Times New Roman"/>
          <w:sz w:val="28"/>
          <w:szCs w:val="28"/>
        </w:rPr>
        <w:t>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системы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учета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повышени</w:t>
      </w:r>
      <w:r w:rsidR="00E94A01" w:rsidRPr="005816AE">
        <w:rPr>
          <w:rFonts w:ascii="Times New Roman" w:hAnsi="Times New Roman" w:cs="Times New Roman"/>
          <w:sz w:val="28"/>
          <w:szCs w:val="28"/>
        </w:rPr>
        <w:t>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эффективности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использования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недвижимости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находящихся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вовлечени</w:t>
      </w:r>
      <w:r w:rsidR="00E94A01" w:rsidRPr="005816AE">
        <w:rPr>
          <w:rFonts w:ascii="Times New Roman" w:hAnsi="Times New Roman" w:cs="Times New Roman"/>
          <w:sz w:val="28"/>
          <w:szCs w:val="28"/>
        </w:rPr>
        <w:t>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хозяйственный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оборот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создани</w:t>
      </w:r>
      <w:r w:rsidR="00E94A01" w:rsidRPr="005816AE">
        <w:rPr>
          <w:rFonts w:ascii="Times New Roman" w:hAnsi="Times New Roman" w:cs="Times New Roman"/>
          <w:sz w:val="28"/>
          <w:szCs w:val="28"/>
        </w:rPr>
        <w:t>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предпосылок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экономического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социального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развития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Одним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из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полномочий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Комитета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является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администрирование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lastRenderedPageBreak/>
        <w:t>неналоговых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доходов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использования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7406CD" w:rsidRPr="005816AE">
        <w:rPr>
          <w:rFonts w:ascii="Times Roman" w:hAnsi="Times Roman" w:cs="Times New Roman"/>
          <w:sz w:val="28"/>
          <w:szCs w:val="28"/>
        </w:rPr>
        <w:t xml:space="preserve">                </w:t>
      </w:r>
      <w:r w:rsidRPr="005816AE">
        <w:rPr>
          <w:rFonts w:ascii="Times New Roman" w:hAnsi="Times New Roman" w:cs="Times New Roman"/>
          <w:sz w:val="28"/>
          <w:szCs w:val="28"/>
        </w:rPr>
        <w:t>к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которым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относятся</w:t>
      </w:r>
      <w:r w:rsidRPr="005816AE">
        <w:rPr>
          <w:rFonts w:ascii="Times Roman" w:hAnsi="Times Roman" w:cs="Times New Roman"/>
          <w:sz w:val="28"/>
          <w:szCs w:val="28"/>
        </w:rPr>
        <w:t>:</w:t>
      </w:r>
    </w:p>
    <w:p w:rsidR="00EE76D6" w:rsidRPr="005816AE" w:rsidRDefault="00EE76D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доходы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сдачи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аренду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>;</w:t>
      </w:r>
    </w:p>
    <w:p w:rsidR="00EE76D6" w:rsidRPr="005816AE" w:rsidRDefault="00EE76D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доходы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приватизации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>;</w:t>
      </w:r>
    </w:p>
    <w:p w:rsidR="00EE76D6" w:rsidRPr="005816AE" w:rsidRDefault="00EE76D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дивиденды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акциям</w:t>
      </w:r>
      <w:r w:rsidRPr="005816AE">
        <w:rPr>
          <w:rFonts w:ascii="Times Roman" w:hAnsi="Times Roman" w:cs="Times New Roman"/>
          <w:sz w:val="28"/>
          <w:szCs w:val="28"/>
        </w:rPr>
        <w:t>;</w:t>
      </w:r>
    </w:p>
    <w:p w:rsidR="00EE76D6" w:rsidRPr="005816AE" w:rsidRDefault="00EE76D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отчисления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части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прибыли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муниципальными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предприятиями</w:t>
      </w:r>
      <w:r w:rsidR="00F77B17" w:rsidRPr="005816AE">
        <w:rPr>
          <w:rFonts w:ascii="Times Roman" w:hAnsi="Times Roman" w:cs="Times New Roman"/>
          <w:sz w:val="28"/>
          <w:szCs w:val="28"/>
        </w:rPr>
        <w:t>.</w:t>
      </w:r>
    </w:p>
    <w:p w:rsidR="00D80246" w:rsidRPr="005816AE" w:rsidRDefault="00D8024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Общее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поступление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неналоговых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источников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использования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за</w:t>
      </w:r>
      <w:r w:rsidRPr="005816AE">
        <w:rPr>
          <w:rFonts w:ascii="Times Roman" w:hAnsi="Times Roman" w:cs="Times New Roman"/>
          <w:sz w:val="28"/>
          <w:szCs w:val="28"/>
        </w:rPr>
        <w:t xml:space="preserve"> 2021 </w:t>
      </w:r>
      <w:r w:rsidRPr="005816AE">
        <w:rPr>
          <w:rFonts w:ascii="Times New Roman" w:hAnsi="Times New Roman" w:cs="Times New Roman"/>
          <w:sz w:val="28"/>
          <w:szCs w:val="28"/>
        </w:rPr>
        <w:t>год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составило</w:t>
      </w:r>
      <w:r w:rsidRPr="005816AE">
        <w:rPr>
          <w:rFonts w:ascii="Times Roman" w:hAnsi="Times Roman" w:cs="Times New Roman"/>
          <w:sz w:val="28"/>
          <w:szCs w:val="28"/>
        </w:rPr>
        <w:t xml:space="preserve"> 367,8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 xml:space="preserve">                  (</w:t>
      </w:r>
      <w:r w:rsidRPr="005816AE">
        <w:rPr>
          <w:rFonts w:ascii="Times New Roman" w:hAnsi="Times New Roman" w:cs="Times New Roman"/>
          <w:sz w:val="28"/>
          <w:szCs w:val="28"/>
        </w:rPr>
        <w:t>за</w:t>
      </w:r>
      <w:r w:rsidRPr="005816AE">
        <w:rPr>
          <w:rFonts w:ascii="Times Roman" w:hAnsi="Times Roman" w:cs="Times New Roman"/>
          <w:sz w:val="28"/>
          <w:szCs w:val="28"/>
        </w:rPr>
        <w:t xml:space="preserve"> 2020 </w:t>
      </w:r>
      <w:r w:rsidRPr="005816AE">
        <w:rPr>
          <w:rFonts w:ascii="Times New Roman" w:hAnsi="Times New Roman" w:cs="Times New Roman"/>
          <w:sz w:val="28"/>
          <w:szCs w:val="28"/>
        </w:rPr>
        <w:t>год</w:t>
      </w:r>
      <w:r w:rsidRPr="005816AE">
        <w:rPr>
          <w:rFonts w:ascii="Times Roman" w:hAnsi="Times Roman" w:cs="Times New Roman"/>
          <w:sz w:val="28"/>
          <w:szCs w:val="28"/>
        </w:rPr>
        <w:t xml:space="preserve"> – 301,5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 xml:space="preserve">) </w:t>
      </w:r>
      <w:r w:rsidRPr="005816AE">
        <w:rPr>
          <w:rFonts w:ascii="Times New Roman" w:hAnsi="Times New Roman" w:cs="Times New Roman"/>
          <w:sz w:val="28"/>
          <w:szCs w:val="28"/>
        </w:rPr>
        <w:t>при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плане</w:t>
      </w:r>
      <w:r w:rsidRPr="005816AE">
        <w:rPr>
          <w:rFonts w:ascii="Times Roman" w:hAnsi="Times Roman" w:cs="Times New Roman"/>
          <w:sz w:val="28"/>
          <w:szCs w:val="28"/>
        </w:rPr>
        <w:t xml:space="preserve"> 351,8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D80246" w:rsidRPr="005816AE" w:rsidRDefault="00D8024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2021 </w:t>
      </w:r>
      <w:r w:rsidRPr="005816AE">
        <w:rPr>
          <w:rFonts w:ascii="Times New Roman" w:hAnsi="Times New Roman" w:cs="Times New Roman"/>
          <w:sz w:val="28"/>
          <w:szCs w:val="28"/>
        </w:rPr>
        <w:t>году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продано</w:t>
      </w:r>
      <w:r w:rsidRPr="005816AE">
        <w:rPr>
          <w:rFonts w:ascii="Times Roman" w:hAnsi="Times Roman" w:cs="Times New Roman"/>
          <w:sz w:val="28"/>
          <w:szCs w:val="28"/>
        </w:rPr>
        <w:t xml:space="preserve"> 37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недвижимости</w:t>
      </w:r>
      <w:r w:rsidRPr="005816AE">
        <w:rPr>
          <w:rFonts w:ascii="Times Roman" w:hAnsi="Times Roman" w:cs="Times New Roman"/>
          <w:sz w:val="28"/>
          <w:szCs w:val="28"/>
        </w:rPr>
        <w:t xml:space="preserve"> (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2020 </w:t>
      </w:r>
      <w:r w:rsidRPr="005816AE">
        <w:rPr>
          <w:rFonts w:ascii="Times New Roman" w:hAnsi="Times New Roman" w:cs="Times New Roman"/>
          <w:sz w:val="28"/>
          <w:szCs w:val="28"/>
        </w:rPr>
        <w:t>году</w:t>
      </w:r>
      <w:r w:rsidRPr="005816AE">
        <w:rPr>
          <w:rFonts w:ascii="Times Roman" w:hAnsi="Times Roman" w:cs="Times New Roman"/>
          <w:sz w:val="28"/>
          <w:szCs w:val="28"/>
        </w:rPr>
        <w:t xml:space="preserve"> –                          </w:t>
      </w:r>
      <w:r w:rsidR="00463496" w:rsidRPr="005816AE">
        <w:rPr>
          <w:rFonts w:ascii="Times Roman" w:hAnsi="Times Roman" w:cs="Times New Roman"/>
          <w:sz w:val="28"/>
          <w:szCs w:val="28"/>
        </w:rPr>
        <w:t>23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</w:t>
      </w:r>
      <w:r w:rsidR="00463496" w:rsidRPr="005816AE">
        <w:rPr>
          <w:rFonts w:ascii="Times New Roman" w:hAnsi="Times New Roman" w:cs="Times New Roman"/>
          <w:sz w:val="28"/>
          <w:szCs w:val="28"/>
        </w:rPr>
        <w:t>а</w:t>
      </w:r>
      <w:r w:rsidRPr="005816AE">
        <w:rPr>
          <w:rFonts w:ascii="Times Roman" w:hAnsi="Times Roman" w:cs="Times New Roman"/>
          <w:sz w:val="28"/>
          <w:szCs w:val="28"/>
        </w:rPr>
        <w:t>).</w:t>
      </w:r>
    </w:p>
    <w:p w:rsidR="00D80246" w:rsidRPr="005816AE" w:rsidRDefault="00D8024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бюджет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="00947D68" w:rsidRPr="00947D68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приватизации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поступило</w:t>
      </w:r>
      <w:r w:rsidRPr="005816AE">
        <w:rPr>
          <w:rFonts w:ascii="Times Roman" w:hAnsi="Times Roman" w:cs="Times New Roman"/>
          <w:sz w:val="28"/>
          <w:szCs w:val="28"/>
        </w:rPr>
        <w:t xml:space="preserve"> 128,3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D80246" w:rsidRPr="005816AE" w:rsidRDefault="00D8024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По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результатам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деятельности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унитарных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предприятий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2021 </w:t>
      </w:r>
      <w:r w:rsidRPr="005816AE">
        <w:rPr>
          <w:rFonts w:ascii="Times New Roman" w:hAnsi="Times New Roman" w:cs="Times New Roman"/>
          <w:sz w:val="28"/>
          <w:szCs w:val="28"/>
        </w:rPr>
        <w:t>году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бюджет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перечислена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часть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прибыли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предприятий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сумме</w:t>
      </w:r>
      <w:r w:rsidRPr="005816AE">
        <w:rPr>
          <w:rFonts w:ascii="Times Roman" w:hAnsi="Times Roman" w:cs="Times New Roman"/>
          <w:sz w:val="28"/>
          <w:szCs w:val="28"/>
        </w:rPr>
        <w:t xml:space="preserve"> 2,6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 xml:space="preserve"> (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2020 </w:t>
      </w:r>
      <w:r w:rsidRPr="005816AE">
        <w:rPr>
          <w:rFonts w:ascii="Times New Roman" w:hAnsi="Times New Roman" w:cs="Times New Roman"/>
          <w:sz w:val="28"/>
          <w:szCs w:val="28"/>
        </w:rPr>
        <w:t>году</w:t>
      </w:r>
      <w:r w:rsidRPr="005816AE">
        <w:rPr>
          <w:rFonts w:ascii="Times Roman" w:hAnsi="Times Roman" w:cs="Times New Roman"/>
          <w:sz w:val="28"/>
          <w:szCs w:val="28"/>
        </w:rPr>
        <w:t xml:space="preserve"> – 2,6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>).</w:t>
      </w:r>
    </w:p>
    <w:p w:rsidR="00D80246" w:rsidRPr="005816AE" w:rsidRDefault="00D80246" w:rsidP="00BF0FDC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Дивиденды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результатам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деятельности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за</w:t>
      </w:r>
      <w:r w:rsidRPr="005816AE">
        <w:rPr>
          <w:rFonts w:ascii="Times Roman" w:hAnsi="Times Roman" w:cs="Times New Roman"/>
          <w:sz w:val="28"/>
          <w:szCs w:val="28"/>
        </w:rPr>
        <w:t xml:space="preserve"> 2021 </w:t>
      </w:r>
      <w:r w:rsidRPr="005816AE">
        <w:rPr>
          <w:rFonts w:ascii="Times New Roman" w:hAnsi="Times New Roman" w:cs="Times New Roman"/>
          <w:sz w:val="28"/>
          <w:szCs w:val="28"/>
        </w:rPr>
        <w:t>год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хозяйственных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обществ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доли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уставном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капитале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которых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принадлежат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муниципалитету</w:t>
      </w:r>
      <w:r w:rsidRPr="00947D68">
        <w:rPr>
          <w:rFonts w:ascii="Times New Roman" w:hAnsi="Times New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перечислены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бюджет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="00947D68" w:rsidRPr="00947D68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сумме</w:t>
      </w:r>
      <w:r w:rsidRPr="00947D68">
        <w:rPr>
          <w:rFonts w:ascii="Times New Roman" w:hAnsi="Times New Roman" w:cs="Times New Roman"/>
          <w:sz w:val="28"/>
          <w:szCs w:val="28"/>
        </w:rPr>
        <w:t xml:space="preserve"> </w:t>
      </w:r>
      <w:r w:rsidR="00947D68" w:rsidRPr="00947D68">
        <w:rPr>
          <w:rFonts w:ascii="Times New Roman" w:hAnsi="Times New Roman" w:cs="Times New Roman"/>
          <w:sz w:val="28"/>
          <w:szCs w:val="28"/>
        </w:rPr>
        <w:br/>
      </w:r>
      <w:r w:rsidRPr="005816AE">
        <w:rPr>
          <w:rFonts w:ascii="Times Roman" w:hAnsi="Times Roman" w:cs="Times New Roman"/>
          <w:sz w:val="28"/>
          <w:szCs w:val="28"/>
        </w:rPr>
        <w:t xml:space="preserve">12,4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 xml:space="preserve"> (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2020 </w:t>
      </w:r>
      <w:r w:rsidRPr="005816AE">
        <w:rPr>
          <w:rFonts w:ascii="Times New Roman" w:hAnsi="Times New Roman" w:cs="Times New Roman"/>
          <w:sz w:val="28"/>
          <w:szCs w:val="28"/>
        </w:rPr>
        <w:t>году</w:t>
      </w:r>
      <w:r w:rsidRPr="005816AE">
        <w:rPr>
          <w:rFonts w:ascii="Times Roman" w:hAnsi="Times Roman" w:cs="Times New Roman"/>
          <w:sz w:val="28"/>
          <w:szCs w:val="28"/>
        </w:rPr>
        <w:t xml:space="preserve"> – 24,9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5816AE">
        <w:rPr>
          <w:rFonts w:ascii="Times Roman" w:hAnsi="Times Roman" w:cs="Times New Roman"/>
          <w:sz w:val="28"/>
          <w:szCs w:val="28"/>
        </w:rPr>
        <w:t>).</w:t>
      </w:r>
    </w:p>
    <w:p w:rsidR="00D80246" w:rsidRPr="00C25369" w:rsidRDefault="00D80246" w:rsidP="00BF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По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состоянию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01.01.2022 </w:t>
      </w:r>
      <w:r w:rsidRPr="005816AE">
        <w:rPr>
          <w:rFonts w:ascii="Times New Roman" w:hAnsi="Times New Roman" w:cs="Times New Roman"/>
          <w:sz w:val="28"/>
          <w:szCs w:val="28"/>
        </w:rPr>
        <w:t>действуют</w:t>
      </w:r>
      <w:r w:rsidRPr="005816AE">
        <w:rPr>
          <w:rFonts w:ascii="Times Roman" w:hAnsi="Times Roman" w:cs="Times New Roman"/>
          <w:sz w:val="28"/>
          <w:szCs w:val="28"/>
        </w:rPr>
        <w:t xml:space="preserve"> 470 </w:t>
      </w:r>
      <w:r w:rsidRPr="005816AE">
        <w:rPr>
          <w:rFonts w:ascii="Times New Roman" w:hAnsi="Times New Roman" w:cs="Times New Roman"/>
          <w:sz w:val="28"/>
          <w:szCs w:val="28"/>
        </w:rPr>
        <w:t>договоров</w:t>
      </w:r>
      <w:r w:rsidRPr="005816AE">
        <w:rPr>
          <w:rFonts w:ascii="Times Roman" w:hAnsi="Times Roman" w:cs="Times New Roman"/>
          <w:sz w:val="28"/>
          <w:szCs w:val="28"/>
        </w:rPr>
        <w:t xml:space="preserve">: 201 </w:t>
      </w:r>
      <w:r w:rsidRPr="005816AE">
        <w:rPr>
          <w:rFonts w:ascii="Times New Roman" w:hAnsi="Times New Roman" w:cs="Times New Roman"/>
          <w:sz w:val="28"/>
          <w:szCs w:val="28"/>
        </w:rPr>
        <w:t>договор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аренды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нежилых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помещений</w:t>
      </w:r>
      <w:r w:rsidRPr="005816AE">
        <w:rPr>
          <w:rFonts w:ascii="Times Roman" w:hAnsi="Times Roman" w:cs="Times New Roman"/>
          <w:sz w:val="28"/>
          <w:szCs w:val="28"/>
        </w:rPr>
        <w:t xml:space="preserve">, 130 </w:t>
      </w:r>
      <w:r w:rsidRPr="005816AE">
        <w:rPr>
          <w:rFonts w:ascii="Times New Roman" w:hAnsi="Times New Roman" w:cs="Times New Roman"/>
          <w:sz w:val="28"/>
          <w:szCs w:val="28"/>
        </w:rPr>
        <w:t>договоров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безвозмездного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пользования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нежилых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помещений</w:t>
      </w:r>
      <w:r w:rsidRPr="005816AE">
        <w:rPr>
          <w:rFonts w:ascii="Times Roman" w:hAnsi="Times Roman" w:cs="Times New Roman"/>
          <w:sz w:val="28"/>
          <w:szCs w:val="28"/>
        </w:rPr>
        <w:t xml:space="preserve">, 87 </w:t>
      </w:r>
      <w:r w:rsidRPr="005816AE">
        <w:rPr>
          <w:rFonts w:ascii="Times New Roman" w:hAnsi="Times New Roman" w:cs="Times New Roman"/>
          <w:sz w:val="28"/>
          <w:szCs w:val="28"/>
        </w:rPr>
        <w:t>договоров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аренды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инженерной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инфраструктуры</w:t>
      </w:r>
      <w:r w:rsidRPr="005816AE">
        <w:rPr>
          <w:rFonts w:ascii="Times Roman" w:hAnsi="Times Roman" w:cs="Times New Roman"/>
          <w:sz w:val="28"/>
          <w:szCs w:val="28"/>
        </w:rPr>
        <w:t xml:space="preserve">, 24 </w:t>
      </w:r>
      <w:r w:rsidRPr="005816AE">
        <w:rPr>
          <w:rFonts w:ascii="Times New Roman" w:hAnsi="Times New Roman" w:cs="Times New Roman"/>
          <w:sz w:val="28"/>
          <w:szCs w:val="28"/>
        </w:rPr>
        <w:t>договора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аренды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движимого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 xml:space="preserve">, 7 </w:t>
      </w:r>
      <w:r w:rsidRPr="005816AE">
        <w:rPr>
          <w:rFonts w:ascii="Times New Roman" w:hAnsi="Times New Roman" w:cs="Times New Roman"/>
          <w:sz w:val="28"/>
          <w:szCs w:val="28"/>
        </w:rPr>
        <w:t>договоров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безвозмездного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пользования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движимым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имуществом</w:t>
      </w:r>
      <w:r w:rsidRPr="005816AE">
        <w:rPr>
          <w:rFonts w:ascii="Times Roman" w:hAnsi="Times Roman" w:cs="Times New Roman"/>
          <w:sz w:val="28"/>
          <w:szCs w:val="28"/>
        </w:rPr>
        <w:t xml:space="preserve">, 6 </w:t>
      </w:r>
      <w:r w:rsidRPr="005816AE">
        <w:rPr>
          <w:rFonts w:ascii="Times New Roman" w:hAnsi="Times New Roman" w:cs="Times New Roman"/>
          <w:sz w:val="28"/>
          <w:szCs w:val="28"/>
        </w:rPr>
        <w:t>договоров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размещение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сотового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оборудования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, 11 </w:t>
      </w:r>
      <w:r w:rsidRPr="005816AE">
        <w:rPr>
          <w:rFonts w:ascii="Times New Roman" w:hAnsi="Times New Roman" w:cs="Times New Roman"/>
          <w:sz w:val="28"/>
          <w:szCs w:val="28"/>
        </w:rPr>
        <w:t>договоров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возмещение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транспортного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налога</w:t>
      </w:r>
      <w:r w:rsidRPr="005816AE">
        <w:rPr>
          <w:rFonts w:ascii="Times Roman" w:hAnsi="Times Roman" w:cs="Times New Roman"/>
          <w:sz w:val="28"/>
          <w:szCs w:val="28"/>
        </w:rPr>
        <w:t xml:space="preserve">, 4 </w:t>
      </w:r>
      <w:r w:rsidRPr="005816AE">
        <w:rPr>
          <w:rFonts w:ascii="Times New Roman" w:hAnsi="Times New Roman" w:cs="Times New Roman"/>
          <w:sz w:val="28"/>
          <w:szCs w:val="28"/>
        </w:rPr>
        <w:t>концессионных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соглашения</w:t>
      </w:r>
      <w:r w:rsidRPr="005816AE">
        <w:rPr>
          <w:rFonts w:ascii="Times Roman" w:hAnsi="Times Roman" w:cs="Times New Roman"/>
          <w:sz w:val="28"/>
          <w:szCs w:val="28"/>
        </w:rPr>
        <w:t xml:space="preserve">. </w:t>
      </w:r>
      <w:r w:rsidRPr="005816AE">
        <w:rPr>
          <w:rFonts w:ascii="Times New Roman" w:hAnsi="Times New Roman" w:cs="Times New Roman"/>
          <w:sz w:val="28"/>
          <w:szCs w:val="28"/>
        </w:rPr>
        <w:t>Сумма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поступлений</w:t>
      </w:r>
      <w:r w:rsidRPr="005816AE">
        <w:rPr>
          <w:rFonts w:ascii="Times Roman" w:hAnsi="Times Roman" w:cs="Times New Roman"/>
          <w:sz w:val="28"/>
          <w:szCs w:val="28"/>
        </w:rPr>
        <w:t xml:space="preserve">                  </w:t>
      </w:r>
      <w:r w:rsidRPr="005816AE">
        <w:rPr>
          <w:rFonts w:ascii="Times New Roman" w:hAnsi="Times New Roman" w:cs="Times New Roman"/>
          <w:sz w:val="28"/>
          <w:szCs w:val="28"/>
        </w:rPr>
        <w:t>за</w:t>
      </w:r>
      <w:r w:rsidRPr="005816AE">
        <w:rPr>
          <w:rFonts w:ascii="Times Roman" w:hAnsi="Times Roman" w:cs="Times New Roman"/>
          <w:sz w:val="28"/>
          <w:szCs w:val="28"/>
        </w:rPr>
        <w:t xml:space="preserve"> 2021 </w:t>
      </w:r>
      <w:r w:rsidRPr="005816AE">
        <w:rPr>
          <w:rFonts w:ascii="Times New Roman" w:hAnsi="Times New Roman" w:cs="Times New Roman"/>
          <w:sz w:val="28"/>
          <w:szCs w:val="28"/>
        </w:rPr>
        <w:t>год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сдачи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аренду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составила</w:t>
      </w:r>
      <w:r w:rsidRPr="005816AE">
        <w:rPr>
          <w:rFonts w:ascii="Times Roman" w:hAnsi="Times Roman" w:cs="Times New Roman"/>
          <w:sz w:val="28"/>
          <w:szCs w:val="28"/>
        </w:rPr>
        <w:t xml:space="preserve">                       </w:t>
      </w:r>
      <w:r w:rsidRPr="00C25369">
        <w:rPr>
          <w:rFonts w:ascii="Times New Roman" w:hAnsi="Times New Roman" w:cs="Times New Roman"/>
          <w:sz w:val="28"/>
          <w:szCs w:val="28"/>
        </w:rPr>
        <w:t>220,</w:t>
      </w:r>
      <w:r w:rsidR="00463496" w:rsidRPr="00C25369">
        <w:rPr>
          <w:rFonts w:ascii="Times New Roman" w:hAnsi="Times New Roman" w:cs="Times New Roman"/>
          <w:sz w:val="28"/>
          <w:szCs w:val="28"/>
        </w:rPr>
        <w:t>3</w:t>
      </w:r>
      <w:r w:rsidRPr="00C25369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млн</w:t>
      </w:r>
      <w:r w:rsidRPr="00C25369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рублей</w:t>
      </w:r>
      <w:r w:rsidRPr="00C25369">
        <w:rPr>
          <w:rFonts w:ascii="Times New Roman" w:hAnsi="Times New Roman" w:cs="Times New Roman"/>
          <w:sz w:val="28"/>
          <w:szCs w:val="28"/>
        </w:rPr>
        <w:t xml:space="preserve"> </w:t>
      </w:r>
      <w:r w:rsidR="00C25369" w:rsidRPr="00C25369">
        <w:rPr>
          <w:rFonts w:ascii="Times New Roman" w:hAnsi="Times New Roman" w:cs="Times New Roman"/>
          <w:sz w:val="28"/>
          <w:szCs w:val="28"/>
        </w:rPr>
        <w:t>или</w:t>
      </w:r>
      <w:r w:rsidRPr="00C25369">
        <w:rPr>
          <w:rFonts w:ascii="Times New Roman" w:hAnsi="Times New Roman" w:cs="Times New Roman"/>
          <w:sz w:val="28"/>
          <w:szCs w:val="28"/>
        </w:rPr>
        <w:t xml:space="preserve"> 101%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C25369">
        <w:rPr>
          <w:rFonts w:ascii="Times New Roman" w:hAnsi="Times New Roman" w:cs="Times New Roman"/>
          <w:sz w:val="28"/>
          <w:szCs w:val="28"/>
        </w:rPr>
        <w:t xml:space="preserve"> </w:t>
      </w:r>
      <w:r w:rsidR="002E4A03" w:rsidRPr="005816AE">
        <w:rPr>
          <w:rFonts w:ascii="Times New Roman" w:hAnsi="Times New Roman" w:cs="Times New Roman"/>
          <w:sz w:val="28"/>
          <w:szCs w:val="28"/>
        </w:rPr>
        <w:t>плана</w:t>
      </w:r>
      <w:r w:rsidRPr="00C25369">
        <w:rPr>
          <w:rFonts w:ascii="Times New Roman" w:hAnsi="Times New Roman" w:cs="Times New Roman"/>
          <w:sz w:val="28"/>
          <w:szCs w:val="28"/>
        </w:rPr>
        <w:t>.</w:t>
      </w:r>
    </w:p>
    <w:p w:rsidR="00D15E38" w:rsidRPr="005816AE" w:rsidRDefault="00D15E38" w:rsidP="00EE76D6">
      <w:pPr>
        <w:pStyle w:val="ConsPlusNormal"/>
        <w:jc w:val="center"/>
        <w:outlineLvl w:val="1"/>
        <w:rPr>
          <w:rFonts w:ascii="Times Roman" w:hAnsi="Times Roman" w:cs="Times New Roman"/>
          <w:sz w:val="28"/>
          <w:szCs w:val="28"/>
        </w:rPr>
      </w:pPr>
    </w:p>
    <w:p w:rsidR="00EE76D6" w:rsidRPr="005816AE" w:rsidRDefault="00EE76D6" w:rsidP="00EE76D6">
      <w:pPr>
        <w:pStyle w:val="ConsPlusNormal"/>
        <w:jc w:val="center"/>
        <w:outlineLvl w:val="1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2. </w:t>
      </w:r>
      <w:r w:rsidRPr="005816AE">
        <w:rPr>
          <w:rFonts w:ascii="Times New Roman" w:hAnsi="Times New Roman" w:cs="Times New Roman"/>
          <w:sz w:val="28"/>
          <w:szCs w:val="28"/>
        </w:rPr>
        <w:t>Приоритеты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политики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сфере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</w:p>
    <w:p w:rsidR="00EE76D6" w:rsidRPr="005816AE" w:rsidRDefault="00EE76D6" w:rsidP="00EE76D6">
      <w:pPr>
        <w:pStyle w:val="ConsPlusNormal"/>
        <w:jc w:val="center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цель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задачи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описание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основных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ожидаемых</w:t>
      </w:r>
    </w:p>
    <w:p w:rsidR="00EE76D6" w:rsidRPr="005816AE" w:rsidRDefault="00EE76D6" w:rsidP="00EE76D6">
      <w:pPr>
        <w:pStyle w:val="ConsPlusNormal"/>
        <w:jc w:val="center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конечных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результатов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сроков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</w:p>
    <w:p w:rsidR="00EE76D6" w:rsidRPr="005816AE" w:rsidRDefault="00EE76D6" w:rsidP="00EE76D6">
      <w:pPr>
        <w:pStyle w:val="ConsPlusNormal"/>
        <w:jc w:val="center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этапов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ее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</w:p>
    <w:p w:rsidR="00EE76D6" w:rsidRPr="005816AE" w:rsidRDefault="00EE76D6" w:rsidP="00EE76D6">
      <w:pPr>
        <w:pStyle w:val="ConsPlusNormal"/>
        <w:jc w:val="both"/>
        <w:rPr>
          <w:rFonts w:ascii="Times Roman" w:hAnsi="Times Roman" w:cs="Times New Roman"/>
          <w:sz w:val="28"/>
          <w:szCs w:val="28"/>
        </w:rPr>
      </w:pPr>
    </w:p>
    <w:p w:rsidR="00BF0FDC" w:rsidRDefault="00EE76D6" w:rsidP="00EE76D6">
      <w:pPr>
        <w:pStyle w:val="ConsPlusNormal"/>
        <w:jc w:val="center"/>
        <w:outlineLvl w:val="2"/>
        <w:rPr>
          <w:rFonts w:asciiTheme="minorHAnsi" w:hAnsiTheme="minorHAnsi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>2.</w:t>
      </w:r>
      <w:r w:rsidR="00E72591" w:rsidRPr="005816AE">
        <w:rPr>
          <w:rFonts w:ascii="Times Roman" w:hAnsi="Times Roman" w:cs="Times New Roman"/>
          <w:sz w:val="28"/>
          <w:szCs w:val="28"/>
        </w:rPr>
        <w:t>1</w:t>
      </w:r>
      <w:r w:rsidRPr="005816AE">
        <w:rPr>
          <w:rFonts w:ascii="Times Roman" w:hAnsi="Times Roman" w:cs="Times New Roman"/>
          <w:sz w:val="28"/>
          <w:szCs w:val="28"/>
        </w:rPr>
        <w:t xml:space="preserve">. </w:t>
      </w:r>
      <w:r w:rsidRPr="005816AE">
        <w:rPr>
          <w:rFonts w:ascii="Times New Roman" w:hAnsi="Times New Roman" w:cs="Times New Roman"/>
          <w:sz w:val="28"/>
          <w:szCs w:val="28"/>
        </w:rPr>
        <w:t>Приоритеты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политики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сфере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</w:p>
    <w:p w:rsidR="00EE76D6" w:rsidRPr="005816AE" w:rsidRDefault="00EE76D6" w:rsidP="00BF0FDC">
      <w:pPr>
        <w:pStyle w:val="ConsPlusNormal"/>
        <w:jc w:val="center"/>
        <w:outlineLvl w:val="2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F00D58" w:rsidRPr="005816AE" w:rsidRDefault="00B679CA" w:rsidP="00193A49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hyperlink r:id="rId8" w:history="1">
        <w:r w:rsidR="006D3A54" w:rsidRPr="005816A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6D3A54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6D3A54" w:rsidRPr="005816AE">
        <w:rPr>
          <w:rFonts w:ascii="Times New Roman" w:hAnsi="Times New Roman" w:cs="Times New Roman"/>
          <w:sz w:val="28"/>
          <w:szCs w:val="28"/>
        </w:rPr>
        <w:t>социально</w:t>
      </w:r>
      <w:r w:rsidR="006D3A54" w:rsidRPr="005816AE">
        <w:rPr>
          <w:rFonts w:ascii="Times Roman" w:hAnsi="Times Roman" w:cs="Times New Roman"/>
          <w:sz w:val="28"/>
          <w:szCs w:val="28"/>
        </w:rPr>
        <w:t>-</w:t>
      </w:r>
      <w:r w:rsidR="006D3A54" w:rsidRPr="005816AE">
        <w:rPr>
          <w:rFonts w:ascii="Times New Roman" w:hAnsi="Times New Roman" w:cs="Times New Roman"/>
          <w:sz w:val="28"/>
          <w:szCs w:val="28"/>
        </w:rPr>
        <w:t>экономического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6D3A54" w:rsidRPr="005816AE">
        <w:rPr>
          <w:rFonts w:ascii="Times New Roman" w:hAnsi="Times New Roman" w:cs="Times New Roman"/>
          <w:sz w:val="28"/>
          <w:szCs w:val="28"/>
        </w:rPr>
        <w:t>развития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6D3A54" w:rsidRPr="005816AE">
        <w:rPr>
          <w:rFonts w:ascii="Times New Roman" w:hAnsi="Times New Roman" w:cs="Times New Roman"/>
          <w:sz w:val="28"/>
          <w:szCs w:val="28"/>
        </w:rPr>
        <w:t>города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6D3A54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                  </w:t>
      </w:r>
      <w:r w:rsidR="006D3A54" w:rsidRPr="005816AE">
        <w:rPr>
          <w:rFonts w:ascii="Times New Roman" w:hAnsi="Times New Roman" w:cs="Times New Roman"/>
          <w:sz w:val="28"/>
          <w:szCs w:val="28"/>
        </w:rPr>
        <w:t>до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 2025 </w:t>
      </w:r>
      <w:r w:rsidR="006D3A54" w:rsidRPr="005816AE">
        <w:rPr>
          <w:rFonts w:ascii="Times New Roman" w:hAnsi="Times New Roman" w:cs="Times New Roman"/>
          <w:sz w:val="28"/>
          <w:szCs w:val="28"/>
        </w:rPr>
        <w:t>года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6D3A54" w:rsidRPr="005816AE">
        <w:rPr>
          <w:rFonts w:ascii="Times New Roman" w:hAnsi="Times New Roman" w:cs="Times New Roman"/>
          <w:sz w:val="28"/>
          <w:szCs w:val="28"/>
        </w:rPr>
        <w:t>утвержденной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6D3A54" w:rsidRPr="005816AE">
        <w:rPr>
          <w:rFonts w:ascii="Times New Roman" w:hAnsi="Times New Roman" w:cs="Times New Roman"/>
          <w:sz w:val="28"/>
          <w:szCs w:val="28"/>
        </w:rPr>
        <w:t>решени</w:t>
      </w:r>
      <w:r w:rsidR="00193A49" w:rsidRPr="005816AE">
        <w:rPr>
          <w:rFonts w:ascii="Times New Roman" w:hAnsi="Times New Roman" w:cs="Times New Roman"/>
          <w:sz w:val="28"/>
          <w:szCs w:val="28"/>
        </w:rPr>
        <w:t>ем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93A49" w:rsidRPr="005816AE">
        <w:rPr>
          <w:rFonts w:ascii="Times New Roman" w:hAnsi="Times New Roman" w:cs="Times New Roman"/>
          <w:sz w:val="28"/>
          <w:szCs w:val="28"/>
        </w:rPr>
        <w:t>Барнаульской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93A49" w:rsidRPr="005816AE">
        <w:rPr>
          <w:rFonts w:ascii="Times New Roman" w:hAnsi="Times New Roman" w:cs="Times New Roman"/>
          <w:sz w:val="28"/>
          <w:szCs w:val="28"/>
        </w:rPr>
        <w:t>городской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93A49" w:rsidRPr="005816AE">
        <w:rPr>
          <w:rFonts w:ascii="Times New Roman" w:hAnsi="Times New Roman" w:cs="Times New Roman"/>
          <w:sz w:val="28"/>
          <w:szCs w:val="28"/>
        </w:rPr>
        <w:t>Думы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                      </w:t>
      </w:r>
      <w:r w:rsidR="006D3A54" w:rsidRPr="005816AE">
        <w:rPr>
          <w:rFonts w:ascii="Times New Roman" w:hAnsi="Times New Roman" w:cs="Times New Roman"/>
          <w:sz w:val="28"/>
          <w:szCs w:val="28"/>
        </w:rPr>
        <w:t>от</w:t>
      </w:r>
      <w:r w:rsidR="006D3A54" w:rsidRPr="005816AE">
        <w:rPr>
          <w:rFonts w:ascii="Times Roman" w:hAnsi="Times Roman" w:cs="Times New Roman"/>
          <w:sz w:val="28"/>
          <w:szCs w:val="28"/>
        </w:rPr>
        <w:t xml:space="preserve"> 19.12.2013 </w:t>
      </w:r>
      <w:r w:rsidR="006D3A54" w:rsidRPr="005816AE">
        <w:rPr>
          <w:rFonts w:ascii="Times New Roman" w:hAnsi="Times New Roman" w:cs="Times New Roman"/>
          <w:sz w:val="28"/>
          <w:szCs w:val="28"/>
        </w:rPr>
        <w:t>№</w:t>
      </w:r>
      <w:r w:rsidR="006D3A54" w:rsidRPr="005816AE">
        <w:rPr>
          <w:rFonts w:ascii="Times Roman" w:hAnsi="Times Roman" w:cs="Times New Roman"/>
          <w:sz w:val="28"/>
          <w:szCs w:val="28"/>
        </w:rPr>
        <w:t>234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726371" w:rsidRPr="005816AE">
        <w:rPr>
          <w:rFonts w:ascii="Times New Roman" w:hAnsi="Times New Roman" w:cs="Times New Roman"/>
          <w:sz w:val="28"/>
          <w:szCs w:val="28"/>
        </w:rPr>
        <w:t>установлены</w:t>
      </w:r>
      <w:r w:rsidR="00726371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AE6FBF" w:rsidRPr="005816AE">
        <w:rPr>
          <w:rFonts w:ascii="Times New Roman" w:hAnsi="Times New Roman" w:cs="Times New Roman"/>
          <w:sz w:val="28"/>
          <w:szCs w:val="28"/>
        </w:rPr>
        <w:t>направления</w:t>
      </w:r>
      <w:r w:rsidR="00AE6FBF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AE6FBF" w:rsidRPr="005816AE">
        <w:rPr>
          <w:rFonts w:ascii="Times New Roman" w:hAnsi="Times New Roman" w:cs="Times New Roman"/>
          <w:sz w:val="28"/>
          <w:szCs w:val="28"/>
        </w:rPr>
        <w:t>развития</w:t>
      </w:r>
      <w:r w:rsidR="00AE6FBF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AE6FBF" w:rsidRPr="005816AE">
        <w:rPr>
          <w:rFonts w:ascii="Times New Roman" w:hAnsi="Times New Roman" w:cs="Times New Roman"/>
          <w:sz w:val="28"/>
          <w:szCs w:val="28"/>
        </w:rPr>
        <w:t>для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93A49" w:rsidRPr="005816AE">
        <w:rPr>
          <w:rFonts w:ascii="Times New Roman" w:hAnsi="Times New Roman" w:cs="Times New Roman"/>
          <w:sz w:val="28"/>
          <w:szCs w:val="28"/>
        </w:rPr>
        <w:t>д</w:t>
      </w:r>
      <w:r w:rsidR="00EB45B6" w:rsidRPr="005816AE">
        <w:rPr>
          <w:rFonts w:ascii="Times New Roman" w:hAnsi="Times New Roman" w:cs="Times New Roman"/>
          <w:sz w:val="28"/>
          <w:szCs w:val="28"/>
        </w:rPr>
        <w:t>остижени</w:t>
      </w:r>
      <w:r w:rsidR="00AE6FBF" w:rsidRPr="005816AE">
        <w:rPr>
          <w:rFonts w:ascii="Times New Roman" w:hAnsi="Times New Roman" w:cs="Times New Roman"/>
          <w:sz w:val="28"/>
          <w:szCs w:val="28"/>
        </w:rPr>
        <w:t>я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сбалансированного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и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устойчивого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роста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экономики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и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реального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улучшения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качества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жизни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населения</w:t>
      </w:r>
      <w:r w:rsidR="00193A49"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193A49" w:rsidRPr="005816AE">
        <w:rPr>
          <w:rFonts w:ascii="Times New Roman" w:hAnsi="Times New Roman" w:cs="Times New Roman"/>
          <w:sz w:val="28"/>
          <w:szCs w:val="28"/>
        </w:rPr>
        <w:t>что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невозможно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B45B6" w:rsidRPr="005816AE">
        <w:rPr>
          <w:rFonts w:ascii="Times New Roman" w:hAnsi="Times New Roman" w:cs="Times New Roman"/>
          <w:sz w:val="28"/>
          <w:szCs w:val="28"/>
        </w:rPr>
        <w:t>без</w:t>
      </w:r>
      <w:r w:rsidR="00EB45B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03A22" w:rsidRPr="005816AE">
        <w:rPr>
          <w:rFonts w:ascii="Times New Roman" w:hAnsi="Times New Roman" w:cs="Times New Roman"/>
          <w:sz w:val="28"/>
          <w:szCs w:val="28"/>
        </w:rPr>
        <w:t>создани</w:t>
      </w:r>
      <w:r w:rsidR="00EB45B6" w:rsidRPr="005816AE">
        <w:rPr>
          <w:rFonts w:ascii="Times New Roman" w:hAnsi="Times New Roman" w:cs="Times New Roman"/>
          <w:sz w:val="28"/>
          <w:szCs w:val="28"/>
        </w:rPr>
        <w:t>я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03A22" w:rsidRPr="005816AE">
        <w:rPr>
          <w:rFonts w:ascii="Times New Roman" w:hAnsi="Times New Roman" w:cs="Times New Roman"/>
          <w:sz w:val="28"/>
          <w:szCs w:val="28"/>
        </w:rPr>
        <w:t>условий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03A22" w:rsidRPr="005816AE">
        <w:rPr>
          <w:rFonts w:ascii="Times New Roman" w:hAnsi="Times New Roman" w:cs="Times New Roman"/>
          <w:sz w:val="28"/>
          <w:szCs w:val="28"/>
        </w:rPr>
        <w:t>для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03A22" w:rsidRPr="005816AE">
        <w:rPr>
          <w:rFonts w:ascii="Times New Roman" w:hAnsi="Times New Roman" w:cs="Times New Roman"/>
          <w:sz w:val="28"/>
          <w:szCs w:val="28"/>
        </w:rPr>
        <w:t>эффективного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7D51F7" w:rsidRPr="005816AE">
        <w:rPr>
          <w:rFonts w:ascii="Times New Roman" w:hAnsi="Times New Roman" w:cs="Times New Roman"/>
          <w:sz w:val="28"/>
          <w:szCs w:val="28"/>
        </w:rPr>
        <w:t>использования</w:t>
      </w:r>
      <w:r w:rsidR="007D51F7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7D51F7"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03A22" w:rsidRPr="005816AE">
        <w:rPr>
          <w:rFonts w:ascii="Times New Roman" w:hAnsi="Times New Roman" w:cs="Times New Roman"/>
          <w:sz w:val="28"/>
          <w:szCs w:val="28"/>
        </w:rPr>
        <w:t>городского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03A22" w:rsidRPr="005816AE">
        <w:rPr>
          <w:rFonts w:ascii="Times New Roman" w:hAnsi="Times New Roman" w:cs="Times New Roman"/>
          <w:sz w:val="28"/>
          <w:szCs w:val="28"/>
        </w:rPr>
        <w:t>округа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- </w:t>
      </w:r>
      <w:r w:rsidR="00103A22" w:rsidRPr="005816AE">
        <w:rPr>
          <w:rFonts w:ascii="Times New Roman" w:hAnsi="Times New Roman" w:cs="Times New Roman"/>
          <w:sz w:val="28"/>
          <w:szCs w:val="28"/>
        </w:rPr>
        <w:t>города</w:t>
      </w:r>
      <w:r w:rsidR="00103A2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03A22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640FD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D51F7" w:rsidRPr="005816AE">
        <w:rPr>
          <w:rFonts w:ascii="Times Roman" w:hAnsi="Times Roman" w:cs="Times New Roman"/>
          <w:sz w:val="28"/>
          <w:szCs w:val="28"/>
        </w:rPr>
        <w:t>.</w:t>
      </w:r>
    </w:p>
    <w:p w:rsidR="00103A22" w:rsidRDefault="00103A22" w:rsidP="00EE76D6">
      <w:pPr>
        <w:pStyle w:val="ConsPlusNormal"/>
        <w:jc w:val="center"/>
        <w:outlineLvl w:val="2"/>
        <w:rPr>
          <w:rFonts w:asciiTheme="minorHAnsi" w:hAnsiTheme="minorHAnsi" w:cs="Times New Roman"/>
          <w:sz w:val="28"/>
          <w:szCs w:val="28"/>
        </w:rPr>
      </w:pPr>
    </w:p>
    <w:p w:rsidR="004F5E06" w:rsidRPr="004F5E06" w:rsidRDefault="004F5E06" w:rsidP="00EE76D6">
      <w:pPr>
        <w:pStyle w:val="ConsPlusNormal"/>
        <w:jc w:val="center"/>
        <w:outlineLvl w:val="2"/>
        <w:rPr>
          <w:rFonts w:asciiTheme="minorHAnsi" w:hAnsiTheme="minorHAnsi" w:cs="Times New Roman"/>
          <w:sz w:val="28"/>
          <w:szCs w:val="28"/>
        </w:rPr>
      </w:pPr>
    </w:p>
    <w:p w:rsidR="00EE76D6" w:rsidRPr="005816AE" w:rsidRDefault="00EE76D6" w:rsidP="00EE76D6">
      <w:pPr>
        <w:pStyle w:val="ConsPlusNormal"/>
        <w:jc w:val="center"/>
        <w:outlineLvl w:val="2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2.2. </w:t>
      </w:r>
      <w:r w:rsidRPr="005816AE">
        <w:rPr>
          <w:rFonts w:ascii="Times New Roman" w:hAnsi="Times New Roman" w:cs="Times New Roman"/>
          <w:sz w:val="28"/>
          <w:szCs w:val="28"/>
        </w:rPr>
        <w:t>Цель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задачи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EE76D6" w:rsidRPr="005816AE" w:rsidRDefault="00EE76D6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Целью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является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обеспечение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эффективного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управления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CB330C" w:rsidRPr="005816AE">
        <w:rPr>
          <w:rFonts w:ascii="Times Roman" w:hAnsi="Times Roman" w:cs="Times New Roman"/>
          <w:sz w:val="28"/>
          <w:szCs w:val="28"/>
        </w:rPr>
        <w:t xml:space="preserve">                   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распоряжения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муниципальным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имуществом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Достижение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поставленной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цели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возможно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условии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выполнения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задач</w:t>
      </w:r>
      <w:r w:rsidR="003C4932" w:rsidRPr="005816AE">
        <w:rPr>
          <w:rFonts w:ascii="Times New Roman" w:hAnsi="Times New Roman" w:cs="Times New Roman"/>
          <w:sz w:val="28"/>
          <w:szCs w:val="28"/>
        </w:rPr>
        <w:t>и</w:t>
      </w:r>
      <w:r w:rsidR="003C493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3C4932" w:rsidRPr="005816AE">
        <w:rPr>
          <w:rFonts w:ascii="Times New Roman" w:hAnsi="Times New Roman" w:cs="Times New Roman"/>
          <w:sz w:val="28"/>
          <w:szCs w:val="28"/>
        </w:rPr>
        <w:t>по</w:t>
      </w:r>
      <w:r w:rsidR="003C493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оптимизаци</w:t>
      </w:r>
      <w:r w:rsidR="003C4932"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состава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управл</w:t>
      </w:r>
      <w:r w:rsidR="003C4932" w:rsidRPr="005816AE">
        <w:rPr>
          <w:rFonts w:ascii="Times New Roman" w:hAnsi="Times New Roman" w:cs="Times New Roman"/>
          <w:sz w:val="28"/>
          <w:szCs w:val="28"/>
        </w:rPr>
        <w:t>ени</w:t>
      </w:r>
      <w:r w:rsidR="002A3ED6" w:rsidRPr="005816AE">
        <w:rPr>
          <w:rFonts w:ascii="Times New Roman" w:hAnsi="Times New Roman" w:cs="Times New Roman"/>
          <w:sz w:val="28"/>
          <w:szCs w:val="28"/>
        </w:rPr>
        <w:t>ю</w:t>
      </w:r>
      <w:r w:rsidR="003C493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3C4932" w:rsidRPr="005816AE">
        <w:rPr>
          <w:rFonts w:ascii="Times New Roman" w:hAnsi="Times New Roman" w:cs="Times New Roman"/>
          <w:sz w:val="28"/>
          <w:szCs w:val="28"/>
        </w:rPr>
        <w:t>имуществом</w:t>
      </w:r>
      <w:r w:rsidR="003C493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3C4932" w:rsidRPr="005816AE">
        <w:rPr>
          <w:rFonts w:ascii="Times New Roman" w:hAnsi="Times New Roman" w:cs="Times New Roman"/>
          <w:sz w:val="28"/>
          <w:szCs w:val="28"/>
        </w:rPr>
        <w:t>города</w:t>
      </w:r>
      <w:r w:rsidR="003C4932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3C4932"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3C4932"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2A3ED6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</w:p>
    <w:p w:rsidR="00EE76D6" w:rsidRPr="005816AE" w:rsidRDefault="00EE76D6" w:rsidP="0052584C">
      <w:pPr>
        <w:pStyle w:val="ConsPlusNormal"/>
        <w:jc w:val="center"/>
        <w:outlineLvl w:val="2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2.3. </w:t>
      </w:r>
      <w:r w:rsidRPr="005816AE">
        <w:rPr>
          <w:rFonts w:ascii="Times New Roman" w:hAnsi="Times New Roman" w:cs="Times New Roman"/>
          <w:sz w:val="28"/>
          <w:szCs w:val="28"/>
        </w:rPr>
        <w:t>Конечные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результаты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EE76D6" w:rsidRPr="005816AE" w:rsidRDefault="00EE76D6" w:rsidP="00E63A3A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результате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мероприятий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</w:t>
      </w:r>
      <w:r w:rsidRPr="005816AE">
        <w:rPr>
          <w:rFonts w:ascii="Times Roman" w:hAnsi="Times Roman" w:cs="Times New Roman"/>
          <w:sz w:val="28"/>
          <w:szCs w:val="28"/>
        </w:rPr>
        <w:t xml:space="preserve"> 202</w:t>
      </w:r>
      <w:r w:rsidR="0052584C" w:rsidRPr="005816AE">
        <w:rPr>
          <w:rFonts w:ascii="Times Roman" w:hAnsi="Times Roman" w:cs="Times New Roman"/>
          <w:sz w:val="28"/>
          <w:szCs w:val="28"/>
        </w:rPr>
        <w:t>7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году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ожидается</w:t>
      </w:r>
      <w:r w:rsidRPr="005816AE">
        <w:rPr>
          <w:rFonts w:ascii="Times Roman" w:hAnsi="Times Roman" w:cs="Times New Roman"/>
          <w:sz w:val="28"/>
          <w:szCs w:val="28"/>
        </w:rPr>
        <w:t>:</w:t>
      </w:r>
    </w:p>
    <w:p w:rsidR="00EE76D6" w:rsidRPr="00BB2861" w:rsidRDefault="00EE76D6" w:rsidP="00E63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увеличение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доли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нежилых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помещений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составляющих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казну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F52854" w:rsidRPr="005816AE">
        <w:rPr>
          <w:rFonts w:ascii="Times Roman" w:hAnsi="Times Roman" w:cs="Times New Roman"/>
          <w:sz w:val="28"/>
          <w:szCs w:val="28"/>
        </w:rPr>
        <w:t xml:space="preserve">                                  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переданных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пользование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общей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площади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для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сдачи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аренду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нежилых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помещений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составляющих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казну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числящихся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BB2861">
        <w:rPr>
          <w:rFonts w:ascii="Times New Roman" w:hAnsi="Times New Roman" w:cs="Times New Roman"/>
          <w:sz w:val="28"/>
          <w:szCs w:val="28"/>
        </w:rPr>
        <w:t xml:space="preserve">на балансе Комитета, до </w:t>
      </w:r>
      <w:r w:rsidR="00B83AD6" w:rsidRPr="00BB2861">
        <w:rPr>
          <w:rFonts w:ascii="Times New Roman" w:hAnsi="Times New Roman" w:cs="Times New Roman"/>
          <w:sz w:val="28"/>
          <w:szCs w:val="28"/>
        </w:rPr>
        <w:t>94</w:t>
      </w:r>
      <w:r w:rsidR="00935456" w:rsidRPr="00BB2861">
        <w:rPr>
          <w:rFonts w:ascii="Times New Roman" w:hAnsi="Times New Roman" w:cs="Times New Roman"/>
          <w:sz w:val="28"/>
          <w:szCs w:val="28"/>
        </w:rPr>
        <w:t>,</w:t>
      </w:r>
      <w:r w:rsidR="00BF0FDC" w:rsidRPr="00BB2861">
        <w:rPr>
          <w:rFonts w:ascii="Times New Roman" w:hAnsi="Times New Roman" w:cs="Times New Roman"/>
          <w:sz w:val="28"/>
          <w:szCs w:val="28"/>
        </w:rPr>
        <w:t>0</w:t>
      </w:r>
      <w:r w:rsidRPr="00BB2861">
        <w:rPr>
          <w:rFonts w:ascii="Times New Roman" w:hAnsi="Times New Roman" w:cs="Times New Roman"/>
          <w:sz w:val="28"/>
          <w:szCs w:val="28"/>
        </w:rPr>
        <w:t>%;</w:t>
      </w:r>
    </w:p>
    <w:p w:rsidR="00F52854" w:rsidRPr="00BF0FDC" w:rsidRDefault="00EE76D6" w:rsidP="00E63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обеспечение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доходов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использования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="00F52854" w:rsidRPr="005816AE">
        <w:rPr>
          <w:rFonts w:ascii="Times Roman" w:hAnsi="Times Roman" w:cs="Times New Roman"/>
          <w:sz w:val="28"/>
          <w:szCs w:val="28"/>
        </w:rPr>
        <w:t xml:space="preserve">                   </w:t>
      </w:r>
      <w:r w:rsidRPr="005816AE">
        <w:rPr>
          <w:rFonts w:ascii="Times New Roman" w:hAnsi="Times New Roman" w:cs="Times New Roman"/>
          <w:sz w:val="28"/>
          <w:szCs w:val="28"/>
        </w:rPr>
        <w:t>за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исключением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поступлений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продажи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имущества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размере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1F7752">
        <w:rPr>
          <w:rFonts w:asciiTheme="minorHAnsi" w:hAnsiTheme="minorHAnsi" w:cs="Times New Roman"/>
          <w:sz w:val="28"/>
          <w:szCs w:val="28"/>
        </w:rPr>
        <w:br/>
      </w:r>
      <w:r w:rsidR="00935456" w:rsidRPr="00BF0FDC">
        <w:rPr>
          <w:rFonts w:ascii="Times New Roman" w:hAnsi="Times New Roman" w:cs="Times New Roman"/>
          <w:sz w:val="28"/>
          <w:szCs w:val="28"/>
        </w:rPr>
        <w:t>3</w:t>
      </w:r>
      <w:r w:rsidR="00BF0FDC" w:rsidRPr="00BF0FDC">
        <w:rPr>
          <w:rFonts w:ascii="Times New Roman" w:hAnsi="Times New Roman" w:cs="Times New Roman"/>
          <w:sz w:val="28"/>
          <w:szCs w:val="28"/>
        </w:rPr>
        <w:t>23,7</w:t>
      </w:r>
      <w:r w:rsidR="00935456"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рубл</w:t>
      </w:r>
      <w:r w:rsidR="00500FB5">
        <w:rPr>
          <w:rFonts w:ascii="Times New Roman" w:hAnsi="Times New Roman" w:cs="Times New Roman"/>
          <w:sz w:val="28"/>
          <w:szCs w:val="28"/>
        </w:rPr>
        <w:t>я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одного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жителя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Барнаула</w:t>
      </w:r>
      <w:r w:rsidR="00F52854" w:rsidRPr="00BF0FDC">
        <w:rPr>
          <w:rFonts w:ascii="Times New Roman" w:hAnsi="Times New Roman" w:cs="Times New Roman"/>
          <w:sz w:val="28"/>
          <w:szCs w:val="28"/>
        </w:rPr>
        <w:t>;</w:t>
      </w:r>
    </w:p>
    <w:p w:rsidR="00F52854" w:rsidRPr="005816AE" w:rsidRDefault="005816AE" w:rsidP="00E63A3A">
      <w:pPr>
        <w:ind w:left="34" w:firstLine="709"/>
        <w:rPr>
          <w:rFonts w:ascii="Times Roman" w:hAnsi="Times Roman"/>
          <w:szCs w:val="28"/>
        </w:rPr>
      </w:pPr>
      <w:r>
        <w:rPr>
          <w:spacing w:val="4"/>
          <w:szCs w:val="28"/>
        </w:rPr>
        <w:t>поста</w:t>
      </w:r>
      <w:r w:rsidR="00640FD4">
        <w:rPr>
          <w:spacing w:val="4"/>
          <w:szCs w:val="28"/>
        </w:rPr>
        <w:t>новка</w:t>
      </w:r>
      <w:r>
        <w:rPr>
          <w:spacing w:val="4"/>
          <w:szCs w:val="28"/>
        </w:rPr>
        <w:t xml:space="preserve"> на учет в качестве бесхозяйных объектов в управлении Федеральной службы государственной регистрации, кадастра и картографии по Алтайскому краю до </w:t>
      </w:r>
      <w:r w:rsidR="00BF0FDC">
        <w:rPr>
          <w:spacing w:val="4"/>
          <w:szCs w:val="28"/>
        </w:rPr>
        <w:t>414</w:t>
      </w:r>
      <w:r>
        <w:rPr>
          <w:spacing w:val="4"/>
          <w:szCs w:val="28"/>
        </w:rPr>
        <w:t xml:space="preserve"> объектов</w:t>
      </w:r>
      <w:r w:rsidR="00F52854" w:rsidRPr="005816AE">
        <w:rPr>
          <w:rFonts w:ascii="Times Roman" w:hAnsi="Times Roman"/>
          <w:szCs w:val="28"/>
        </w:rPr>
        <w:t>;</w:t>
      </w:r>
    </w:p>
    <w:p w:rsidR="00F52854" w:rsidRPr="005816AE" w:rsidRDefault="00F52854" w:rsidP="00E63A3A">
      <w:pPr>
        <w:ind w:left="34" w:firstLine="709"/>
        <w:rPr>
          <w:rFonts w:ascii="Times Roman" w:hAnsi="Times Roman"/>
          <w:szCs w:val="28"/>
        </w:rPr>
      </w:pPr>
      <w:r w:rsidRPr="005816AE">
        <w:rPr>
          <w:szCs w:val="28"/>
        </w:rPr>
        <w:t>увеличение</w:t>
      </w:r>
      <w:r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доли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объектов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энергетики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и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коммунальной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сферы</w:t>
      </w:r>
      <w:r w:rsidR="00A93FB0" w:rsidRPr="005816AE">
        <w:rPr>
          <w:rFonts w:ascii="Times Roman" w:hAnsi="Times Roman"/>
          <w:szCs w:val="28"/>
        </w:rPr>
        <w:t xml:space="preserve">,                               </w:t>
      </w:r>
      <w:r w:rsidR="00A93FB0" w:rsidRPr="005816AE">
        <w:rPr>
          <w:szCs w:val="28"/>
        </w:rPr>
        <w:t>в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отношении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которых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право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муниципальной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собственности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зарегистрировано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в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соответствии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с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законодательством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Российской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Федерации</w:t>
      </w:r>
      <w:r w:rsidR="00A93FB0" w:rsidRPr="005816AE">
        <w:rPr>
          <w:rFonts w:ascii="Times Roman" w:hAnsi="Times Roman"/>
          <w:szCs w:val="28"/>
        </w:rPr>
        <w:t xml:space="preserve"> (</w:t>
      </w:r>
      <w:r w:rsidR="00A93FB0" w:rsidRPr="005816AE">
        <w:rPr>
          <w:szCs w:val="28"/>
        </w:rPr>
        <w:t>с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учётом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бесхозяйных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объектов</w:t>
      </w:r>
      <w:r w:rsidR="00A93FB0" w:rsidRPr="005816AE">
        <w:rPr>
          <w:rFonts w:ascii="Times Roman" w:hAnsi="Times Roman"/>
          <w:szCs w:val="28"/>
        </w:rPr>
        <w:t xml:space="preserve">), </w:t>
      </w:r>
      <w:r w:rsidR="00A93FB0" w:rsidRPr="005816AE">
        <w:rPr>
          <w:szCs w:val="28"/>
        </w:rPr>
        <w:t>от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их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общего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количества</w:t>
      </w:r>
      <w:r w:rsidR="00A93FB0" w:rsidRPr="005816AE">
        <w:rPr>
          <w:rFonts w:ascii="Times Roman" w:hAnsi="Times Roman"/>
          <w:szCs w:val="28"/>
        </w:rPr>
        <w:t xml:space="preserve">                  </w:t>
      </w:r>
      <w:r w:rsidR="00A93FB0" w:rsidRPr="005816AE">
        <w:rPr>
          <w:szCs w:val="28"/>
        </w:rPr>
        <w:t>на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территории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муниципального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образования</w:t>
      </w:r>
      <w:r w:rsidR="00640FD4">
        <w:rPr>
          <w:szCs w:val="28"/>
        </w:rPr>
        <w:t>,</w:t>
      </w:r>
      <w:r w:rsidR="00A93FB0" w:rsidRPr="005816AE">
        <w:rPr>
          <w:rFonts w:ascii="Times Roman" w:hAnsi="Times Roman"/>
          <w:szCs w:val="28"/>
        </w:rPr>
        <w:t xml:space="preserve"> </w:t>
      </w:r>
      <w:r w:rsidR="00A93FB0" w:rsidRPr="005816AE">
        <w:rPr>
          <w:szCs w:val="28"/>
        </w:rPr>
        <w:t>до</w:t>
      </w:r>
      <w:r w:rsidR="00A93FB0" w:rsidRPr="005816AE">
        <w:rPr>
          <w:rFonts w:ascii="Times Roman" w:hAnsi="Times Roman"/>
          <w:szCs w:val="28"/>
        </w:rPr>
        <w:t xml:space="preserve"> 81,0%</w:t>
      </w:r>
      <w:r w:rsidRPr="005816AE">
        <w:rPr>
          <w:rFonts w:ascii="Times Roman" w:hAnsi="Times Roman"/>
          <w:szCs w:val="28"/>
        </w:rPr>
        <w:t>;</w:t>
      </w:r>
    </w:p>
    <w:p w:rsidR="00EE76D6" w:rsidRPr="00BF0FDC" w:rsidRDefault="00F52854" w:rsidP="00E63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увеличение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доли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которые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оформлено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право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общем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количестве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внесенных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BF0FDC">
        <w:rPr>
          <w:rFonts w:asciiTheme="minorHAnsi" w:hAnsiTheme="minorHAnsi" w:cs="Times New Roman"/>
          <w:sz w:val="28"/>
          <w:szCs w:val="28"/>
        </w:rPr>
        <w:br/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Реестр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объектов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собственности</w:t>
      </w:r>
      <w:r w:rsidR="00640FD4">
        <w:rPr>
          <w:rFonts w:ascii="Times New Roman" w:hAnsi="Times New Roman" w:cs="Times New Roman"/>
          <w:sz w:val="28"/>
          <w:szCs w:val="28"/>
        </w:rPr>
        <w:t>,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до</w:t>
      </w:r>
      <w:r w:rsidRPr="00BF0FDC">
        <w:rPr>
          <w:rFonts w:ascii="Times New Roman" w:hAnsi="Times New Roman" w:cs="Times New Roman"/>
          <w:sz w:val="28"/>
          <w:szCs w:val="28"/>
        </w:rPr>
        <w:t xml:space="preserve"> </w:t>
      </w:r>
      <w:r w:rsidR="0044057B" w:rsidRPr="00BF0FDC">
        <w:rPr>
          <w:rFonts w:ascii="Times New Roman" w:hAnsi="Times New Roman" w:cs="Times New Roman"/>
          <w:sz w:val="28"/>
          <w:szCs w:val="28"/>
        </w:rPr>
        <w:t>6</w:t>
      </w:r>
      <w:r w:rsidR="00BF0FDC" w:rsidRPr="00BF0FDC">
        <w:rPr>
          <w:rFonts w:ascii="Times New Roman" w:hAnsi="Times New Roman" w:cs="Times New Roman"/>
          <w:sz w:val="28"/>
          <w:szCs w:val="28"/>
        </w:rPr>
        <w:t>8,9</w:t>
      </w:r>
      <w:r w:rsidRPr="00BF0FDC">
        <w:rPr>
          <w:rFonts w:ascii="Times New Roman" w:hAnsi="Times New Roman" w:cs="Times New Roman"/>
          <w:sz w:val="28"/>
          <w:szCs w:val="28"/>
        </w:rPr>
        <w:t>%</w:t>
      </w:r>
      <w:r w:rsidR="00EE76D6" w:rsidRPr="00BF0FDC">
        <w:rPr>
          <w:rFonts w:ascii="Times New Roman" w:hAnsi="Times New Roman" w:cs="Times New Roman"/>
          <w:sz w:val="28"/>
          <w:szCs w:val="28"/>
        </w:rPr>
        <w:t>.</w:t>
      </w:r>
    </w:p>
    <w:p w:rsidR="00EE76D6" w:rsidRPr="005816AE" w:rsidRDefault="00B679CA" w:rsidP="00E63A3A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hyperlink w:anchor="P1580" w:history="1">
        <w:r w:rsidR="00EE76D6" w:rsidRPr="005816A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о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целевых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индикаторах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и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их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значениях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приведены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7406CD" w:rsidRPr="005816AE">
        <w:rPr>
          <w:rFonts w:ascii="Times Roman" w:hAnsi="Times Roman" w:cs="Times New Roman"/>
          <w:sz w:val="28"/>
          <w:szCs w:val="28"/>
        </w:rPr>
        <w:t xml:space="preserve">                                     </w:t>
      </w:r>
      <w:r w:rsidR="00EE76D6" w:rsidRPr="005816AE">
        <w:rPr>
          <w:rFonts w:ascii="Times New Roman" w:hAnsi="Times New Roman" w:cs="Times New Roman"/>
          <w:sz w:val="28"/>
          <w:szCs w:val="28"/>
        </w:rPr>
        <w:t>в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приложении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D37115" w:rsidRPr="005816AE">
        <w:rPr>
          <w:rFonts w:ascii="Times Roman" w:hAnsi="Times Roman" w:cs="Times New Roman"/>
          <w:sz w:val="28"/>
          <w:szCs w:val="28"/>
        </w:rPr>
        <w:t>1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к</w:t>
      </w:r>
      <w:r w:rsidR="00EE76D6"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EE76D6" w:rsidRPr="005816AE">
        <w:rPr>
          <w:rFonts w:ascii="Times New Roman" w:hAnsi="Times New Roman" w:cs="Times New Roman"/>
          <w:sz w:val="28"/>
          <w:szCs w:val="28"/>
        </w:rPr>
        <w:t>Программе</w:t>
      </w:r>
      <w:r w:rsidR="00EE76D6" w:rsidRPr="005816AE">
        <w:rPr>
          <w:rFonts w:ascii="Times Roman" w:hAnsi="Times Roman" w:cs="Times New Roman"/>
          <w:sz w:val="28"/>
          <w:szCs w:val="28"/>
        </w:rPr>
        <w:t>.</w:t>
      </w:r>
    </w:p>
    <w:p w:rsidR="008A363D" w:rsidRPr="005816AE" w:rsidRDefault="008A363D" w:rsidP="00775005">
      <w:pPr>
        <w:pStyle w:val="ConsPlusNormal"/>
        <w:jc w:val="center"/>
        <w:outlineLvl w:val="2"/>
        <w:rPr>
          <w:rFonts w:ascii="Times Roman" w:hAnsi="Times Roman" w:cs="Times New Roman"/>
          <w:sz w:val="28"/>
          <w:szCs w:val="28"/>
        </w:rPr>
      </w:pPr>
    </w:p>
    <w:p w:rsidR="00EE76D6" w:rsidRPr="005816AE" w:rsidRDefault="00EE76D6" w:rsidP="00775005">
      <w:pPr>
        <w:pStyle w:val="ConsPlusNormal"/>
        <w:jc w:val="center"/>
        <w:outlineLvl w:val="2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2.4. </w:t>
      </w:r>
      <w:r w:rsidRPr="005816AE">
        <w:rPr>
          <w:rFonts w:ascii="Times New Roman" w:hAnsi="Times New Roman" w:cs="Times New Roman"/>
          <w:sz w:val="28"/>
          <w:szCs w:val="28"/>
        </w:rPr>
        <w:t>Сроки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этапы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EE76D6" w:rsidRPr="005816AE" w:rsidRDefault="00EE76D6" w:rsidP="009379BE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Программа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реализуется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течение</w:t>
      </w:r>
      <w:r w:rsidRPr="005816AE">
        <w:rPr>
          <w:rFonts w:ascii="Times Roman" w:hAnsi="Times Roman" w:cs="Times New Roman"/>
          <w:sz w:val="28"/>
          <w:szCs w:val="28"/>
        </w:rPr>
        <w:t xml:space="preserve"> 20</w:t>
      </w:r>
      <w:r w:rsidR="00852267" w:rsidRPr="005816AE">
        <w:rPr>
          <w:rFonts w:ascii="Times Roman" w:hAnsi="Times Roman" w:cs="Times New Roman"/>
          <w:sz w:val="28"/>
          <w:szCs w:val="28"/>
        </w:rPr>
        <w:t>23</w:t>
      </w:r>
      <w:r w:rsidRPr="005816AE">
        <w:rPr>
          <w:rFonts w:ascii="Times Roman" w:hAnsi="Times Roman" w:cs="Times New Roman"/>
          <w:sz w:val="28"/>
          <w:szCs w:val="28"/>
        </w:rPr>
        <w:t xml:space="preserve"> - 202</w:t>
      </w:r>
      <w:r w:rsidR="00852267" w:rsidRPr="005816AE">
        <w:rPr>
          <w:rFonts w:ascii="Times Roman" w:hAnsi="Times Roman" w:cs="Times New Roman"/>
          <w:sz w:val="28"/>
          <w:szCs w:val="28"/>
        </w:rPr>
        <w:t>7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годов</w:t>
      </w:r>
      <w:r w:rsidRPr="005816AE">
        <w:rPr>
          <w:rFonts w:ascii="Times Roman" w:hAnsi="Times Roman" w:cs="Times New Roman"/>
          <w:sz w:val="28"/>
          <w:szCs w:val="28"/>
        </w:rPr>
        <w:t xml:space="preserve">. </w:t>
      </w:r>
      <w:r w:rsidRPr="005816AE">
        <w:rPr>
          <w:rFonts w:ascii="Times New Roman" w:hAnsi="Times New Roman" w:cs="Times New Roman"/>
          <w:sz w:val="28"/>
          <w:szCs w:val="28"/>
        </w:rPr>
        <w:t>При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выполнении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мероприятий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деление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этапы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EE76D6">
      <w:pPr>
        <w:pStyle w:val="ConsPlusNormal"/>
        <w:jc w:val="both"/>
        <w:rPr>
          <w:rFonts w:ascii="Times Roman" w:hAnsi="Times Roman" w:cs="Times New Roman"/>
          <w:sz w:val="28"/>
          <w:szCs w:val="28"/>
        </w:rPr>
      </w:pPr>
    </w:p>
    <w:p w:rsidR="00EE76D6" w:rsidRPr="005816AE" w:rsidRDefault="00EE76D6" w:rsidP="00775005">
      <w:pPr>
        <w:pStyle w:val="ConsPlusNormal"/>
        <w:jc w:val="center"/>
        <w:outlineLvl w:val="1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3. </w:t>
      </w:r>
      <w:r w:rsidRPr="005816AE">
        <w:rPr>
          <w:rFonts w:ascii="Times New Roman" w:hAnsi="Times New Roman" w:cs="Times New Roman"/>
          <w:sz w:val="28"/>
          <w:szCs w:val="28"/>
        </w:rPr>
        <w:t>Обобщенная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характеристика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мероприятий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EE76D6" w:rsidRPr="005816AE" w:rsidRDefault="00EE76D6" w:rsidP="009379BE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Перечень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мероприятий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определен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исходя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B74F4D" w:rsidRPr="005816AE">
        <w:rPr>
          <w:rFonts w:ascii="Times Roman" w:hAnsi="Times Roman" w:cs="Times New Roman"/>
          <w:sz w:val="28"/>
          <w:szCs w:val="28"/>
        </w:rPr>
        <w:t xml:space="preserve">                                              </w:t>
      </w:r>
      <w:r w:rsidRPr="005816AE">
        <w:rPr>
          <w:rFonts w:ascii="Times New Roman" w:hAnsi="Times New Roman" w:cs="Times New Roman"/>
          <w:sz w:val="28"/>
          <w:szCs w:val="28"/>
        </w:rPr>
        <w:t>из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необходимости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достижения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ее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цели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решения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основных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задач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B74F4D" w:rsidRPr="005816AE">
        <w:rPr>
          <w:rFonts w:ascii="Times Roman" w:hAnsi="Times Roman" w:cs="Times New Roman"/>
          <w:sz w:val="28"/>
          <w:szCs w:val="28"/>
        </w:rPr>
        <w:t xml:space="preserve">                                  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сгруппирован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рамках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852267" w:rsidRPr="005816AE">
        <w:rPr>
          <w:rFonts w:ascii="Times New Roman" w:hAnsi="Times New Roman" w:cs="Times New Roman"/>
          <w:sz w:val="28"/>
          <w:szCs w:val="28"/>
        </w:rPr>
        <w:t>реализуемых</w:t>
      </w:r>
      <w:r w:rsidR="00852267"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задач</w:t>
      </w:r>
      <w:r w:rsidR="00852267" w:rsidRPr="005816AE">
        <w:rPr>
          <w:rFonts w:ascii="Times Roman" w:hAnsi="Times Roman" w:cs="Times New Roman"/>
          <w:sz w:val="28"/>
          <w:szCs w:val="28"/>
        </w:rPr>
        <w:t>,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отражен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приложении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44057B" w:rsidRPr="005816AE">
        <w:rPr>
          <w:rFonts w:ascii="Times Roman" w:hAnsi="Times Roman" w:cs="Times New Roman"/>
          <w:sz w:val="28"/>
          <w:szCs w:val="28"/>
        </w:rPr>
        <w:t>2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B74F4D" w:rsidRPr="005816AE">
        <w:rPr>
          <w:rFonts w:ascii="Times Roman" w:hAnsi="Times Roman" w:cs="Times New Roman"/>
          <w:sz w:val="28"/>
          <w:szCs w:val="28"/>
        </w:rPr>
        <w:t xml:space="preserve">                        </w:t>
      </w:r>
      <w:r w:rsidRPr="005816AE">
        <w:rPr>
          <w:rFonts w:ascii="Times New Roman" w:hAnsi="Times New Roman" w:cs="Times New Roman"/>
          <w:sz w:val="28"/>
          <w:szCs w:val="28"/>
        </w:rPr>
        <w:t>к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Программе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Default="00EE76D6" w:rsidP="00EE76D6">
      <w:pPr>
        <w:pStyle w:val="ConsPlusNormal"/>
        <w:jc w:val="both"/>
        <w:rPr>
          <w:rFonts w:asciiTheme="minorHAnsi" w:hAnsiTheme="minorHAnsi" w:cs="Times New Roman"/>
          <w:sz w:val="28"/>
          <w:szCs w:val="28"/>
        </w:rPr>
      </w:pPr>
    </w:p>
    <w:p w:rsidR="004F5E06" w:rsidRDefault="004F5E06" w:rsidP="00EE76D6">
      <w:pPr>
        <w:pStyle w:val="ConsPlusNormal"/>
        <w:jc w:val="both"/>
        <w:rPr>
          <w:rFonts w:asciiTheme="minorHAnsi" w:hAnsiTheme="minorHAnsi" w:cs="Times New Roman"/>
          <w:sz w:val="28"/>
          <w:szCs w:val="28"/>
        </w:rPr>
      </w:pPr>
    </w:p>
    <w:p w:rsidR="004F5E06" w:rsidRDefault="004F5E06" w:rsidP="00EE76D6">
      <w:pPr>
        <w:pStyle w:val="ConsPlusNormal"/>
        <w:jc w:val="both"/>
        <w:rPr>
          <w:rFonts w:asciiTheme="minorHAnsi" w:hAnsiTheme="minorHAnsi" w:cs="Times New Roman"/>
          <w:sz w:val="28"/>
          <w:szCs w:val="28"/>
        </w:rPr>
      </w:pPr>
    </w:p>
    <w:p w:rsidR="004F5E06" w:rsidRPr="004F5E06" w:rsidRDefault="004F5E06" w:rsidP="00EE76D6">
      <w:pPr>
        <w:pStyle w:val="ConsPlusNormal"/>
        <w:jc w:val="both"/>
        <w:rPr>
          <w:rFonts w:asciiTheme="minorHAnsi" w:hAnsiTheme="minorHAnsi" w:cs="Times New Roman"/>
          <w:sz w:val="28"/>
          <w:szCs w:val="28"/>
        </w:rPr>
      </w:pPr>
    </w:p>
    <w:p w:rsidR="00EE76D6" w:rsidRPr="005816AE" w:rsidRDefault="00EE76D6" w:rsidP="00EE76D6">
      <w:pPr>
        <w:pStyle w:val="ConsPlusNormal"/>
        <w:jc w:val="center"/>
        <w:outlineLvl w:val="1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4. </w:t>
      </w:r>
      <w:r w:rsidRPr="005816AE">
        <w:rPr>
          <w:rFonts w:ascii="Times New Roman" w:hAnsi="Times New Roman" w:cs="Times New Roman"/>
          <w:sz w:val="28"/>
          <w:szCs w:val="28"/>
        </w:rPr>
        <w:t>Общий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финансовых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ресурсов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необходимых</w:t>
      </w:r>
    </w:p>
    <w:p w:rsidR="00EE76D6" w:rsidRPr="005816AE" w:rsidRDefault="00EE76D6" w:rsidP="00775005">
      <w:pPr>
        <w:pStyle w:val="ConsPlusNormal"/>
        <w:jc w:val="center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для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EE76D6" w:rsidRPr="005816AE" w:rsidRDefault="00EE76D6" w:rsidP="00EA30E1">
      <w:pPr>
        <w:tabs>
          <w:tab w:val="left" w:pos="1276"/>
        </w:tabs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Общий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объем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финансирования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ascii="Times Roman" w:eastAsia="Times New Roman" w:hAnsi="Times Roman" w:cs="Times Roman"/>
          <w:szCs w:val="28"/>
          <w:lang w:eastAsia="ru-RU"/>
        </w:rPr>
        <w:t>–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="005606D4">
        <w:rPr>
          <w:szCs w:val="28"/>
        </w:rPr>
        <w:t>31</w:t>
      </w:r>
      <w:r w:rsidR="00F77F31">
        <w:rPr>
          <w:szCs w:val="28"/>
        </w:rPr>
        <w:t>4 664,3</w:t>
      </w:r>
      <w:r w:rsidR="001C4CA3" w:rsidRPr="001C4CA3">
        <w:rPr>
          <w:rFonts w:ascii="Times Roman" w:hAnsi="Times Roman"/>
          <w:szCs w:val="28"/>
        </w:rPr>
        <w:t xml:space="preserve"> </w:t>
      </w:r>
      <w:proofErr w:type="spellStart"/>
      <w:proofErr w:type="gramStart"/>
      <w:r w:rsidR="00A74E4A" w:rsidRPr="005816AE">
        <w:rPr>
          <w:szCs w:val="28"/>
        </w:rPr>
        <w:t>тыс</w:t>
      </w:r>
      <w:r w:rsidR="00A74E4A" w:rsidRPr="005816AE">
        <w:rPr>
          <w:rFonts w:ascii="Times Roman" w:hAnsi="Times Roman"/>
          <w:szCs w:val="28"/>
        </w:rPr>
        <w:t>.</w:t>
      </w:r>
      <w:r w:rsidR="00A74E4A" w:rsidRPr="005816AE">
        <w:rPr>
          <w:szCs w:val="28"/>
        </w:rPr>
        <w:t>рублей</w:t>
      </w:r>
      <w:proofErr w:type="spellEnd"/>
      <w:proofErr w:type="gramEnd"/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="005F1FAB" w:rsidRPr="005816AE">
        <w:rPr>
          <w:rFonts w:ascii="Times Roman" w:eastAsia="Times New Roman" w:hAnsi="Times Roman"/>
          <w:szCs w:val="28"/>
          <w:lang w:eastAsia="ru-RU"/>
        </w:rPr>
        <w:t xml:space="preserve">                     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том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числе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годам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: </w:t>
      </w:r>
    </w:p>
    <w:p w:rsidR="005606D4" w:rsidRPr="001C4CA3" w:rsidRDefault="005606D4" w:rsidP="005606D4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>2023 год –</w:t>
      </w:r>
      <w:r>
        <w:rPr>
          <w:szCs w:val="28"/>
        </w:rPr>
        <w:t xml:space="preserve"> 6</w:t>
      </w:r>
      <w:r w:rsidR="00F77F31">
        <w:rPr>
          <w:szCs w:val="28"/>
        </w:rPr>
        <w:t>4 112,3</w:t>
      </w:r>
      <w:r w:rsidRPr="001C4CA3">
        <w:rPr>
          <w:szCs w:val="28"/>
        </w:rPr>
        <w:t xml:space="preserve"> </w:t>
      </w:r>
      <w:proofErr w:type="spellStart"/>
      <w:proofErr w:type="gramStart"/>
      <w:r w:rsidRPr="001C4CA3">
        <w:rPr>
          <w:szCs w:val="28"/>
        </w:rPr>
        <w:t>тыс.рублей</w:t>
      </w:r>
      <w:proofErr w:type="spellEnd"/>
      <w:proofErr w:type="gramEnd"/>
      <w:r w:rsidRPr="001C4CA3">
        <w:rPr>
          <w:szCs w:val="28"/>
        </w:rPr>
        <w:t>;</w:t>
      </w:r>
    </w:p>
    <w:p w:rsidR="005606D4" w:rsidRPr="001C4CA3" w:rsidRDefault="005606D4" w:rsidP="005606D4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>2024 год –</w:t>
      </w:r>
      <w:r>
        <w:rPr>
          <w:szCs w:val="28"/>
        </w:rPr>
        <w:t xml:space="preserve"> 62</w:t>
      </w:r>
      <w:r w:rsidR="00F77F31">
        <w:rPr>
          <w:szCs w:val="28"/>
        </w:rPr>
        <w:t> </w:t>
      </w:r>
      <w:r>
        <w:rPr>
          <w:szCs w:val="28"/>
        </w:rPr>
        <w:t>6</w:t>
      </w:r>
      <w:r w:rsidR="00F77F31">
        <w:rPr>
          <w:szCs w:val="28"/>
        </w:rPr>
        <w:t>38,0</w:t>
      </w:r>
      <w:r w:rsidRPr="001C4CA3">
        <w:rPr>
          <w:szCs w:val="28"/>
        </w:rPr>
        <w:t xml:space="preserve"> </w:t>
      </w:r>
      <w:proofErr w:type="spellStart"/>
      <w:proofErr w:type="gramStart"/>
      <w:r w:rsidRPr="001C4CA3">
        <w:rPr>
          <w:szCs w:val="28"/>
        </w:rPr>
        <w:t>тыс.рублей</w:t>
      </w:r>
      <w:proofErr w:type="spellEnd"/>
      <w:proofErr w:type="gramEnd"/>
      <w:r w:rsidRPr="001C4CA3">
        <w:rPr>
          <w:szCs w:val="28"/>
        </w:rPr>
        <w:t>;</w:t>
      </w:r>
    </w:p>
    <w:p w:rsidR="005606D4" w:rsidRPr="001C4CA3" w:rsidRDefault="005606D4" w:rsidP="005606D4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 xml:space="preserve">2025 год – </w:t>
      </w:r>
      <w:r w:rsidR="00F77F31">
        <w:rPr>
          <w:szCs w:val="28"/>
        </w:rPr>
        <w:t>62 638,0</w:t>
      </w:r>
      <w:r w:rsidRPr="001C4CA3">
        <w:rPr>
          <w:szCs w:val="28"/>
        </w:rPr>
        <w:t xml:space="preserve"> </w:t>
      </w:r>
      <w:proofErr w:type="spellStart"/>
      <w:r w:rsidRPr="001C4CA3">
        <w:rPr>
          <w:szCs w:val="28"/>
        </w:rPr>
        <w:t>тыс.рублей</w:t>
      </w:r>
      <w:proofErr w:type="spellEnd"/>
      <w:r w:rsidRPr="001C4CA3">
        <w:rPr>
          <w:szCs w:val="28"/>
        </w:rPr>
        <w:t>;</w:t>
      </w:r>
    </w:p>
    <w:p w:rsidR="005606D4" w:rsidRPr="001C4CA3" w:rsidRDefault="005606D4" w:rsidP="005606D4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 xml:space="preserve">2026 год – </w:t>
      </w:r>
      <w:r w:rsidR="00F77F31">
        <w:rPr>
          <w:szCs w:val="28"/>
        </w:rPr>
        <w:t xml:space="preserve">62 638,0 </w:t>
      </w:r>
      <w:proofErr w:type="spellStart"/>
      <w:r w:rsidRPr="001C4CA3">
        <w:rPr>
          <w:szCs w:val="28"/>
        </w:rPr>
        <w:t>тыс.рублей</w:t>
      </w:r>
      <w:proofErr w:type="spellEnd"/>
      <w:r w:rsidRPr="001C4CA3">
        <w:rPr>
          <w:szCs w:val="28"/>
        </w:rPr>
        <w:t>;</w:t>
      </w:r>
    </w:p>
    <w:p w:rsidR="005606D4" w:rsidRPr="001C4CA3" w:rsidRDefault="005606D4" w:rsidP="005606D4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 xml:space="preserve">2027 год – </w:t>
      </w:r>
      <w:r w:rsidR="00F77F31">
        <w:rPr>
          <w:szCs w:val="28"/>
        </w:rPr>
        <w:t>62 638,0</w:t>
      </w:r>
      <w:r w:rsidRPr="001C4CA3">
        <w:rPr>
          <w:szCs w:val="28"/>
        </w:rPr>
        <w:t xml:space="preserve"> </w:t>
      </w:r>
      <w:proofErr w:type="spellStart"/>
      <w:r w:rsidRPr="001C4CA3">
        <w:rPr>
          <w:szCs w:val="28"/>
        </w:rPr>
        <w:t>тыс.рублей</w:t>
      </w:r>
      <w:proofErr w:type="spellEnd"/>
      <w:r w:rsidRPr="001C4CA3">
        <w:rPr>
          <w:szCs w:val="28"/>
        </w:rPr>
        <w:t>.</w:t>
      </w:r>
    </w:p>
    <w:p w:rsidR="00EE76D6" w:rsidRPr="00173664" w:rsidRDefault="00EE76D6" w:rsidP="005606D4">
      <w:pPr>
        <w:tabs>
          <w:tab w:val="left" w:pos="1276"/>
        </w:tabs>
        <w:ind w:left="709"/>
        <w:rPr>
          <w:rFonts w:ascii="Times Roman" w:eastAsia="Times New Roman" w:hAnsi="Times Roman"/>
          <w:szCs w:val="28"/>
          <w:lang w:eastAsia="ru-RU"/>
        </w:rPr>
      </w:pPr>
      <w:r w:rsidRPr="00173664">
        <w:rPr>
          <w:rFonts w:eastAsia="Times New Roman"/>
          <w:szCs w:val="28"/>
          <w:lang w:eastAsia="ru-RU"/>
        </w:rPr>
        <w:t>за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173664">
        <w:rPr>
          <w:rFonts w:eastAsia="Times New Roman"/>
          <w:szCs w:val="28"/>
          <w:lang w:eastAsia="ru-RU"/>
        </w:rPr>
        <w:t>счет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173664">
        <w:rPr>
          <w:rFonts w:eastAsia="Times New Roman"/>
          <w:szCs w:val="28"/>
          <w:lang w:eastAsia="ru-RU"/>
        </w:rPr>
        <w:t>бюджета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173664">
        <w:rPr>
          <w:rFonts w:eastAsia="Times New Roman"/>
          <w:szCs w:val="28"/>
          <w:lang w:eastAsia="ru-RU"/>
        </w:rPr>
        <w:t>города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="00121D47" w:rsidRPr="00173664">
        <w:rPr>
          <w:rFonts w:ascii="Times Roman" w:eastAsia="Times New Roman" w:hAnsi="Times Roman"/>
          <w:szCs w:val="28"/>
          <w:lang w:eastAsia="ru-RU"/>
        </w:rPr>
        <w:t xml:space="preserve">– </w:t>
      </w:r>
      <w:r w:rsidR="005606D4">
        <w:rPr>
          <w:szCs w:val="28"/>
        </w:rPr>
        <w:t>31</w:t>
      </w:r>
      <w:r w:rsidR="006460D1">
        <w:rPr>
          <w:szCs w:val="28"/>
        </w:rPr>
        <w:t>4 664,3</w:t>
      </w:r>
      <w:r w:rsidR="00173664" w:rsidRPr="001C4CA3">
        <w:rPr>
          <w:rFonts w:ascii="Times Roman" w:hAnsi="Times Roman"/>
          <w:szCs w:val="28"/>
        </w:rPr>
        <w:t xml:space="preserve"> </w:t>
      </w:r>
      <w:proofErr w:type="spellStart"/>
      <w:r w:rsidRPr="00173664">
        <w:rPr>
          <w:rFonts w:eastAsia="Times New Roman"/>
          <w:szCs w:val="28"/>
          <w:lang w:eastAsia="ru-RU"/>
        </w:rPr>
        <w:t>тыс</w:t>
      </w:r>
      <w:r w:rsidRPr="00173664">
        <w:rPr>
          <w:rFonts w:ascii="Times Roman" w:eastAsia="Times New Roman" w:hAnsi="Times Roman"/>
          <w:szCs w:val="28"/>
          <w:lang w:eastAsia="ru-RU"/>
        </w:rPr>
        <w:t>.</w:t>
      </w:r>
      <w:r w:rsidRPr="00173664">
        <w:rPr>
          <w:rFonts w:eastAsia="Times New Roman"/>
          <w:szCs w:val="28"/>
          <w:lang w:eastAsia="ru-RU"/>
        </w:rPr>
        <w:t>рублей</w:t>
      </w:r>
      <w:proofErr w:type="spellEnd"/>
      <w:r w:rsidRPr="00173664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173664">
        <w:rPr>
          <w:rFonts w:eastAsia="Times New Roman"/>
          <w:szCs w:val="28"/>
          <w:lang w:eastAsia="ru-RU"/>
        </w:rPr>
        <w:t>в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173664">
        <w:rPr>
          <w:rFonts w:eastAsia="Times New Roman"/>
          <w:szCs w:val="28"/>
          <w:lang w:eastAsia="ru-RU"/>
        </w:rPr>
        <w:t>том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173664">
        <w:rPr>
          <w:rFonts w:eastAsia="Times New Roman"/>
          <w:szCs w:val="28"/>
          <w:lang w:eastAsia="ru-RU"/>
        </w:rPr>
        <w:t>числе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173664">
        <w:rPr>
          <w:rFonts w:eastAsia="Times New Roman"/>
          <w:szCs w:val="28"/>
          <w:lang w:eastAsia="ru-RU"/>
        </w:rPr>
        <w:t>по</w:t>
      </w:r>
      <w:r w:rsidRPr="00173664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173664">
        <w:rPr>
          <w:rFonts w:eastAsia="Times New Roman"/>
          <w:szCs w:val="28"/>
          <w:lang w:eastAsia="ru-RU"/>
        </w:rPr>
        <w:t>годам</w:t>
      </w:r>
      <w:r w:rsidRPr="00173664">
        <w:rPr>
          <w:rFonts w:ascii="Times Roman" w:eastAsia="Times New Roman" w:hAnsi="Times Roman"/>
          <w:szCs w:val="28"/>
          <w:lang w:eastAsia="ru-RU"/>
        </w:rPr>
        <w:t>:</w:t>
      </w:r>
    </w:p>
    <w:p w:rsidR="006460D1" w:rsidRPr="001C4CA3" w:rsidRDefault="006460D1" w:rsidP="006460D1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>2023 год –</w:t>
      </w:r>
      <w:r>
        <w:rPr>
          <w:szCs w:val="28"/>
        </w:rPr>
        <w:t xml:space="preserve"> 64 112,3</w:t>
      </w:r>
      <w:r w:rsidRPr="001C4CA3">
        <w:rPr>
          <w:szCs w:val="28"/>
        </w:rPr>
        <w:t xml:space="preserve"> </w:t>
      </w:r>
      <w:proofErr w:type="spellStart"/>
      <w:proofErr w:type="gramStart"/>
      <w:r w:rsidRPr="001C4CA3">
        <w:rPr>
          <w:szCs w:val="28"/>
        </w:rPr>
        <w:t>тыс.рублей</w:t>
      </w:r>
      <w:proofErr w:type="spellEnd"/>
      <w:proofErr w:type="gramEnd"/>
      <w:r w:rsidRPr="001C4CA3">
        <w:rPr>
          <w:szCs w:val="28"/>
        </w:rPr>
        <w:t>;</w:t>
      </w:r>
    </w:p>
    <w:p w:rsidR="006460D1" w:rsidRPr="001C4CA3" w:rsidRDefault="006460D1" w:rsidP="006460D1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>2024 год –</w:t>
      </w:r>
      <w:r>
        <w:rPr>
          <w:szCs w:val="28"/>
        </w:rPr>
        <w:t xml:space="preserve"> 62 638,0</w:t>
      </w:r>
      <w:r w:rsidRPr="001C4CA3">
        <w:rPr>
          <w:szCs w:val="28"/>
        </w:rPr>
        <w:t xml:space="preserve"> </w:t>
      </w:r>
      <w:proofErr w:type="spellStart"/>
      <w:proofErr w:type="gramStart"/>
      <w:r w:rsidRPr="001C4CA3">
        <w:rPr>
          <w:szCs w:val="28"/>
        </w:rPr>
        <w:t>тыс.рублей</w:t>
      </w:r>
      <w:proofErr w:type="spellEnd"/>
      <w:proofErr w:type="gramEnd"/>
      <w:r w:rsidRPr="001C4CA3">
        <w:rPr>
          <w:szCs w:val="28"/>
        </w:rPr>
        <w:t>;</w:t>
      </w:r>
    </w:p>
    <w:p w:rsidR="006460D1" w:rsidRPr="001C4CA3" w:rsidRDefault="006460D1" w:rsidP="006460D1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 xml:space="preserve">2025 год – </w:t>
      </w:r>
      <w:r>
        <w:rPr>
          <w:szCs w:val="28"/>
        </w:rPr>
        <w:t>62 638,0</w:t>
      </w:r>
      <w:r w:rsidRPr="001C4CA3">
        <w:rPr>
          <w:szCs w:val="28"/>
        </w:rPr>
        <w:t xml:space="preserve"> </w:t>
      </w:r>
      <w:proofErr w:type="spellStart"/>
      <w:proofErr w:type="gramStart"/>
      <w:r w:rsidRPr="001C4CA3">
        <w:rPr>
          <w:szCs w:val="28"/>
        </w:rPr>
        <w:t>тыс.рублей</w:t>
      </w:r>
      <w:proofErr w:type="spellEnd"/>
      <w:proofErr w:type="gramEnd"/>
      <w:r w:rsidRPr="001C4CA3">
        <w:rPr>
          <w:szCs w:val="28"/>
        </w:rPr>
        <w:t>;</w:t>
      </w:r>
    </w:p>
    <w:p w:rsidR="006460D1" w:rsidRPr="001C4CA3" w:rsidRDefault="006460D1" w:rsidP="006460D1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 xml:space="preserve">2026 год – </w:t>
      </w:r>
      <w:r>
        <w:rPr>
          <w:szCs w:val="28"/>
        </w:rPr>
        <w:t xml:space="preserve">62 638,0 </w:t>
      </w:r>
      <w:proofErr w:type="spellStart"/>
      <w:proofErr w:type="gramStart"/>
      <w:r w:rsidRPr="001C4CA3">
        <w:rPr>
          <w:szCs w:val="28"/>
        </w:rPr>
        <w:t>тыс.рублей</w:t>
      </w:r>
      <w:proofErr w:type="spellEnd"/>
      <w:proofErr w:type="gramEnd"/>
      <w:r w:rsidRPr="001C4CA3">
        <w:rPr>
          <w:szCs w:val="28"/>
        </w:rPr>
        <w:t>;</w:t>
      </w:r>
    </w:p>
    <w:p w:rsidR="006460D1" w:rsidRPr="001C4CA3" w:rsidRDefault="006460D1" w:rsidP="006460D1">
      <w:pPr>
        <w:tabs>
          <w:tab w:val="left" w:pos="1276"/>
        </w:tabs>
        <w:ind w:left="709"/>
        <w:rPr>
          <w:szCs w:val="28"/>
        </w:rPr>
      </w:pPr>
      <w:r w:rsidRPr="001C4CA3">
        <w:rPr>
          <w:szCs w:val="28"/>
        </w:rPr>
        <w:t xml:space="preserve">2027 год – </w:t>
      </w:r>
      <w:r>
        <w:rPr>
          <w:szCs w:val="28"/>
        </w:rPr>
        <w:t>62 638,0</w:t>
      </w:r>
      <w:r w:rsidRPr="001C4CA3">
        <w:rPr>
          <w:szCs w:val="28"/>
        </w:rPr>
        <w:t xml:space="preserve"> </w:t>
      </w:r>
      <w:proofErr w:type="spellStart"/>
      <w:proofErr w:type="gramStart"/>
      <w:r w:rsidRPr="001C4CA3">
        <w:rPr>
          <w:szCs w:val="28"/>
        </w:rPr>
        <w:t>тыс.рублей</w:t>
      </w:r>
      <w:proofErr w:type="spellEnd"/>
      <w:proofErr w:type="gramEnd"/>
      <w:r w:rsidRPr="001C4CA3">
        <w:rPr>
          <w:szCs w:val="28"/>
        </w:rPr>
        <w:t>.</w:t>
      </w:r>
    </w:p>
    <w:p w:rsidR="00EE76D6" w:rsidRPr="005816AE" w:rsidRDefault="00EE76D6" w:rsidP="00EA30E1">
      <w:pPr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Объемы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финансирования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подлежат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ежегодному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уточнению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="00407451" w:rsidRPr="005816AE">
        <w:rPr>
          <w:rFonts w:ascii="Times Roman" w:eastAsia="Times New Roman" w:hAnsi="Times Roman"/>
          <w:szCs w:val="28"/>
          <w:lang w:eastAsia="ru-RU"/>
        </w:rPr>
        <w:t xml:space="preserve">                               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соответствии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решением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бюджете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города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на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очередной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финансовый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год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плановый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период</w:t>
      </w:r>
      <w:r w:rsidRPr="005816AE">
        <w:rPr>
          <w:rFonts w:ascii="Times Roman" w:eastAsia="Times New Roman" w:hAnsi="Times Roman"/>
          <w:szCs w:val="28"/>
          <w:lang w:eastAsia="ru-RU"/>
        </w:rPr>
        <w:t>.</w:t>
      </w:r>
    </w:p>
    <w:p w:rsidR="00EE76D6" w:rsidRPr="005816AE" w:rsidRDefault="00EE76D6" w:rsidP="00EA30E1">
      <w:pPr>
        <w:spacing w:line="235" w:lineRule="auto"/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Финансирование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является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расходным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обязательством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городского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округа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ascii="Times Roman" w:eastAsia="Times New Roman" w:hAnsi="Times Roman" w:cs="Times Roman"/>
          <w:szCs w:val="28"/>
          <w:lang w:eastAsia="ru-RU"/>
        </w:rPr>
        <w:t>–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города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Барнаула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Алтайского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края</w:t>
      </w:r>
      <w:r w:rsidRPr="005816AE">
        <w:rPr>
          <w:rFonts w:ascii="Times Roman" w:eastAsia="Times New Roman" w:hAnsi="Times Roman"/>
          <w:szCs w:val="28"/>
          <w:lang w:eastAsia="ru-RU"/>
        </w:rPr>
        <w:t>.</w:t>
      </w:r>
    </w:p>
    <w:p w:rsidR="00EE76D6" w:rsidRPr="005816AE" w:rsidRDefault="00EE76D6" w:rsidP="00EA30E1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Общий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объем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финансовых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ресурсов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необходимых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для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приведен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приложении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44057B" w:rsidRPr="005816AE">
        <w:rPr>
          <w:rFonts w:ascii="Times Roman" w:hAnsi="Times Roman" w:cs="Times New Roman"/>
          <w:sz w:val="28"/>
          <w:szCs w:val="28"/>
        </w:rPr>
        <w:t>3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к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Программе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EE76D6">
      <w:pPr>
        <w:pStyle w:val="ConsPlusNormal"/>
        <w:jc w:val="both"/>
        <w:rPr>
          <w:rFonts w:ascii="Times Roman" w:hAnsi="Times Roman" w:cs="Times New Roman"/>
          <w:sz w:val="28"/>
          <w:szCs w:val="28"/>
        </w:rPr>
      </w:pPr>
    </w:p>
    <w:p w:rsidR="00EE76D6" w:rsidRPr="005816AE" w:rsidRDefault="00EE76D6" w:rsidP="00EE76D6">
      <w:pPr>
        <w:pStyle w:val="ConsPlusNormal"/>
        <w:jc w:val="center"/>
        <w:outlineLvl w:val="1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5. </w:t>
      </w:r>
      <w:r w:rsidRPr="005816AE">
        <w:rPr>
          <w:rFonts w:ascii="Times New Roman" w:hAnsi="Times New Roman" w:cs="Times New Roman"/>
          <w:sz w:val="28"/>
          <w:szCs w:val="28"/>
        </w:rPr>
        <w:t>Анализ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рисков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описание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мер</w:t>
      </w:r>
    </w:p>
    <w:p w:rsidR="00EE76D6" w:rsidRPr="005816AE" w:rsidRDefault="00EE76D6" w:rsidP="00EE76D6">
      <w:pPr>
        <w:pStyle w:val="ConsPlusNormal"/>
        <w:jc w:val="center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управления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рисками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A2237B" w:rsidRPr="005816AE" w:rsidRDefault="00A2237B" w:rsidP="00EA30E1">
      <w:pPr>
        <w:autoSpaceDE w:val="0"/>
        <w:autoSpaceDN w:val="0"/>
        <w:adjustRightInd w:val="0"/>
        <w:ind w:firstLine="709"/>
        <w:rPr>
          <w:rFonts w:ascii="Times Roman" w:hAnsi="Times Roman"/>
          <w:szCs w:val="28"/>
          <w:lang w:eastAsia="ru-RU"/>
        </w:rPr>
      </w:pPr>
      <w:r w:rsidRPr="005816AE">
        <w:rPr>
          <w:szCs w:val="28"/>
          <w:lang w:eastAsia="ru-RU"/>
        </w:rPr>
        <w:t>При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реализации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Программы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необходимо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учитывать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следующие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риски</w:t>
      </w:r>
      <w:r w:rsidRPr="005816AE">
        <w:rPr>
          <w:rFonts w:ascii="Times Roman" w:hAnsi="Times Roman"/>
          <w:szCs w:val="28"/>
          <w:lang w:eastAsia="ru-RU"/>
        </w:rPr>
        <w:t>:</w:t>
      </w:r>
    </w:p>
    <w:p w:rsidR="00A2237B" w:rsidRPr="005816AE" w:rsidRDefault="00A2237B" w:rsidP="00EA30E1">
      <w:pPr>
        <w:autoSpaceDE w:val="0"/>
        <w:autoSpaceDN w:val="0"/>
        <w:adjustRightInd w:val="0"/>
        <w:ind w:firstLine="709"/>
        <w:rPr>
          <w:rFonts w:ascii="Times Roman" w:hAnsi="Times Roman"/>
          <w:szCs w:val="28"/>
          <w:lang w:eastAsia="ru-RU"/>
        </w:rPr>
      </w:pPr>
      <w:r w:rsidRPr="005816AE">
        <w:rPr>
          <w:szCs w:val="28"/>
          <w:lang w:eastAsia="ru-RU"/>
        </w:rPr>
        <w:t>правовые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связанные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непринятием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или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несвоевременным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принятием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необходимых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правовых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актов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изменением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правового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регулирования</w:t>
      </w:r>
      <w:r w:rsidRPr="005816AE">
        <w:rPr>
          <w:rFonts w:ascii="Times Roman" w:hAnsi="Times Roman"/>
          <w:szCs w:val="28"/>
          <w:lang w:eastAsia="ru-RU"/>
        </w:rPr>
        <w:t>;</w:t>
      </w:r>
    </w:p>
    <w:p w:rsidR="00A2237B" w:rsidRPr="005816AE" w:rsidRDefault="00A2237B" w:rsidP="00EA30E1">
      <w:pPr>
        <w:autoSpaceDE w:val="0"/>
        <w:autoSpaceDN w:val="0"/>
        <w:adjustRightInd w:val="0"/>
        <w:ind w:firstLine="709"/>
        <w:rPr>
          <w:rFonts w:ascii="Times Roman" w:hAnsi="Times Roman"/>
          <w:szCs w:val="28"/>
          <w:lang w:eastAsia="ru-RU"/>
        </w:rPr>
      </w:pPr>
      <w:r w:rsidRPr="005816AE">
        <w:rPr>
          <w:szCs w:val="28"/>
          <w:lang w:eastAsia="ru-RU"/>
        </w:rPr>
        <w:t>финансовые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связанные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возникновением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бюджетного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дефицита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="007406CD" w:rsidRPr="005816AE">
        <w:rPr>
          <w:rFonts w:ascii="Times Roman" w:hAnsi="Times Roman"/>
          <w:szCs w:val="28"/>
          <w:lang w:eastAsia="ru-RU"/>
        </w:rPr>
        <w:t xml:space="preserve">                                   </w:t>
      </w:r>
      <w:r w:rsidRPr="005816AE">
        <w:rPr>
          <w:szCs w:val="28"/>
          <w:lang w:eastAsia="ru-RU"/>
        </w:rPr>
        <w:t>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недостаточным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финансированием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мероприятий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Программы</w:t>
      </w:r>
      <w:r w:rsidRPr="005816AE">
        <w:rPr>
          <w:rFonts w:ascii="Times Roman" w:hAnsi="Times Roman"/>
          <w:szCs w:val="28"/>
          <w:lang w:eastAsia="ru-RU"/>
        </w:rPr>
        <w:t>;</w:t>
      </w:r>
    </w:p>
    <w:p w:rsidR="00A2237B" w:rsidRPr="005816AE" w:rsidRDefault="00A2237B" w:rsidP="00EA30E1">
      <w:pPr>
        <w:autoSpaceDE w:val="0"/>
        <w:autoSpaceDN w:val="0"/>
        <w:adjustRightInd w:val="0"/>
        <w:ind w:firstLine="709"/>
        <w:rPr>
          <w:rFonts w:ascii="Times Roman" w:hAnsi="Times Roman"/>
          <w:szCs w:val="28"/>
          <w:lang w:eastAsia="ru-RU"/>
        </w:rPr>
      </w:pPr>
      <w:r w:rsidRPr="005816AE">
        <w:rPr>
          <w:szCs w:val="28"/>
          <w:lang w:eastAsia="ru-RU"/>
        </w:rPr>
        <w:t>экономические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связанные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возможным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ухудшением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положения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="007406CD" w:rsidRPr="005816AE">
        <w:rPr>
          <w:rFonts w:ascii="Times Roman" w:hAnsi="Times Roman"/>
          <w:szCs w:val="28"/>
          <w:lang w:eastAsia="ru-RU"/>
        </w:rPr>
        <w:t xml:space="preserve">                            </w:t>
      </w:r>
      <w:r w:rsidRPr="005816AE">
        <w:rPr>
          <w:szCs w:val="28"/>
          <w:lang w:eastAsia="ru-RU"/>
        </w:rPr>
        <w:t>в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экономике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высокой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инфляцией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что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может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вызвать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необоснованный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рост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стоимости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товаров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работ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услуг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закупка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которых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предполагается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мероприятиями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Программы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а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также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риски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связанные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заключением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муниципальных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контрактов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организациями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которые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окажутся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неспособными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исполнить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обязательства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по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контракту</w:t>
      </w:r>
      <w:r w:rsidRPr="005816AE">
        <w:rPr>
          <w:rFonts w:ascii="Times Roman" w:hAnsi="Times Roman"/>
          <w:szCs w:val="28"/>
          <w:lang w:eastAsia="ru-RU"/>
        </w:rPr>
        <w:t>.</w:t>
      </w:r>
    </w:p>
    <w:p w:rsidR="00A2237B" w:rsidRPr="005816AE" w:rsidRDefault="00A2237B" w:rsidP="00EA30E1">
      <w:pPr>
        <w:autoSpaceDE w:val="0"/>
        <w:autoSpaceDN w:val="0"/>
        <w:adjustRightInd w:val="0"/>
        <w:ind w:firstLine="709"/>
        <w:rPr>
          <w:rFonts w:ascii="Times Roman" w:hAnsi="Times Roman"/>
          <w:szCs w:val="28"/>
          <w:lang w:eastAsia="ru-RU"/>
        </w:rPr>
      </w:pPr>
      <w:r w:rsidRPr="005816AE">
        <w:rPr>
          <w:szCs w:val="28"/>
          <w:lang w:eastAsia="ru-RU"/>
        </w:rPr>
        <w:t>Управление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рисками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должно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осуществляться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путем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реализации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следующих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мер</w:t>
      </w:r>
      <w:r w:rsidRPr="005816AE">
        <w:rPr>
          <w:rFonts w:ascii="Times Roman" w:hAnsi="Times Roman"/>
          <w:szCs w:val="28"/>
          <w:lang w:eastAsia="ru-RU"/>
        </w:rPr>
        <w:t>:</w:t>
      </w:r>
    </w:p>
    <w:p w:rsidR="00A2237B" w:rsidRPr="005816AE" w:rsidRDefault="00A2237B" w:rsidP="00EA30E1">
      <w:pPr>
        <w:autoSpaceDE w:val="0"/>
        <w:autoSpaceDN w:val="0"/>
        <w:adjustRightInd w:val="0"/>
        <w:ind w:firstLine="709"/>
        <w:rPr>
          <w:rFonts w:ascii="Times Roman" w:hAnsi="Times Roman"/>
          <w:szCs w:val="28"/>
          <w:lang w:eastAsia="ru-RU"/>
        </w:rPr>
      </w:pPr>
      <w:r w:rsidRPr="005816AE">
        <w:rPr>
          <w:szCs w:val="28"/>
          <w:lang w:eastAsia="ru-RU"/>
        </w:rPr>
        <w:t>повышение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качества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планирования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реализации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Программы</w:t>
      </w:r>
      <w:r w:rsidRPr="005816AE">
        <w:rPr>
          <w:rFonts w:ascii="Times Roman" w:hAnsi="Times Roman"/>
          <w:szCs w:val="28"/>
          <w:lang w:eastAsia="ru-RU"/>
        </w:rPr>
        <w:t xml:space="preserve">, </w:t>
      </w:r>
      <w:r w:rsidRPr="005816AE">
        <w:rPr>
          <w:szCs w:val="28"/>
          <w:lang w:eastAsia="ru-RU"/>
        </w:rPr>
        <w:t>обеспечение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мониторинга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ее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реализации</w:t>
      </w:r>
      <w:r w:rsidRPr="005816AE">
        <w:rPr>
          <w:rFonts w:ascii="Times Roman" w:hAnsi="Times Roman"/>
          <w:szCs w:val="28"/>
          <w:lang w:eastAsia="ru-RU"/>
        </w:rPr>
        <w:t>;</w:t>
      </w:r>
    </w:p>
    <w:p w:rsidR="00A2237B" w:rsidRDefault="00A2237B" w:rsidP="00EA30E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5816AE">
        <w:rPr>
          <w:szCs w:val="28"/>
          <w:lang w:eastAsia="ru-RU"/>
        </w:rPr>
        <w:lastRenderedPageBreak/>
        <w:t>своевременная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корректировка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перечня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мероприятий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и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показателей</w:t>
      </w:r>
      <w:r w:rsidRPr="005816AE">
        <w:rPr>
          <w:rFonts w:ascii="Times Roman" w:hAnsi="Times Roman"/>
          <w:szCs w:val="28"/>
          <w:lang w:eastAsia="ru-RU"/>
        </w:rPr>
        <w:t xml:space="preserve"> </w:t>
      </w:r>
      <w:r w:rsidRPr="005816AE">
        <w:rPr>
          <w:szCs w:val="28"/>
          <w:lang w:eastAsia="ru-RU"/>
        </w:rPr>
        <w:t>Программы</w:t>
      </w:r>
      <w:r w:rsidRPr="004F5E06">
        <w:rPr>
          <w:szCs w:val="28"/>
          <w:lang w:eastAsia="ru-RU"/>
        </w:rPr>
        <w:t>.</w:t>
      </w:r>
    </w:p>
    <w:p w:rsidR="004F5E06" w:rsidRPr="004F5E06" w:rsidRDefault="004F5E06" w:rsidP="00EA30E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</w:p>
    <w:p w:rsidR="00EE76D6" w:rsidRPr="005816AE" w:rsidRDefault="00EE76D6" w:rsidP="00EE76D6">
      <w:pPr>
        <w:pStyle w:val="ConsPlusNormal"/>
        <w:jc w:val="center"/>
        <w:outlineLvl w:val="1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6. </w:t>
      </w:r>
      <w:r w:rsidRPr="005816AE">
        <w:rPr>
          <w:rFonts w:ascii="Times New Roman" w:hAnsi="Times New Roman" w:cs="Times New Roman"/>
          <w:sz w:val="28"/>
          <w:szCs w:val="28"/>
        </w:rPr>
        <w:t>Методика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оценки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эффективности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EE76D6" w:rsidRPr="005816AE" w:rsidRDefault="00EE76D6" w:rsidP="00EA30E1">
      <w:pPr>
        <w:pStyle w:val="ConsPlusNormal"/>
        <w:ind w:firstLine="709"/>
        <w:jc w:val="both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New Roman" w:hAnsi="Times New Roman" w:cs="Times New Roman"/>
          <w:sz w:val="28"/>
          <w:szCs w:val="28"/>
        </w:rPr>
        <w:t>Оценка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эффективности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осуществляется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в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соответствии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="005F1FAB" w:rsidRPr="005816AE">
        <w:rPr>
          <w:rFonts w:ascii="Times Roman" w:hAnsi="Times Roman" w:cs="Times New Roman"/>
          <w:sz w:val="28"/>
          <w:szCs w:val="28"/>
        </w:rPr>
        <w:t xml:space="preserve">                       </w:t>
      </w:r>
      <w:r w:rsidRPr="005816AE">
        <w:rPr>
          <w:rFonts w:ascii="Times New Roman" w:hAnsi="Times New Roman" w:cs="Times New Roman"/>
          <w:sz w:val="28"/>
          <w:szCs w:val="28"/>
        </w:rPr>
        <w:t>с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hyperlink r:id="rId9" w:history="1">
        <w:r w:rsidRPr="005816A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оценки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эффективности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утвержденной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администрации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города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от</w:t>
      </w:r>
      <w:r w:rsidRPr="005816AE">
        <w:rPr>
          <w:rFonts w:ascii="Times Roman" w:hAnsi="Times Roman" w:cs="Times New Roman"/>
          <w:sz w:val="28"/>
          <w:szCs w:val="28"/>
        </w:rPr>
        <w:t xml:space="preserve"> 03.04.20</w:t>
      </w:r>
      <w:r w:rsidR="00E72591" w:rsidRPr="005816AE">
        <w:rPr>
          <w:rFonts w:ascii="Times Roman" w:hAnsi="Times Roman" w:cs="Times New Roman"/>
          <w:sz w:val="28"/>
          <w:szCs w:val="28"/>
        </w:rPr>
        <w:t>1</w:t>
      </w:r>
      <w:r w:rsidRPr="005816AE">
        <w:rPr>
          <w:rFonts w:ascii="Times Roman" w:hAnsi="Times Roman" w:cs="Times New Roman"/>
          <w:sz w:val="28"/>
          <w:szCs w:val="28"/>
        </w:rPr>
        <w:t xml:space="preserve">4 </w:t>
      </w:r>
      <w:r w:rsidR="00A2237B" w:rsidRPr="005816AE">
        <w:rPr>
          <w:rFonts w:ascii="Times New Roman" w:hAnsi="Times New Roman" w:cs="Times New Roman"/>
          <w:sz w:val="28"/>
          <w:szCs w:val="28"/>
        </w:rPr>
        <w:t>№</w:t>
      </w:r>
      <w:r w:rsidRPr="005816AE">
        <w:rPr>
          <w:rFonts w:ascii="Times Roman" w:hAnsi="Times Roman" w:cs="Times New Roman"/>
          <w:sz w:val="28"/>
          <w:szCs w:val="28"/>
        </w:rPr>
        <w:t xml:space="preserve">635 </w:t>
      </w:r>
      <w:r w:rsidR="00D37115" w:rsidRPr="005816AE">
        <w:rPr>
          <w:rFonts w:ascii="Times Roman" w:hAnsi="Times Roman" w:cs="Times New Roman"/>
          <w:sz w:val="28"/>
          <w:szCs w:val="28"/>
        </w:rPr>
        <w:t>«</w:t>
      </w:r>
      <w:r w:rsidRPr="005816AE">
        <w:rPr>
          <w:rFonts w:ascii="Times New Roman" w:hAnsi="Times New Roman" w:cs="Times New Roman"/>
          <w:sz w:val="28"/>
          <w:szCs w:val="28"/>
        </w:rPr>
        <w:t>Об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утверждении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Порядка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разработки</w:t>
      </w:r>
      <w:r w:rsidRPr="005816AE">
        <w:rPr>
          <w:rFonts w:ascii="Times Roman" w:hAnsi="Times Roman" w:cs="Times New Roman"/>
          <w:sz w:val="28"/>
          <w:szCs w:val="28"/>
        </w:rPr>
        <w:t xml:space="preserve">,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оценки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эффективности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муниципальных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</w:t>
      </w:r>
      <w:r w:rsidR="00D37115" w:rsidRPr="005816AE">
        <w:rPr>
          <w:rFonts w:ascii="Times Roman" w:hAnsi="Times Roman" w:cs="Times New Roman"/>
          <w:sz w:val="28"/>
          <w:szCs w:val="28"/>
        </w:rPr>
        <w:t>»</w:t>
      </w:r>
      <w:r w:rsidRPr="005816AE">
        <w:rPr>
          <w:rFonts w:ascii="Times Roman" w:hAnsi="Times Roman" w:cs="Times New Roman"/>
          <w:sz w:val="28"/>
          <w:szCs w:val="28"/>
        </w:rPr>
        <w:t>.</w:t>
      </w:r>
    </w:p>
    <w:p w:rsidR="00EE76D6" w:rsidRPr="005816AE" w:rsidRDefault="00EE76D6" w:rsidP="00EE76D6">
      <w:pPr>
        <w:pStyle w:val="ConsPlusNormal"/>
        <w:jc w:val="both"/>
        <w:rPr>
          <w:rFonts w:ascii="Times Roman" w:hAnsi="Times Roman" w:cs="Times New Roman"/>
          <w:sz w:val="28"/>
          <w:szCs w:val="28"/>
        </w:rPr>
      </w:pPr>
    </w:p>
    <w:p w:rsidR="00EE76D6" w:rsidRPr="005816AE" w:rsidRDefault="00EE76D6" w:rsidP="00A2237B">
      <w:pPr>
        <w:pStyle w:val="ConsPlusNormal"/>
        <w:jc w:val="center"/>
        <w:outlineLvl w:val="1"/>
        <w:rPr>
          <w:rFonts w:ascii="Times Roman" w:hAnsi="Times Roman" w:cs="Times New Roman"/>
          <w:sz w:val="28"/>
          <w:szCs w:val="28"/>
        </w:rPr>
      </w:pPr>
      <w:r w:rsidRPr="005816AE">
        <w:rPr>
          <w:rFonts w:ascii="Times Roman" w:hAnsi="Times Roman" w:cs="Times New Roman"/>
          <w:sz w:val="28"/>
          <w:szCs w:val="28"/>
        </w:rPr>
        <w:t xml:space="preserve">7. </w:t>
      </w:r>
      <w:r w:rsidRPr="005816AE">
        <w:rPr>
          <w:rFonts w:ascii="Times New Roman" w:hAnsi="Times New Roman" w:cs="Times New Roman"/>
          <w:sz w:val="28"/>
          <w:szCs w:val="28"/>
        </w:rPr>
        <w:t>Механизм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реализации</w:t>
      </w:r>
      <w:r w:rsidRPr="005816AE">
        <w:rPr>
          <w:rFonts w:ascii="Times Roman" w:hAnsi="Times Roman" w:cs="Times New Roman"/>
          <w:sz w:val="28"/>
          <w:szCs w:val="28"/>
        </w:rPr>
        <w:t xml:space="preserve"> </w:t>
      </w:r>
      <w:r w:rsidRPr="005816AE">
        <w:rPr>
          <w:rFonts w:ascii="Times New Roman" w:hAnsi="Times New Roman" w:cs="Times New Roman"/>
          <w:sz w:val="28"/>
          <w:szCs w:val="28"/>
        </w:rPr>
        <w:t>Программы</w:t>
      </w:r>
    </w:p>
    <w:p w:rsidR="00EE76D6" w:rsidRPr="005816AE" w:rsidRDefault="00EE76D6" w:rsidP="00EE76D6">
      <w:pPr>
        <w:widowControl w:val="0"/>
        <w:autoSpaceDE w:val="0"/>
        <w:autoSpaceDN w:val="0"/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Ответственный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исполнитель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ascii="Times Roman" w:eastAsia="Times New Roman" w:hAnsi="Times Roman" w:cs="Times Roman"/>
          <w:szCs w:val="28"/>
          <w:lang w:eastAsia="ru-RU"/>
        </w:rPr>
        <w:t>–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комитет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управлению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муниципальной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собственностью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города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Барнаула</w:t>
      </w:r>
      <w:r w:rsidRPr="005816AE">
        <w:rPr>
          <w:rFonts w:ascii="Times Roman" w:eastAsia="Times New Roman" w:hAnsi="Times Roman"/>
          <w:szCs w:val="28"/>
          <w:lang w:eastAsia="ru-RU"/>
        </w:rPr>
        <w:t>:</w:t>
      </w:r>
    </w:p>
    <w:p w:rsidR="00EE76D6" w:rsidRPr="005816AE" w:rsidRDefault="00EE76D6" w:rsidP="00EE76D6">
      <w:pPr>
        <w:autoSpaceDE w:val="0"/>
        <w:autoSpaceDN w:val="0"/>
        <w:adjustRightInd w:val="0"/>
        <w:ind w:right="27"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обеспечивает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разработку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плана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реализации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мероприятий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плана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реализации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индикаторов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их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утверждение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="00A2237B" w:rsidRPr="005816AE">
        <w:rPr>
          <w:rFonts w:ascii="Times Roman" w:eastAsia="Times New Roman" w:hAnsi="Times Roman"/>
          <w:szCs w:val="28"/>
          <w:lang w:eastAsia="ru-RU"/>
        </w:rPr>
        <w:t xml:space="preserve">                                             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установленном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порядке</w:t>
      </w:r>
      <w:r w:rsidRPr="005816AE">
        <w:rPr>
          <w:rFonts w:ascii="Times Roman" w:eastAsia="Times New Roman" w:hAnsi="Times Roman"/>
          <w:szCs w:val="28"/>
          <w:lang w:eastAsia="ru-RU"/>
        </w:rPr>
        <w:t>;</w:t>
      </w:r>
    </w:p>
    <w:p w:rsidR="00EE76D6" w:rsidRPr="005816AE" w:rsidRDefault="00EE76D6" w:rsidP="00EE76D6">
      <w:pPr>
        <w:autoSpaceDE w:val="0"/>
        <w:autoSpaceDN w:val="0"/>
        <w:adjustRightInd w:val="0"/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организует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реализацию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принимает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решение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внесении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изменений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Программу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соответствии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установленными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Порядком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требованиями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несет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ответственность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за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достижение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индикаторов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конечных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результатов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ее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реализации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также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за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эффективность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расходования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бюджетных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средств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предусмотренных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Программой</w:t>
      </w:r>
      <w:r w:rsidRPr="005816AE">
        <w:rPr>
          <w:rFonts w:ascii="Times Roman" w:eastAsia="Times New Roman" w:hAnsi="Times Roman"/>
          <w:szCs w:val="28"/>
          <w:lang w:eastAsia="ru-RU"/>
        </w:rPr>
        <w:t>;</w:t>
      </w:r>
    </w:p>
    <w:p w:rsidR="00EE76D6" w:rsidRPr="005816AE" w:rsidRDefault="00EE76D6" w:rsidP="00EE76D6">
      <w:pPr>
        <w:widowControl w:val="0"/>
        <w:autoSpaceDE w:val="0"/>
        <w:autoSpaceDN w:val="0"/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предоставляет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комитет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экономического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развития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инвестиционной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деятельности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администрации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города</w:t>
      </w:r>
      <w:r w:rsidR="00640FD4">
        <w:rPr>
          <w:rFonts w:eastAsia="Times New Roman"/>
          <w:szCs w:val="28"/>
          <w:lang w:eastAsia="ru-RU"/>
        </w:rPr>
        <w:t xml:space="preserve"> Барнаула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сведения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необходимые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для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проведения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мониторинга</w:t>
      </w:r>
      <w:r w:rsidRPr="005816AE">
        <w:rPr>
          <w:rFonts w:ascii="Times Roman" w:eastAsia="Times New Roman" w:hAnsi="Times Roman"/>
          <w:szCs w:val="28"/>
          <w:lang w:eastAsia="ru-RU"/>
        </w:rPr>
        <w:t>;</w:t>
      </w:r>
    </w:p>
    <w:p w:rsidR="00EE76D6" w:rsidRPr="005816AE" w:rsidRDefault="00EE76D6" w:rsidP="00EE76D6">
      <w:pPr>
        <w:widowControl w:val="0"/>
        <w:autoSpaceDE w:val="0"/>
        <w:autoSpaceDN w:val="0"/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проводит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оценку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эффективности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соответствии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="00A2237B" w:rsidRPr="005816AE">
        <w:rPr>
          <w:rFonts w:ascii="Times Roman" w:eastAsia="Times New Roman" w:hAnsi="Times Roman"/>
          <w:szCs w:val="28"/>
          <w:lang w:eastAsia="ru-RU"/>
        </w:rPr>
        <w:t xml:space="preserve">                                </w:t>
      </w:r>
      <w:r w:rsidRPr="005816AE">
        <w:rPr>
          <w:rFonts w:eastAsia="Times New Roman"/>
          <w:szCs w:val="28"/>
          <w:lang w:eastAsia="ru-RU"/>
        </w:rPr>
        <w:t>с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Методикой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оценки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эффективности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>;</w:t>
      </w:r>
    </w:p>
    <w:p w:rsidR="00EE76D6" w:rsidRPr="005816AE" w:rsidRDefault="00EE76D6" w:rsidP="00EE76D6">
      <w:pPr>
        <w:autoSpaceDE w:val="0"/>
        <w:autoSpaceDN w:val="0"/>
        <w:adjustRightInd w:val="0"/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вносит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ежеквартальные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отчеты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модуль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="005651DB" w:rsidRPr="005816AE">
        <w:rPr>
          <w:rFonts w:ascii="Times Roman" w:eastAsia="Times New Roman" w:hAnsi="Times Roman"/>
          <w:szCs w:val="28"/>
          <w:lang w:eastAsia="ru-RU"/>
        </w:rPr>
        <w:t>«</w:t>
      </w:r>
      <w:r w:rsidRPr="005816AE">
        <w:rPr>
          <w:rFonts w:eastAsia="Times New Roman"/>
          <w:szCs w:val="28"/>
          <w:lang w:eastAsia="ru-RU"/>
        </w:rPr>
        <w:t>Муниципальные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="005651DB" w:rsidRPr="005816AE">
        <w:rPr>
          <w:rFonts w:ascii="Times Roman" w:eastAsia="Times New Roman" w:hAnsi="Times Roman"/>
          <w:szCs w:val="28"/>
          <w:lang w:eastAsia="ru-RU"/>
        </w:rPr>
        <w:t>»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АИС</w:t>
      </w:r>
      <w:r w:rsidRPr="005816AE">
        <w:rPr>
          <w:rFonts w:ascii="Times Roman" w:eastAsia="Times New Roman" w:hAnsi="Times Roman"/>
          <w:szCs w:val="28"/>
          <w:lang w:eastAsia="ru-RU"/>
        </w:rPr>
        <w:t>;</w:t>
      </w:r>
    </w:p>
    <w:p w:rsidR="00EE76D6" w:rsidRPr="005816AE" w:rsidRDefault="00EE76D6" w:rsidP="00EE76D6">
      <w:pPr>
        <w:autoSpaceDE w:val="0"/>
        <w:autoSpaceDN w:val="0"/>
        <w:adjustRightInd w:val="0"/>
        <w:ind w:firstLine="709"/>
        <w:rPr>
          <w:rFonts w:ascii="Times Roman" w:eastAsia="Times New Roman" w:hAnsi="Times Roman"/>
          <w:szCs w:val="28"/>
          <w:lang w:eastAsia="ru-RU"/>
        </w:rPr>
      </w:pPr>
      <w:r w:rsidRPr="005816AE">
        <w:rPr>
          <w:rFonts w:eastAsia="Times New Roman"/>
          <w:szCs w:val="28"/>
          <w:lang w:eastAsia="ru-RU"/>
        </w:rPr>
        <w:t>несет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ответственность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за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своевременность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полноту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предоставления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ежеквартальных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отчетов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модуле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="005651DB" w:rsidRPr="005816AE">
        <w:rPr>
          <w:rFonts w:ascii="Times Roman" w:eastAsia="Times New Roman" w:hAnsi="Times Roman"/>
          <w:szCs w:val="28"/>
          <w:lang w:eastAsia="ru-RU"/>
        </w:rPr>
        <w:t>«</w:t>
      </w:r>
      <w:r w:rsidRPr="005816AE">
        <w:rPr>
          <w:rFonts w:eastAsia="Times New Roman"/>
          <w:szCs w:val="28"/>
          <w:lang w:eastAsia="ru-RU"/>
        </w:rPr>
        <w:t>Муниципальные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="00A006F5" w:rsidRPr="005816AE">
        <w:rPr>
          <w:rFonts w:eastAsia="Times New Roman"/>
          <w:szCs w:val="28"/>
          <w:lang w:eastAsia="ru-RU"/>
        </w:rPr>
        <w:t>программы</w:t>
      </w:r>
      <w:r w:rsidR="005651DB" w:rsidRPr="005816AE">
        <w:rPr>
          <w:rFonts w:ascii="Times Roman" w:eastAsia="Times New Roman" w:hAnsi="Times Roman"/>
          <w:szCs w:val="28"/>
          <w:lang w:eastAsia="ru-RU"/>
        </w:rPr>
        <w:t>»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АИС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комитет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экономического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развития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инвестиционной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деятельности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администрации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города</w:t>
      </w:r>
      <w:r w:rsidR="00640FD4">
        <w:rPr>
          <w:rFonts w:eastAsia="Times New Roman"/>
          <w:szCs w:val="28"/>
          <w:lang w:eastAsia="ru-RU"/>
        </w:rPr>
        <w:t xml:space="preserve"> Барнаула</w:t>
      </w:r>
      <w:r w:rsidRPr="005816AE">
        <w:rPr>
          <w:rFonts w:ascii="Times Roman" w:eastAsia="Times New Roman" w:hAnsi="Times Roman"/>
          <w:szCs w:val="28"/>
          <w:lang w:eastAsia="ru-RU"/>
        </w:rPr>
        <w:t>;</w:t>
      </w:r>
    </w:p>
    <w:p w:rsidR="00C34ABB" w:rsidRPr="004120C4" w:rsidRDefault="00EE76D6" w:rsidP="00E61D22">
      <w:pPr>
        <w:autoSpaceDE w:val="0"/>
        <w:autoSpaceDN w:val="0"/>
        <w:adjustRightInd w:val="0"/>
        <w:ind w:firstLine="709"/>
        <w:rPr>
          <w:szCs w:val="28"/>
        </w:rPr>
      </w:pPr>
      <w:r w:rsidRPr="005816AE">
        <w:rPr>
          <w:rFonts w:eastAsia="Times New Roman"/>
          <w:szCs w:val="28"/>
          <w:lang w:eastAsia="ru-RU"/>
        </w:rPr>
        <w:t>обеспечивает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обязательную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государственную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регистрацию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Программы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федеральном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государственном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реестре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документов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стратегического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планирования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в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порядке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сроки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установленные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Правительством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Российской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Федерации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с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учетом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требований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законодательства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Российской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Федерации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государственной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коммерческой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, </w:t>
      </w:r>
      <w:r w:rsidRPr="005816AE">
        <w:rPr>
          <w:rFonts w:eastAsia="Times New Roman"/>
          <w:szCs w:val="28"/>
          <w:lang w:eastAsia="ru-RU"/>
        </w:rPr>
        <w:t>служебной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иной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охраняемой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законом</w:t>
      </w:r>
      <w:r w:rsidRPr="005816AE">
        <w:rPr>
          <w:rFonts w:ascii="Times Roman" w:eastAsia="Times New Roman" w:hAnsi="Times Roman"/>
          <w:szCs w:val="28"/>
          <w:lang w:eastAsia="ru-RU"/>
        </w:rPr>
        <w:t xml:space="preserve"> </w:t>
      </w:r>
      <w:r w:rsidRPr="005816AE">
        <w:rPr>
          <w:rFonts w:eastAsia="Times New Roman"/>
          <w:szCs w:val="28"/>
          <w:lang w:eastAsia="ru-RU"/>
        </w:rPr>
        <w:t>тайне</w:t>
      </w:r>
      <w:r w:rsidRPr="005816AE">
        <w:rPr>
          <w:rFonts w:ascii="Times Roman" w:eastAsia="Times New Roman" w:hAnsi="Times Roman"/>
          <w:szCs w:val="28"/>
          <w:lang w:eastAsia="ru-RU"/>
        </w:rPr>
        <w:t>.</w:t>
      </w:r>
    </w:p>
    <w:sectPr w:rsidR="00C34ABB" w:rsidRPr="004120C4" w:rsidSect="006E52A3">
      <w:headerReference w:type="default" r:id="rId10"/>
      <w:pgSz w:w="11906" w:h="16838"/>
      <w:pgMar w:top="1134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B64" w:rsidRDefault="00796B64" w:rsidP="003C2A1F">
      <w:r>
        <w:separator/>
      </w:r>
    </w:p>
  </w:endnote>
  <w:endnote w:type="continuationSeparator" w:id="0">
    <w:p w:rsidR="00796B64" w:rsidRDefault="00796B64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B64" w:rsidRDefault="00796B64" w:rsidP="003C2A1F">
      <w:r>
        <w:separator/>
      </w:r>
    </w:p>
  </w:footnote>
  <w:footnote w:type="continuationSeparator" w:id="0">
    <w:p w:rsidR="00796B64" w:rsidRDefault="00796B64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1420"/>
      <w:docPartObj>
        <w:docPartGallery w:val="Page Numbers (Top of Page)"/>
        <w:docPartUnique/>
      </w:docPartObj>
    </w:sdtPr>
    <w:sdtEndPr/>
    <w:sdtContent>
      <w:p w:rsidR="00796B64" w:rsidRDefault="00803930">
        <w:pPr>
          <w:pStyle w:val="a6"/>
          <w:jc w:val="right"/>
        </w:pPr>
        <w:r w:rsidRPr="00F67626">
          <w:rPr>
            <w:sz w:val="24"/>
            <w:szCs w:val="24"/>
          </w:rPr>
          <w:fldChar w:fldCharType="begin"/>
        </w:r>
        <w:r w:rsidRPr="00F67626">
          <w:rPr>
            <w:sz w:val="24"/>
            <w:szCs w:val="24"/>
          </w:rPr>
          <w:instrText xml:space="preserve"> PAGE   \* MERGEFORMAT </w:instrText>
        </w:r>
        <w:r w:rsidRPr="00F67626">
          <w:rPr>
            <w:sz w:val="24"/>
            <w:szCs w:val="24"/>
          </w:rPr>
          <w:fldChar w:fldCharType="separate"/>
        </w:r>
        <w:r w:rsidR="00BB2861">
          <w:rPr>
            <w:noProof/>
            <w:sz w:val="24"/>
            <w:szCs w:val="24"/>
          </w:rPr>
          <w:t>5</w:t>
        </w:r>
        <w:r w:rsidRPr="00F67626">
          <w:rPr>
            <w:noProof/>
            <w:sz w:val="24"/>
            <w:szCs w:val="24"/>
          </w:rPr>
          <w:fldChar w:fldCharType="end"/>
        </w:r>
      </w:p>
    </w:sdtContent>
  </w:sdt>
  <w:p w:rsidR="00796B64" w:rsidRDefault="00796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6007859">
    <w:abstractNumId w:val="14"/>
  </w:num>
  <w:num w:numId="2" w16cid:durableId="266500377">
    <w:abstractNumId w:val="7"/>
  </w:num>
  <w:num w:numId="3" w16cid:durableId="972490401">
    <w:abstractNumId w:val="2"/>
  </w:num>
  <w:num w:numId="4" w16cid:durableId="1771005211">
    <w:abstractNumId w:val="11"/>
  </w:num>
  <w:num w:numId="5" w16cid:durableId="1618830194">
    <w:abstractNumId w:val="8"/>
  </w:num>
  <w:num w:numId="6" w16cid:durableId="1936160626">
    <w:abstractNumId w:val="10"/>
  </w:num>
  <w:num w:numId="7" w16cid:durableId="33578278">
    <w:abstractNumId w:val="0"/>
  </w:num>
  <w:num w:numId="8" w16cid:durableId="2124764068">
    <w:abstractNumId w:val="9"/>
  </w:num>
  <w:num w:numId="9" w16cid:durableId="553584846">
    <w:abstractNumId w:val="12"/>
  </w:num>
  <w:num w:numId="10" w16cid:durableId="580604662">
    <w:abstractNumId w:val="3"/>
  </w:num>
  <w:num w:numId="11" w16cid:durableId="477848134">
    <w:abstractNumId w:val="1"/>
  </w:num>
  <w:num w:numId="12" w16cid:durableId="1010644417">
    <w:abstractNumId w:val="13"/>
  </w:num>
  <w:num w:numId="13" w16cid:durableId="101386846">
    <w:abstractNumId w:val="5"/>
  </w:num>
  <w:num w:numId="14" w16cid:durableId="624048476">
    <w:abstractNumId w:val="6"/>
  </w:num>
  <w:num w:numId="15" w16cid:durableId="1897280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0AF"/>
    <w:rsid w:val="00001787"/>
    <w:rsid w:val="00001E8D"/>
    <w:rsid w:val="00003CF7"/>
    <w:rsid w:val="0000555E"/>
    <w:rsid w:val="00006F9C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37761"/>
    <w:rsid w:val="00042BC0"/>
    <w:rsid w:val="000444F5"/>
    <w:rsid w:val="00051C77"/>
    <w:rsid w:val="000550CF"/>
    <w:rsid w:val="00055833"/>
    <w:rsid w:val="00055DD6"/>
    <w:rsid w:val="00056DE4"/>
    <w:rsid w:val="0006082F"/>
    <w:rsid w:val="00060B18"/>
    <w:rsid w:val="000610E2"/>
    <w:rsid w:val="00064294"/>
    <w:rsid w:val="00065907"/>
    <w:rsid w:val="000679C2"/>
    <w:rsid w:val="0007085A"/>
    <w:rsid w:val="000729FB"/>
    <w:rsid w:val="000768A2"/>
    <w:rsid w:val="00077E74"/>
    <w:rsid w:val="0008048C"/>
    <w:rsid w:val="00080A18"/>
    <w:rsid w:val="00082C91"/>
    <w:rsid w:val="000873AA"/>
    <w:rsid w:val="00087C95"/>
    <w:rsid w:val="000901E6"/>
    <w:rsid w:val="000923D3"/>
    <w:rsid w:val="000942B9"/>
    <w:rsid w:val="00094607"/>
    <w:rsid w:val="000B3146"/>
    <w:rsid w:val="000B4647"/>
    <w:rsid w:val="000B7593"/>
    <w:rsid w:val="000C17B5"/>
    <w:rsid w:val="000C5420"/>
    <w:rsid w:val="000C6110"/>
    <w:rsid w:val="000D781B"/>
    <w:rsid w:val="000E484E"/>
    <w:rsid w:val="000E4C99"/>
    <w:rsid w:val="000E5EA6"/>
    <w:rsid w:val="000F13A4"/>
    <w:rsid w:val="000F14EA"/>
    <w:rsid w:val="000F2246"/>
    <w:rsid w:val="000F2582"/>
    <w:rsid w:val="000F2BA0"/>
    <w:rsid w:val="000F4540"/>
    <w:rsid w:val="000F46F0"/>
    <w:rsid w:val="00103A22"/>
    <w:rsid w:val="001114D6"/>
    <w:rsid w:val="0011216A"/>
    <w:rsid w:val="00113DC6"/>
    <w:rsid w:val="00114B70"/>
    <w:rsid w:val="001165C5"/>
    <w:rsid w:val="00117730"/>
    <w:rsid w:val="0012052D"/>
    <w:rsid w:val="00121D47"/>
    <w:rsid w:val="00122F5A"/>
    <w:rsid w:val="00123A4A"/>
    <w:rsid w:val="00136B54"/>
    <w:rsid w:val="00136FAA"/>
    <w:rsid w:val="0014068E"/>
    <w:rsid w:val="0014426F"/>
    <w:rsid w:val="0014464D"/>
    <w:rsid w:val="00150823"/>
    <w:rsid w:val="00152711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702E6"/>
    <w:rsid w:val="00173664"/>
    <w:rsid w:val="001755AD"/>
    <w:rsid w:val="00181723"/>
    <w:rsid w:val="00182C44"/>
    <w:rsid w:val="00193A49"/>
    <w:rsid w:val="00194350"/>
    <w:rsid w:val="001955CB"/>
    <w:rsid w:val="001974BF"/>
    <w:rsid w:val="001A2D53"/>
    <w:rsid w:val="001A418C"/>
    <w:rsid w:val="001B1648"/>
    <w:rsid w:val="001B25EC"/>
    <w:rsid w:val="001B2E15"/>
    <w:rsid w:val="001B385A"/>
    <w:rsid w:val="001B6D61"/>
    <w:rsid w:val="001C00ED"/>
    <w:rsid w:val="001C0B5E"/>
    <w:rsid w:val="001C2431"/>
    <w:rsid w:val="001C2E5A"/>
    <w:rsid w:val="001C3CF9"/>
    <w:rsid w:val="001C48D2"/>
    <w:rsid w:val="001C4B0B"/>
    <w:rsid w:val="001C4CA3"/>
    <w:rsid w:val="001C57D3"/>
    <w:rsid w:val="001C77C9"/>
    <w:rsid w:val="001D1741"/>
    <w:rsid w:val="001D39D8"/>
    <w:rsid w:val="001E221D"/>
    <w:rsid w:val="001F52CE"/>
    <w:rsid w:val="001F7752"/>
    <w:rsid w:val="001F776D"/>
    <w:rsid w:val="002016F3"/>
    <w:rsid w:val="00201C08"/>
    <w:rsid w:val="002021A8"/>
    <w:rsid w:val="0020268A"/>
    <w:rsid w:val="00203DB4"/>
    <w:rsid w:val="0020487E"/>
    <w:rsid w:val="00210A1C"/>
    <w:rsid w:val="00210A88"/>
    <w:rsid w:val="00210CF8"/>
    <w:rsid w:val="00210EF9"/>
    <w:rsid w:val="00211E02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77CE"/>
    <w:rsid w:val="002405DA"/>
    <w:rsid w:val="00246185"/>
    <w:rsid w:val="00253490"/>
    <w:rsid w:val="002602E4"/>
    <w:rsid w:val="00262A14"/>
    <w:rsid w:val="00263600"/>
    <w:rsid w:val="00263BDB"/>
    <w:rsid w:val="002671FF"/>
    <w:rsid w:val="00267A1D"/>
    <w:rsid w:val="0027249F"/>
    <w:rsid w:val="00276355"/>
    <w:rsid w:val="00291FDE"/>
    <w:rsid w:val="0029324B"/>
    <w:rsid w:val="00293938"/>
    <w:rsid w:val="00296B68"/>
    <w:rsid w:val="00296E44"/>
    <w:rsid w:val="002A0C15"/>
    <w:rsid w:val="002A235F"/>
    <w:rsid w:val="002A3004"/>
    <w:rsid w:val="002A3ED6"/>
    <w:rsid w:val="002A6C77"/>
    <w:rsid w:val="002A7269"/>
    <w:rsid w:val="002B46DE"/>
    <w:rsid w:val="002B7235"/>
    <w:rsid w:val="002C0A2D"/>
    <w:rsid w:val="002C1D9B"/>
    <w:rsid w:val="002C4473"/>
    <w:rsid w:val="002C4926"/>
    <w:rsid w:val="002C5ACA"/>
    <w:rsid w:val="002D0562"/>
    <w:rsid w:val="002D66B5"/>
    <w:rsid w:val="002D6E1E"/>
    <w:rsid w:val="002D7E38"/>
    <w:rsid w:val="002D7E99"/>
    <w:rsid w:val="002E1965"/>
    <w:rsid w:val="002E43F8"/>
    <w:rsid w:val="002E4A03"/>
    <w:rsid w:val="002E7862"/>
    <w:rsid w:val="002F10AF"/>
    <w:rsid w:val="002F137E"/>
    <w:rsid w:val="002F1FC3"/>
    <w:rsid w:val="002F274F"/>
    <w:rsid w:val="002F29F1"/>
    <w:rsid w:val="002F2F56"/>
    <w:rsid w:val="002F576F"/>
    <w:rsid w:val="002F75BD"/>
    <w:rsid w:val="002F78A1"/>
    <w:rsid w:val="002F7DDC"/>
    <w:rsid w:val="002F7F07"/>
    <w:rsid w:val="00305CBD"/>
    <w:rsid w:val="0031036F"/>
    <w:rsid w:val="003105BE"/>
    <w:rsid w:val="003114D9"/>
    <w:rsid w:val="0031196B"/>
    <w:rsid w:val="00315BD9"/>
    <w:rsid w:val="00316A0B"/>
    <w:rsid w:val="00316C12"/>
    <w:rsid w:val="0032181D"/>
    <w:rsid w:val="0032413B"/>
    <w:rsid w:val="00330646"/>
    <w:rsid w:val="00331BF3"/>
    <w:rsid w:val="00336093"/>
    <w:rsid w:val="003401AC"/>
    <w:rsid w:val="0034285A"/>
    <w:rsid w:val="0034306A"/>
    <w:rsid w:val="00343631"/>
    <w:rsid w:val="00351A4C"/>
    <w:rsid w:val="00353959"/>
    <w:rsid w:val="0035475A"/>
    <w:rsid w:val="00354FE0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71A"/>
    <w:rsid w:val="00387995"/>
    <w:rsid w:val="00391BC1"/>
    <w:rsid w:val="0039486B"/>
    <w:rsid w:val="00396837"/>
    <w:rsid w:val="003976AF"/>
    <w:rsid w:val="003A0EC2"/>
    <w:rsid w:val="003A21E4"/>
    <w:rsid w:val="003A2A3B"/>
    <w:rsid w:val="003A4D1B"/>
    <w:rsid w:val="003A5655"/>
    <w:rsid w:val="003A5E08"/>
    <w:rsid w:val="003A7B91"/>
    <w:rsid w:val="003B138C"/>
    <w:rsid w:val="003B488A"/>
    <w:rsid w:val="003B5DA6"/>
    <w:rsid w:val="003C04D4"/>
    <w:rsid w:val="003C0724"/>
    <w:rsid w:val="003C238F"/>
    <w:rsid w:val="003C2A1F"/>
    <w:rsid w:val="003C4932"/>
    <w:rsid w:val="003D366C"/>
    <w:rsid w:val="003D3816"/>
    <w:rsid w:val="003D59E5"/>
    <w:rsid w:val="003E31B7"/>
    <w:rsid w:val="003E7F27"/>
    <w:rsid w:val="003F1D64"/>
    <w:rsid w:val="003F1DA3"/>
    <w:rsid w:val="003F21B6"/>
    <w:rsid w:val="003F277E"/>
    <w:rsid w:val="003F4973"/>
    <w:rsid w:val="003F6038"/>
    <w:rsid w:val="003F7CC3"/>
    <w:rsid w:val="00402ACA"/>
    <w:rsid w:val="00407451"/>
    <w:rsid w:val="0041662A"/>
    <w:rsid w:val="00420704"/>
    <w:rsid w:val="00420B0A"/>
    <w:rsid w:val="00424366"/>
    <w:rsid w:val="004270D9"/>
    <w:rsid w:val="00430051"/>
    <w:rsid w:val="00432438"/>
    <w:rsid w:val="0043275E"/>
    <w:rsid w:val="00433CC8"/>
    <w:rsid w:val="0043410D"/>
    <w:rsid w:val="00434C81"/>
    <w:rsid w:val="0044057B"/>
    <w:rsid w:val="0044197D"/>
    <w:rsid w:val="00442CC6"/>
    <w:rsid w:val="00445683"/>
    <w:rsid w:val="00455921"/>
    <w:rsid w:val="00455D53"/>
    <w:rsid w:val="0046059C"/>
    <w:rsid w:val="00460EBB"/>
    <w:rsid w:val="004611E8"/>
    <w:rsid w:val="00463496"/>
    <w:rsid w:val="004635F6"/>
    <w:rsid w:val="00466CED"/>
    <w:rsid w:val="00476EF2"/>
    <w:rsid w:val="00477190"/>
    <w:rsid w:val="004800C8"/>
    <w:rsid w:val="0048071C"/>
    <w:rsid w:val="00486800"/>
    <w:rsid w:val="004876A9"/>
    <w:rsid w:val="0049309F"/>
    <w:rsid w:val="0049403C"/>
    <w:rsid w:val="004960D4"/>
    <w:rsid w:val="00497C50"/>
    <w:rsid w:val="004A05AF"/>
    <w:rsid w:val="004A48A8"/>
    <w:rsid w:val="004A771F"/>
    <w:rsid w:val="004B0422"/>
    <w:rsid w:val="004B1A9E"/>
    <w:rsid w:val="004B2E0D"/>
    <w:rsid w:val="004B4990"/>
    <w:rsid w:val="004B4C57"/>
    <w:rsid w:val="004B77BF"/>
    <w:rsid w:val="004C05EF"/>
    <w:rsid w:val="004C68D2"/>
    <w:rsid w:val="004D03E2"/>
    <w:rsid w:val="004D0F7B"/>
    <w:rsid w:val="004D19E5"/>
    <w:rsid w:val="004D2C2F"/>
    <w:rsid w:val="004D3AEC"/>
    <w:rsid w:val="004D4873"/>
    <w:rsid w:val="004E2189"/>
    <w:rsid w:val="004E5B54"/>
    <w:rsid w:val="004E698A"/>
    <w:rsid w:val="004E7C56"/>
    <w:rsid w:val="004F0AE4"/>
    <w:rsid w:val="004F1340"/>
    <w:rsid w:val="004F5E06"/>
    <w:rsid w:val="00500FB5"/>
    <w:rsid w:val="00502941"/>
    <w:rsid w:val="00512EBC"/>
    <w:rsid w:val="005134F3"/>
    <w:rsid w:val="00513CD8"/>
    <w:rsid w:val="00515DD1"/>
    <w:rsid w:val="00523994"/>
    <w:rsid w:val="005255EC"/>
    <w:rsid w:val="0052584C"/>
    <w:rsid w:val="005302FA"/>
    <w:rsid w:val="0054519C"/>
    <w:rsid w:val="005466D5"/>
    <w:rsid w:val="0054752A"/>
    <w:rsid w:val="0055500B"/>
    <w:rsid w:val="0055542E"/>
    <w:rsid w:val="00555E9A"/>
    <w:rsid w:val="005606D4"/>
    <w:rsid w:val="00562B87"/>
    <w:rsid w:val="005651DB"/>
    <w:rsid w:val="00570DEC"/>
    <w:rsid w:val="00571D3F"/>
    <w:rsid w:val="0057271F"/>
    <w:rsid w:val="00572F02"/>
    <w:rsid w:val="00573C73"/>
    <w:rsid w:val="005816AE"/>
    <w:rsid w:val="005833B2"/>
    <w:rsid w:val="005859D6"/>
    <w:rsid w:val="00585A80"/>
    <w:rsid w:val="0059184A"/>
    <w:rsid w:val="00591B36"/>
    <w:rsid w:val="00594C75"/>
    <w:rsid w:val="00594FFA"/>
    <w:rsid w:val="00595BC3"/>
    <w:rsid w:val="005A1938"/>
    <w:rsid w:val="005A2586"/>
    <w:rsid w:val="005B1632"/>
    <w:rsid w:val="005B289B"/>
    <w:rsid w:val="005B4D68"/>
    <w:rsid w:val="005B52C1"/>
    <w:rsid w:val="005B711F"/>
    <w:rsid w:val="005C1F1B"/>
    <w:rsid w:val="005C21AC"/>
    <w:rsid w:val="005C31A0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D7099"/>
    <w:rsid w:val="005E06B3"/>
    <w:rsid w:val="005E1E0A"/>
    <w:rsid w:val="005E44EF"/>
    <w:rsid w:val="005E5BD5"/>
    <w:rsid w:val="005E783D"/>
    <w:rsid w:val="005F1FAB"/>
    <w:rsid w:val="005F233A"/>
    <w:rsid w:val="005F55DD"/>
    <w:rsid w:val="005F5DFA"/>
    <w:rsid w:val="005F66C7"/>
    <w:rsid w:val="005F6C88"/>
    <w:rsid w:val="005F731E"/>
    <w:rsid w:val="006004A8"/>
    <w:rsid w:val="00601D11"/>
    <w:rsid w:val="00602695"/>
    <w:rsid w:val="00605122"/>
    <w:rsid w:val="00607140"/>
    <w:rsid w:val="00607185"/>
    <w:rsid w:val="006113BD"/>
    <w:rsid w:val="00611948"/>
    <w:rsid w:val="00613059"/>
    <w:rsid w:val="00615646"/>
    <w:rsid w:val="006161D8"/>
    <w:rsid w:val="006168AD"/>
    <w:rsid w:val="006218F8"/>
    <w:rsid w:val="006220FC"/>
    <w:rsid w:val="00622CBB"/>
    <w:rsid w:val="00623764"/>
    <w:rsid w:val="00623EDF"/>
    <w:rsid w:val="00624E56"/>
    <w:rsid w:val="0062762D"/>
    <w:rsid w:val="00631E3E"/>
    <w:rsid w:val="00632756"/>
    <w:rsid w:val="006333B3"/>
    <w:rsid w:val="006354AF"/>
    <w:rsid w:val="00640015"/>
    <w:rsid w:val="00640FD4"/>
    <w:rsid w:val="006439AA"/>
    <w:rsid w:val="00645F31"/>
    <w:rsid w:val="006460D1"/>
    <w:rsid w:val="0065124D"/>
    <w:rsid w:val="006514B0"/>
    <w:rsid w:val="00652BC1"/>
    <w:rsid w:val="0065449C"/>
    <w:rsid w:val="00655537"/>
    <w:rsid w:val="00677F5A"/>
    <w:rsid w:val="00681643"/>
    <w:rsid w:val="00683D7C"/>
    <w:rsid w:val="00685248"/>
    <w:rsid w:val="0068706A"/>
    <w:rsid w:val="006873EF"/>
    <w:rsid w:val="0068771E"/>
    <w:rsid w:val="00691813"/>
    <w:rsid w:val="00693358"/>
    <w:rsid w:val="00695DED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81E"/>
    <w:rsid w:val="006C3DBF"/>
    <w:rsid w:val="006C7391"/>
    <w:rsid w:val="006D15A5"/>
    <w:rsid w:val="006D3A54"/>
    <w:rsid w:val="006D3CFE"/>
    <w:rsid w:val="006D4391"/>
    <w:rsid w:val="006E1D86"/>
    <w:rsid w:val="006E2DDB"/>
    <w:rsid w:val="006E52A3"/>
    <w:rsid w:val="006E6EF0"/>
    <w:rsid w:val="006F05DC"/>
    <w:rsid w:val="006F0820"/>
    <w:rsid w:val="00700230"/>
    <w:rsid w:val="007002DE"/>
    <w:rsid w:val="007022F2"/>
    <w:rsid w:val="00702FA4"/>
    <w:rsid w:val="007049E2"/>
    <w:rsid w:val="0070506D"/>
    <w:rsid w:val="00707768"/>
    <w:rsid w:val="00712B97"/>
    <w:rsid w:val="00713749"/>
    <w:rsid w:val="00716982"/>
    <w:rsid w:val="00717C10"/>
    <w:rsid w:val="00720904"/>
    <w:rsid w:val="00724E54"/>
    <w:rsid w:val="00726085"/>
    <w:rsid w:val="00726371"/>
    <w:rsid w:val="00727F96"/>
    <w:rsid w:val="00730BDD"/>
    <w:rsid w:val="00731446"/>
    <w:rsid w:val="00734BAC"/>
    <w:rsid w:val="007358FE"/>
    <w:rsid w:val="0073630A"/>
    <w:rsid w:val="007406CD"/>
    <w:rsid w:val="007433F9"/>
    <w:rsid w:val="007439E5"/>
    <w:rsid w:val="0074608B"/>
    <w:rsid w:val="00746163"/>
    <w:rsid w:val="00747F39"/>
    <w:rsid w:val="00753DC9"/>
    <w:rsid w:val="00753DDE"/>
    <w:rsid w:val="00757126"/>
    <w:rsid w:val="007576F5"/>
    <w:rsid w:val="00757A8E"/>
    <w:rsid w:val="007621C7"/>
    <w:rsid w:val="0076447F"/>
    <w:rsid w:val="00764606"/>
    <w:rsid w:val="00770122"/>
    <w:rsid w:val="00770341"/>
    <w:rsid w:val="00771593"/>
    <w:rsid w:val="00774A14"/>
    <w:rsid w:val="00775005"/>
    <w:rsid w:val="007765CB"/>
    <w:rsid w:val="007774A8"/>
    <w:rsid w:val="007829D0"/>
    <w:rsid w:val="00783EF5"/>
    <w:rsid w:val="0078647C"/>
    <w:rsid w:val="0079292C"/>
    <w:rsid w:val="00792AED"/>
    <w:rsid w:val="00792BC6"/>
    <w:rsid w:val="00793CA5"/>
    <w:rsid w:val="00796B64"/>
    <w:rsid w:val="00797ECF"/>
    <w:rsid w:val="007A2690"/>
    <w:rsid w:val="007A5854"/>
    <w:rsid w:val="007A6DF5"/>
    <w:rsid w:val="007B1FF1"/>
    <w:rsid w:val="007B2705"/>
    <w:rsid w:val="007C3999"/>
    <w:rsid w:val="007C4502"/>
    <w:rsid w:val="007C5367"/>
    <w:rsid w:val="007C6AC9"/>
    <w:rsid w:val="007D1787"/>
    <w:rsid w:val="007D1E96"/>
    <w:rsid w:val="007D3799"/>
    <w:rsid w:val="007D51F7"/>
    <w:rsid w:val="007D5A5B"/>
    <w:rsid w:val="007D60DA"/>
    <w:rsid w:val="007D6372"/>
    <w:rsid w:val="007D6644"/>
    <w:rsid w:val="007D69A0"/>
    <w:rsid w:val="007D7316"/>
    <w:rsid w:val="007D770A"/>
    <w:rsid w:val="007D7FF3"/>
    <w:rsid w:val="007E1075"/>
    <w:rsid w:val="007E13CD"/>
    <w:rsid w:val="007E4675"/>
    <w:rsid w:val="007E5D7C"/>
    <w:rsid w:val="007E63D4"/>
    <w:rsid w:val="007E6BE0"/>
    <w:rsid w:val="007F28AA"/>
    <w:rsid w:val="007F32D0"/>
    <w:rsid w:val="007F4255"/>
    <w:rsid w:val="007F6B23"/>
    <w:rsid w:val="007F6D64"/>
    <w:rsid w:val="00803930"/>
    <w:rsid w:val="008046EE"/>
    <w:rsid w:val="00805007"/>
    <w:rsid w:val="0080668E"/>
    <w:rsid w:val="008109E7"/>
    <w:rsid w:val="0081349E"/>
    <w:rsid w:val="00813E4F"/>
    <w:rsid w:val="008142DF"/>
    <w:rsid w:val="0081598D"/>
    <w:rsid w:val="00820ACE"/>
    <w:rsid w:val="00823DDE"/>
    <w:rsid w:val="00825073"/>
    <w:rsid w:val="0082599E"/>
    <w:rsid w:val="008259B3"/>
    <w:rsid w:val="00830329"/>
    <w:rsid w:val="00831ED6"/>
    <w:rsid w:val="00834A11"/>
    <w:rsid w:val="00835439"/>
    <w:rsid w:val="00837177"/>
    <w:rsid w:val="00837C79"/>
    <w:rsid w:val="0084117F"/>
    <w:rsid w:val="00844A33"/>
    <w:rsid w:val="00846798"/>
    <w:rsid w:val="00846975"/>
    <w:rsid w:val="00850CE4"/>
    <w:rsid w:val="0085181A"/>
    <w:rsid w:val="00852267"/>
    <w:rsid w:val="00852991"/>
    <w:rsid w:val="00852A19"/>
    <w:rsid w:val="00853949"/>
    <w:rsid w:val="00862AED"/>
    <w:rsid w:val="00863D95"/>
    <w:rsid w:val="0086584F"/>
    <w:rsid w:val="00865B86"/>
    <w:rsid w:val="00865EDE"/>
    <w:rsid w:val="008661F5"/>
    <w:rsid w:val="00870AA3"/>
    <w:rsid w:val="008720EA"/>
    <w:rsid w:val="00873735"/>
    <w:rsid w:val="0087745C"/>
    <w:rsid w:val="0088186D"/>
    <w:rsid w:val="00882339"/>
    <w:rsid w:val="00882D8C"/>
    <w:rsid w:val="00887147"/>
    <w:rsid w:val="0088727E"/>
    <w:rsid w:val="008873DA"/>
    <w:rsid w:val="00887CF7"/>
    <w:rsid w:val="00893F64"/>
    <w:rsid w:val="0089422E"/>
    <w:rsid w:val="00897FE0"/>
    <w:rsid w:val="008A20C2"/>
    <w:rsid w:val="008A363D"/>
    <w:rsid w:val="008A39E8"/>
    <w:rsid w:val="008A5531"/>
    <w:rsid w:val="008A6365"/>
    <w:rsid w:val="008B5C17"/>
    <w:rsid w:val="008B5D2A"/>
    <w:rsid w:val="008C3527"/>
    <w:rsid w:val="008C5859"/>
    <w:rsid w:val="008D0E75"/>
    <w:rsid w:val="008D19B1"/>
    <w:rsid w:val="008D273B"/>
    <w:rsid w:val="008D3717"/>
    <w:rsid w:val="008D3D34"/>
    <w:rsid w:val="008D5D8C"/>
    <w:rsid w:val="008D60BE"/>
    <w:rsid w:val="008E5F52"/>
    <w:rsid w:val="008E604D"/>
    <w:rsid w:val="008F017C"/>
    <w:rsid w:val="008F01E1"/>
    <w:rsid w:val="008F0D22"/>
    <w:rsid w:val="008F6BE4"/>
    <w:rsid w:val="008F753F"/>
    <w:rsid w:val="00902739"/>
    <w:rsid w:val="00903EED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5456"/>
    <w:rsid w:val="00937497"/>
    <w:rsid w:val="009379BE"/>
    <w:rsid w:val="00941940"/>
    <w:rsid w:val="009427C9"/>
    <w:rsid w:val="00942F43"/>
    <w:rsid w:val="00946CB7"/>
    <w:rsid w:val="00947D68"/>
    <w:rsid w:val="009508B6"/>
    <w:rsid w:val="00952730"/>
    <w:rsid w:val="00953343"/>
    <w:rsid w:val="009568C8"/>
    <w:rsid w:val="0096111B"/>
    <w:rsid w:val="00961712"/>
    <w:rsid w:val="00963B8E"/>
    <w:rsid w:val="00963F30"/>
    <w:rsid w:val="00970532"/>
    <w:rsid w:val="009722D3"/>
    <w:rsid w:val="00973BBD"/>
    <w:rsid w:val="009777B8"/>
    <w:rsid w:val="00980DBB"/>
    <w:rsid w:val="00986814"/>
    <w:rsid w:val="00987007"/>
    <w:rsid w:val="0098723C"/>
    <w:rsid w:val="00990F60"/>
    <w:rsid w:val="00991A05"/>
    <w:rsid w:val="009922E2"/>
    <w:rsid w:val="009928F9"/>
    <w:rsid w:val="00995320"/>
    <w:rsid w:val="009974EE"/>
    <w:rsid w:val="009977CA"/>
    <w:rsid w:val="00997F51"/>
    <w:rsid w:val="009A4479"/>
    <w:rsid w:val="009A4771"/>
    <w:rsid w:val="009B0D37"/>
    <w:rsid w:val="009B174E"/>
    <w:rsid w:val="009B3084"/>
    <w:rsid w:val="009B3FF6"/>
    <w:rsid w:val="009B4049"/>
    <w:rsid w:val="009B5780"/>
    <w:rsid w:val="009B7251"/>
    <w:rsid w:val="009C042A"/>
    <w:rsid w:val="009C1585"/>
    <w:rsid w:val="009C15F0"/>
    <w:rsid w:val="009C364E"/>
    <w:rsid w:val="009C4963"/>
    <w:rsid w:val="009C4995"/>
    <w:rsid w:val="009C7A20"/>
    <w:rsid w:val="009D285C"/>
    <w:rsid w:val="009D4289"/>
    <w:rsid w:val="009D6203"/>
    <w:rsid w:val="009E10BF"/>
    <w:rsid w:val="009E1911"/>
    <w:rsid w:val="009E4637"/>
    <w:rsid w:val="009E78BE"/>
    <w:rsid w:val="00A006F5"/>
    <w:rsid w:val="00A01046"/>
    <w:rsid w:val="00A03AF0"/>
    <w:rsid w:val="00A03E96"/>
    <w:rsid w:val="00A03EF0"/>
    <w:rsid w:val="00A06668"/>
    <w:rsid w:val="00A101DC"/>
    <w:rsid w:val="00A10812"/>
    <w:rsid w:val="00A115F1"/>
    <w:rsid w:val="00A119BB"/>
    <w:rsid w:val="00A1284B"/>
    <w:rsid w:val="00A14F94"/>
    <w:rsid w:val="00A16BFC"/>
    <w:rsid w:val="00A16F2B"/>
    <w:rsid w:val="00A17AE3"/>
    <w:rsid w:val="00A2237B"/>
    <w:rsid w:val="00A265B1"/>
    <w:rsid w:val="00A301A3"/>
    <w:rsid w:val="00A30A4F"/>
    <w:rsid w:val="00A327BF"/>
    <w:rsid w:val="00A34E69"/>
    <w:rsid w:val="00A36326"/>
    <w:rsid w:val="00A4013F"/>
    <w:rsid w:val="00A406A3"/>
    <w:rsid w:val="00A46636"/>
    <w:rsid w:val="00A5163F"/>
    <w:rsid w:val="00A554E4"/>
    <w:rsid w:val="00A55542"/>
    <w:rsid w:val="00A563B2"/>
    <w:rsid w:val="00A6755E"/>
    <w:rsid w:val="00A70C00"/>
    <w:rsid w:val="00A74E4A"/>
    <w:rsid w:val="00A756DB"/>
    <w:rsid w:val="00A807F5"/>
    <w:rsid w:val="00A82BCE"/>
    <w:rsid w:val="00A82DD1"/>
    <w:rsid w:val="00A830B0"/>
    <w:rsid w:val="00A84855"/>
    <w:rsid w:val="00A85399"/>
    <w:rsid w:val="00A91D56"/>
    <w:rsid w:val="00A93FB0"/>
    <w:rsid w:val="00AA00FC"/>
    <w:rsid w:val="00AA1D2D"/>
    <w:rsid w:val="00AA1F27"/>
    <w:rsid w:val="00AA2255"/>
    <w:rsid w:val="00AA2EAB"/>
    <w:rsid w:val="00AA60C6"/>
    <w:rsid w:val="00AA79C7"/>
    <w:rsid w:val="00AA7CEF"/>
    <w:rsid w:val="00AB26BB"/>
    <w:rsid w:val="00AB2A87"/>
    <w:rsid w:val="00AB3C8E"/>
    <w:rsid w:val="00AB4711"/>
    <w:rsid w:val="00AC358F"/>
    <w:rsid w:val="00AC4AA7"/>
    <w:rsid w:val="00AC54BA"/>
    <w:rsid w:val="00AD05FB"/>
    <w:rsid w:val="00AD63D4"/>
    <w:rsid w:val="00AE0B31"/>
    <w:rsid w:val="00AE10C2"/>
    <w:rsid w:val="00AE51C7"/>
    <w:rsid w:val="00AE559B"/>
    <w:rsid w:val="00AE6FBF"/>
    <w:rsid w:val="00AF068A"/>
    <w:rsid w:val="00AF29C7"/>
    <w:rsid w:val="00B00EA6"/>
    <w:rsid w:val="00B022B5"/>
    <w:rsid w:val="00B051CB"/>
    <w:rsid w:val="00B06283"/>
    <w:rsid w:val="00B07547"/>
    <w:rsid w:val="00B10E6B"/>
    <w:rsid w:val="00B135C1"/>
    <w:rsid w:val="00B1537A"/>
    <w:rsid w:val="00B16B9A"/>
    <w:rsid w:val="00B17BD5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2E58"/>
    <w:rsid w:val="00B54431"/>
    <w:rsid w:val="00B606AD"/>
    <w:rsid w:val="00B64222"/>
    <w:rsid w:val="00B644AF"/>
    <w:rsid w:val="00B64A51"/>
    <w:rsid w:val="00B65AAD"/>
    <w:rsid w:val="00B66A28"/>
    <w:rsid w:val="00B675AA"/>
    <w:rsid w:val="00B679CA"/>
    <w:rsid w:val="00B72AE6"/>
    <w:rsid w:val="00B74F4D"/>
    <w:rsid w:val="00B75214"/>
    <w:rsid w:val="00B76ED6"/>
    <w:rsid w:val="00B81797"/>
    <w:rsid w:val="00B82CEF"/>
    <w:rsid w:val="00B83AD6"/>
    <w:rsid w:val="00B83E64"/>
    <w:rsid w:val="00B87356"/>
    <w:rsid w:val="00B90F94"/>
    <w:rsid w:val="00B92268"/>
    <w:rsid w:val="00B929B2"/>
    <w:rsid w:val="00B95A01"/>
    <w:rsid w:val="00B96C8C"/>
    <w:rsid w:val="00BA1115"/>
    <w:rsid w:val="00BA3B57"/>
    <w:rsid w:val="00BA72CD"/>
    <w:rsid w:val="00BB07FC"/>
    <w:rsid w:val="00BB0923"/>
    <w:rsid w:val="00BB20A2"/>
    <w:rsid w:val="00BB270D"/>
    <w:rsid w:val="00BB2861"/>
    <w:rsid w:val="00BB3CA6"/>
    <w:rsid w:val="00BC7306"/>
    <w:rsid w:val="00BD0099"/>
    <w:rsid w:val="00BD0A6F"/>
    <w:rsid w:val="00BD19C8"/>
    <w:rsid w:val="00BD29B8"/>
    <w:rsid w:val="00BD459B"/>
    <w:rsid w:val="00BD475A"/>
    <w:rsid w:val="00BD4C56"/>
    <w:rsid w:val="00BD4FE7"/>
    <w:rsid w:val="00BD590B"/>
    <w:rsid w:val="00BD6B16"/>
    <w:rsid w:val="00BD7AF2"/>
    <w:rsid w:val="00BD7EAA"/>
    <w:rsid w:val="00BE3112"/>
    <w:rsid w:val="00BE321E"/>
    <w:rsid w:val="00BE5A1C"/>
    <w:rsid w:val="00BF0FDC"/>
    <w:rsid w:val="00BF2422"/>
    <w:rsid w:val="00BF2802"/>
    <w:rsid w:val="00BF3323"/>
    <w:rsid w:val="00C0342A"/>
    <w:rsid w:val="00C03A34"/>
    <w:rsid w:val="00C042AB"/>
    <w:rsid w:val="00C04364"/>
    <w:rsid w:val="00C07ABA"/>
    <w:rsid w:val="00C10C26"/>
    <w:rsid w:val="00C119C7"/>
    <w:rsid w:val="00C1329F"/>
    <w:rsid w:val="00C13D7D"/>
    <w:rsid w:val="00C13F6A"/>
    <w:rsid w:val="00C14F75"/>
    <w:rsid w:val="00C16B2E"/>
    <w:rsid w:val="00C23C68"/>
    <w:rsid w:val="00C23EEF"/>
    <w:rsid w:val="00C24EF3"/>
    <w:rsid w:val="00C25369"/>
    <w:rsid w:val="00C3050C"/>
    <w:rsid w:val="00C3326D"/>
    <w:rsid w:val="00C33D72"/>
    <w:rsid w:val="00C34ABB"/>
    <w:rsid w:val="00C3506E"/>
    <w:rsid w:val="00C42E1A"/>
    <w:rsid w:val="00C47C9A"/>
    <w:rsid w:val="00C47DE3"/>
    <w:rsid w:val="00C47E71"/>
    <w:rsid w:val="00C53994"/>
    <w:rsid w:val="00C63060"/>
    <w:rsid w:val="00C6325F"/>
    <w:rsid w:val="00C63CFA"/>
    <w:rsid w:val="00C65298"/>
    <w:rsid w:val="00C65DFA"/>
    <w:rsid w:val="00C700A5"/>
    <w:rsid w:val="00C73207"/>
    <w:rsid w:val="00C7710B"/>
    <w:rsid w:val="00C83F6B"/>
    <w:rsid w:val="00C84665"/>
    <w:rsid w:val="00C86D39"/>
    <w:rsid w:val="00C921BB"/>
    <w:rsid w:val="00C92EB8"/>
    <w:rsid w:val="00C937A0"/>
    <w:rsid w:val="00C95F13"/>
    <w:rsid w:val="00C9680A"/>
    <w:rsid w:val="00C97489"/>
    <w:rsid w:val="00CA2993"/>
    <w:rsid w:val="00CA690E"/>
    <w:rsid w:val="00CA7535"/>
    <w:rsid w:val="00CB26EC"/>
    <w:rsid w:val="00CB2FDC"/>
    <w:rsid w:val="00CB330C"/>
    <w:rsid w:val="00CB5C01"/>
    <w:rsid w:val="00CB6D82"/>
    <w:rsid w:val="00CB7698"/>
    <w:rsid w:val="00CC2B21"/>
    <w:rsid w:val="00CC6BEB"/>
    <w:rsid w:val="00CD09D9"/>
    <w:rsid w:val="00CD2205"/>
    <w:rsid w:val="00CD4D7B"/>
    <w:rsid w:val="00CD765A"/>
    <w:rsid w:val="00CD7952"/>
    <w:rsid w:val="00CE2C80"/>
    <w:rsid w:val="00CE4600"/>
    <w:rsid w:val="00CF113A"/>
    <w:rsid w:val="00CF1957"/>
    <w:rsid w:val="00CF6986"/>
    <w:rsid w:val="00CF7CD9"/>
    <w:rsid w:val="00D0059A"/>
    <w:rsid w:val="00D012E7"/>
    <w:rsid w:val="00D0218B"/>
    <w:rsid w:val="00D03A0B"/>
    <w:rsid w:val="00D03BB4"/>
    <w:rsid w:val="00D03C3A"/>
    <w:rsid w:val="00D113BD"/>
    <w:rsid w:val="00D117EF"/>
    <w:rsid w:val="00D121DF"/>
    <w:rsid w:val="00D13830"/>
    <w:rsid w:val="00D14B26"/>
    <w:rsid w:val="00D15E38"/>
    <w:rsid w:val="00D22178"/>
    <w:rsid w:val="00D22416"/>
    <w:rsid w:val="00D23024"/>
    <w:rsid w:val="00D2338C"/>
    <w:rsid w:val="00D275BE"/>
    <w:rsid w:val="00D27FC7"/>
    <w:rsid w:val="00D304AF"/>
    <w:rsid w:val="00D30A3C"/>
    <w:rsid w:val="00D3405D"/>
    <w:rsid w:val="00D34075"/>
    <w:rsid w:val="00D345D2"/>
    <w:rsid w:val="00D35166"/>
    <w:rsid w:val="00D35B44"/>
    <w:rsid w:val="00D37115"/>
    <w:rsid w:val="00D40DAE"/>
    <w:rsid w:val="00D42666"/>
    <w:rsid w:val="00D464F5"/>
    <w:rsid w:val="00D47EDC"/>
    <w:rsid w:val="00D5290B"/>
    <w:rsid w:val="00D54498"/>
    <w:rsid w:val="00D54D63"/>
    <w:rsid w:val="00D601D6"/>
    <w:rsid w:val="00D61E7F"/>
    <w:rsid w:val="00D637B6"/>
    <w:rsid w:val="00D66B57"/>
    <w:rsid w:val="00D66FD9"/>
    <w:rsid w:val="00D67DC5"/>
    <w:rsid w:val="00D718BE"/>
    <w:rsid w:val="00D719E5"/>
    <w:rsid w:val="00D7248A"/>
    <w:rsid w:val="00D7348C"/>
    <w:rsid w:val="00D76302"/>
    <w:rsid w:val="00D80246"/>
    <w:rsid w:val="00D83D31"/>
    <w:rsid w:val="00D86F77"/>
    <w:rsid w:val="00D90179"/>
    <w:rsid w:val="00D91574"/>
    <w:rsid w:val="00D93C90"/>
    <w:rsid w:val="00D95377"/>
    <w:rsid w:val="00D95EA2"/>
    <w:rsid w:val="00D9707C"/>
    <w:rsid w:val="00DA04A9"/>
    <w:rsid w:val="00DA75B1"/>
    <w:rsid w:val="00DB403D"/>
    <w:rsid w:val="00DB4783"/>
    <w:rsid w:val="00DB52F1"/>
    <w:rsid w:val="00DB6843"/>
    <w:rsid w:val="00DC13DB"/>
    <w:rsid w:val="00DC23CB"/>
    <w:rsid w:val="00DC2603"/>
    <w:rsid w:val="00DC4D2B"/>
    <w:rsid w:val="00DC67AF"/>
    <w:rsid w:val="00DC6D26"/>
    <w:rsid w:val="00DC772B"/>
    <w:rsid w:val="00DD0B7B"/>
    <w:rsid w:val="00DD147F"/>
    <w:rsid w:val="00DD41EF"/>
    <w:rsid w:val="00DD6BB6"/>
    <w:rsid w:val="00DE2551"/>
    <w:rsid w:val="00DE3F6B"/>
    <w:rsid w:val="00DF1481"/>
    <w:rsid w:val="00DF288A"/>
    <w:rsid w:val="00DF28F8"/>
    <w:rsid w:val="00DF34DC"/>
    <w:rsid w:val="00DF3AF4"/>
    <w:rsid w:val="00DF73A3"/>
    <w:rsid w:val="00E0231D"/>
    <w:rsid w:val="00E06666"/>
    <w:rsid w:val="00E10955"/>
    <w:rsid w:val="00E130BA"/>
    <w:rsid w:val="00E131D2"/>
    <w:rsid w:val="00E14443"/>
    <w:rsid w:val="00E1595E"/>
    <w:rsid w:val="00E20697"/>
    <w:rsid w:val="00E20C13"/>
    <w:rsid w:val="00E20F7B"/>
    <w:rsid w:val="00E2146D"/>
    <w:rsid w:val="00E3060E"/>
    <w:rsid w:val="00E3130F"/>
    <w:rsid w:val="00E459E6"/>
    <w:rsid w:val="00E47925"/>
    <w:rsid w:val="00E5038C"/>
    <w:rsid w:val="00E51C7D"/>
    <w:rsid w:val="00E51E69"/>
    <w:rsid w:val="00E53B87"/>
    <w:rsid w:val="00E55445"/>
    <w:rsid w:val="00E6010C"/>
    <w:rsid w:val="00E61D22"/>
    <w:rsid w:val="00E621DD"/>
    <w:rsid w:val="00E63A3A"/>
    <w:rsid w:val="00E63AF2"/>
    <w:rsid w:val="00E677D7"/>
    <w:rsid w:val="00E7241F"/>
    <w:rsid w:val="00E72591"/>
    <w:rsid w:val="00E74C13"/>
    <w:rsid w:val="00E75A84"/>
    <w:rsid w:val="00E764AF"/>
    <w:rsid w:val="00E810B4"/>
    <w:rsid w:val="00E866BD"/>
    <w:rsid w:val="00E86CC6"/>
    <w:rsid w:val="00E94052"/>
    <w:rsid w:val="00E94A01"/>
    <w:rsid w:val="00E97FD9"/>
    <w:rsid w:val="00EA007C"/>
    <w:rsid w:val="00EA0679"/>
    <w:rsid w:val="00EA0772"/>
    <w:rsid w:val="00EA1235"/>
    <w:rsid w:val="00EA30E1"/>
    <w:rsid w:val="00EA6F18"/>
    <w:rsid w:val="00EA721C"/>
    <w:rsid w:val="00EB0657"/>
    <w:rsid w:val="00EB4485"/>
    <w:rsid w:val="00EB45B6"/>
    <w:rsid w:val="00EB4E3E"/>
    <w:rsid w:val="00EB5B50"/>
    <w:rsid w:val="00EC2FB2"/>
    <w:rsid w:val="00ED0623"/>
    <w:rsid w:val="00ED1FD7"/>
    <w:rsid w:val="00ED22BD"/>
    <w:rsid w:val="00ED7D93"/>
    <w:rsid w:val="00EE3B66"/>
    <w:rsid w:val="00EE57F4"/>
    <w:rsid w:val="00EE6326"/>
    <w:rsid w:val="00EE76D6"/>
    <w:rsid w:val="00EF0EEA"/>
    <w:rsid w:val="00EF41F2"/>
    <w:rsid w:val="00F005E6"/>
    <w:rsid w:val="00F00D58"/>
    <w:rsid w:val="00F0569E"/>
    <w:rsid w:val="00F0578F"/>
    <w:rsid w:val="00F0625C"/>
    <w:rsid w:val="00F07014"/>
    <w:rsid w:val="00F13623"/>
    <w:rsid w:val="00F139D4"/>
    <w:rsid w:val="00F1672F"/>
    <w:rsid w:val="00F169F5"/>
    <w:rsid w:val="00F2041B"/>
    <w:rsid w:val="00F2059B"/>
    <w:rsid w:val="00F21C24"/>
    <w:rsid w:val="00F30496"/>
    <w:rsid w:val="00F30D32"/>
    <w:rsid w:val="00F356E4"/>
    <w:rsid w:val="00F406B8"/>
    <w:rsid w:val="00F40F27"/>
    <w:rsid w:val="00F42716"/>
    <w:rsid w:val="00F466C7"/>
    <w:rsid w:val="00F46B7D"/>
    <w:rsid w:val="00F472B9"/>
    <w:rsid w:val="00F5283F"/>
    <w:rsid w:val="00F52854"/>
    <w:rsid w:val="00F54BA2"/>
    <w:rsid w:val="00F55416"/>
    <w:rsid w:val="00F55B1A"/>
    <w:rsid w:val="00F645D5"/>
    <w:rsid w:val="00F64624"/>
    <w:rsid w:val="00F67626"/>
    <w:rsid w:val="00F70BBD"/>
    <w:rsid w:val="00F71A14"/>
    <w:rsid w:val="00F734A9"/>
    <w:rsid w:val="00F73719"/>
    <w:rsid w:val="00F75FD9"/>
    <w:rsid w:val="00F77B17"/>
    <w:rsid w:val="00F77F31"/>
    <w:rsid w:val="00F80F66"/>
    <w:rsid w:val="00F82F71"/>
    <w:rsid w:val="00F85123"/>
    <w:rsid w:val="00F87403"/>
    <w:rsid w:val="00F90261"/>
    <w:rsid w:val="00F93539"/>
    <w:rsid w:val="00FA2725"/>
    <w:rsid w:val="00FA7296"/>
    <w:rsid w:val="00FB213B"/>
    <w:rsid w:val="00FB3AAA"/>
    <w:rsid w:val="00FB467F"/>
    <w:rsid w:val="00FB5C15"/>
    <w:rsid w:val="00FB7AFF"/>
    <w:rsid w:val="00FB7E31"/>
    <w:rsid w:val="00FC1A0A"/>
    <w:rsid w:val="00FC1C61"/>
    <w:rsid w:val="00FC29D8"/>
    <w:rsid w:val="00FC2DC2"/>
    <w:rsid w:val="00FC4BE2"/>
    <w:rsid w:val="00FC6019"/>
    <w:rsid w:val="00FD1BA0"/>
    <w:rsid w:val="00FD29A0"/>
    <w:rsid w:val="00FD3A43"/>
    <w:rsid w:val="00FD3A44"/>
    <w:rsid w:val="00FD4586"/>
    <w:rsid w:val="00FD46BB"/>
    <w:rsid w:val="00FD6C25"/>
    <w:rsid w:val="00FE4C24"/>
    <w:rsid w:val="00FE5026"/>
    <w:rsid w:val="00FE57B4"/>
    <w:rsid w:val="00FE7F9A"/>
    <w:rsid w:val="00FF07D1"/>
    <w:rsid w:val="00FF2138"/>
    <w:rsid w:val="00FF3A8D"/>
    <w:rsid w:val="00FF4696"/>
    <w:rsid w:val="00FF491D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0B94"/>
  <w15:docId w15:val="{ED4C445D-49EC-4D8F-924E-EAB893B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Стиль4"/>
    <w:basedOn w:val="a"/>
    <w:rsid w:val="009E78BE"/>
    <w:pPr>
      <w:ind w:firstLine="851"/>
    </w:pPr>
    <w:rPr>
      <w:rFonts w:ascii="Courier New" w:eastAsia="Times New Roman" w:hAnsi="Courier New"/>
      <w:szCs w:val="20"/>
      <w:lang w:eastAsia="ru-RU"/>
    </w:rPr>
  </w:style>
  <w:style w:type="paragraph" w:customStyle="1" w:styleId="ConsPlusTitle">
    <w:name w:val="ConsPlusTitle"/>
    <w:rsid w:val="00EE76D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BDADC1D56E9C917482C52EFE1E717FB4E355CD9120A1AAAE9431D903B3D5DDAAF09D2352801AE669487C02053F27D2981Fz3X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BDADC1D56E9C917482C521F81F7F7FB4E355CD9120A1AAAE9431D903B3D5DDA8F99A2352801AE669487C02053F27D2981Fz3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4B78-D319-4D14-946A-067B5BC3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ПравПортал</cp:lastModifiedBy>
  <cp:revision>27</cp:revision>
  <cp:lastPrinted>2022-07-11T02:23:00Z</cp:lastPrinted>
  <dcterms:created xsi:type="dcterms:W3CDTF">2022-07-08T03:19:00Z</dcterms:created>
  <dcterms:modified xsi:type="dcterms:W3CDTF">2022-11-21T09:13:00Z</dcterms:modified>
</cp:coreProperties>
</file>