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5B9D" w14:textId="77777777" w:rsidR="002C6BAF" w:rsidRDefault="009651C6">
      <w:pPr>
        <w:ind w:left="522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14:paraId="62FE757E" w14:textId="77777777" w:rsidR="002C6BAF" w:rsidRDefault="009651C6">
      <w:pPr>
        <w:ind w:left="5220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14:paraId="56EE4C59" w14:textId="5A83B49A" w:rsidR="002C6BAF" w:rsidRDefault="009651C6">
      <w:pPr>
        <w:tabs>
          <w:tab w:val="left" w:pos="9356"/>
        </w:tabs>
        <w:ind w:left="5220" w:right="-2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3D5F96">
        <w:rPr>
          <w:sz w:val="28"/>
          <w:szCs w:val="24"/>
        </w:rPr>
        <w:t>14.08.2023</w:t>
      </w:r>
      <w:r>
        <w:rPr>
          <w:sz w:val="28"/>
          <w:szCs w:val="24"/>
        </w:rPr>
        <w:t xml:space="preserve"> №</w:t>
      </w:r>
      <w:r w:rsidR="003D5F96">
        <w:rPr>
          <w:sz w:val="28"/>
          <w:szCs w:val="24"/>
        </w:rPr>
        <w:t>1138</w:t>
      </w:r>
    </w:p>
    <w:p w14:paraId="0EF3C98D" w14:textId="77777777" w:rsidR="002C6BAF" w:rsidRDefault="002C6BAF">
      <w:pPr>
        <w:ind w:left="5220"/>
        <w:rPr>
          <w:sz w:val="28"/>
          <w:szCs w:val="24"/>
        </w:rPr>
      </w:pPr>
    </w:p>
    <w:p w14:paraId="3987EA2F" w14:textId="77777777" w:rsidR="002C6BAF" w:rsidRDefault="002C6BAF">
      <w:pPr>
        <w:keepNext/>
        <w:widowControl w:val="0"/>
        <w:spacing w:before="40"/>
        <w:jc w:val="center"/>
        <w:outlineLvl w:val="1"/>
        <w:rPr>
          <w:bCs/>
          <w:sz w:val="28"/>
        </w:rPr>
      </w:pPr>
    </w:p>
    <w:p w14:paraId="2E2FDD40" w14:textId="77777777" w:rsidR="002C6BAF" w:rsidRDefault="009651C6">
      <w:pPr>
        <w:keepNext/>
        <w:widowControl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14:paraId="7D47A15C" w14:textId="77777777" w:rsidR="002C6BAF" w:rsidRDefault="009651C6">
      <w:pPr>
        <w:ind w:right="-55"/>
        <w:jc w:val="center"/>
        <w:rPr>
          <w:sz w:val="28"/>
          <w:szCs w:val="24"/>
        </w:rPr>
      </w:pPr>
      <w:r>
        <w:rPr>
          <w:bCs/>
          <w:sz w:val="28"/>
          <w:szCs w:val="24"/>
        </w:rPr>
        <w:t>представителей администрации города в городской трехсторонней комиссии по регулированию социально-трудовых отношений</w:t>
      </w:r>
    </w:p>
    <w:p w14:paraId="400640B5" w14:textId="77777777" w:rsidR="002C6BAF" w:rsidRDefault="002C6BAF">
      <w:pPr>
        <w:rPr>
          <w:sz w:val="29"/>
          <w:szCs w:val="29"/>
        </w:rPr>
      </w:pPr>
    </w:p>
    <w:tbl>
      <w:tblPr>
        <w:tblW w:w="510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2741"/>
        <w:gridCol w:w="374"/>
        <w:gridCol w:w="6132"/>
      </w:tblGrid>
      <w:tr w:rsidR="002C6BAF" w14:paraId="5068FB9B" w14:textId="77777777">
        <w:trPr>
          <w:cantSplit/>
        </w:trPr>
        <w:tc>
          <w:tcPr>
            <w:tcW w:w="124" w:type="pct"/>
          </w:tcPr>
          <w:p w14:paraId="4AED2403" w14:textId="77777777" w:rsidR="002C6BAF" w:rsidRDefault="002C6BAF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14:paraId="068B7324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Есипенко </w:t>
            </w:r>
          </w:p>
          <w:p w14:paraId="2ECCDCB5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  <w:p w14:paraId="043BE12D" w14:textId="77777777" w:rsidR="002C6BAF" w:rsidRDefault="002C6BAF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14:paraId="083A3186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3B8AA1AB" w14:textId="77777777" w:rsidR="002C6BAF" w:rsidRDefault="0096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экономического развития и инвестиционной деятельности</w:t>
            </w:r>
          </w:p>
        </w:tc>
      </w:tr>
      <w:tr w:rsidR="002C6BAF" w14:paraId="0E544003" w14:textId="77777777">
        <w:trPr>
          <w:cantSplit/>
        </w:trPr>
        <w:tc>
          <w:tcPr>
            <w:tcW w:w="124" w:type="pct"/>
          </w:tcPr>
          <w:p w14:paraId="66894505" w14:textId="77777777" w:rsidR="002C6BAF" w:rsidRDefault="002C6BAF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14:paraId="3B29B73E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Кротова </w:t>
            </w:r>
          </w:p>
          <w:p w14:paraId="4A67AAFA" w14:textId="77777777" w:rsidR="0050164A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14:paraId="0617106A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14:paraId="3DDD72F2" w14:textId="77777777" w:rsidR="002C6BAF" w:rsidRDefault="002C6BAF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14:paraId="738F8FD8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658E3AD1" w14:textId="77777777" w:rsidR="002C6BAF" w:rsidRDefault="0096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</w:t>
            </w:r>
          </w:p>
          <w:p w14:paraId="1C734CC1" w14:textId="77777777" w:rsidR="002C6BAF" w:rsidRDefault="002C6BAF">
            <w:pPr>
              <w:jc w:val="both"/>
              <w:rPr>
                <w:sz w:val="28"/>
                <w:szCs w:val="28"/>
              </w:rPr>
            </w:pPr>
          </w:p>
        </w:tc>
      </w:tr>
      <w:tr w:rsidR="002C6BAF" w14:paraId="21339C77" w14:textId="77777777">
        <w:trPr>
          <w:cantSplit/>
        </w:trPr>
        <w:tc>
          <w:tcPr>
            <w:tcW w:w="124" w:type="pct"/>
          </w:tcPr>
          <w:p w14:paraId="512879E5" w14:textId="77777777" w:rsidR="002C6BAF" w:rsidRDefault="002C6BAF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14:paraId="18D938FC" w14:textId="77777777" w:rsidR="002C6BAF" w:rsidRDefault="00965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Лебонда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06BD983" w14:textId="77777777" w:rsidR="0050164A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</w:p>
          <w:p w14:paraId="248458BF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 </w:t>
            </w:r>
          </w:p>
          <w:p w14:paraId="044D6F48" w14:textId="77777777" w:rsidR="002C6BAF" w:rsidRDefault="002C6BAF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14:paraId="29B2D31B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4C598441" w14:textId="77777777" w:rsidR="002C6BAF" w:rsidRDefault="009651C6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r>
              <w:rPr>
                <w:sz w:val="28"/>
                <w:szCs w:val="28"/>
              </w:rPr>
              <w:br/>
              <w:t>по социальной поддержке населения</w:t>
            </w:r>
          </w:p>
        </w:tc>
      </w:tr>
      <w:tr w:rsidR="002C6BAF" w14:paraId="6ED31C7B" w14:textId="77777777">
        <w:trPr>
          <w:cantSplit/>
        </w:trPr>
        <w:tc>
          <w:tcPr>
            <w:tcW w:w="124" w:type="pct"/>
          </w:tcPr>
          <w:p w14:paraId="54063574" w14:textId="77777777" w:rsidR="002C6BAF" w:rsidRDefault="002C6BAF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14:paraId="0D3D9423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</w:t>
            </w:r>
          </w:p>
          <w:p w14:paraId="0E68B2E6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Генрихович</w:t>
            </w:r>
          </w:p>
          <w:p w14:paraId="61A3CD29" w14:textId="77777777" w:rsidR="002C6BAF" w:rsidRDefault="002C6BAF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14:paraId="64029328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51D449A2" w14:textId="77777777" w:rsidR="002C6BAF" w:rsidRDefault="0096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</w:t>
            </w:r>
          </w:p>
          <w:p w14:paraId="5819BF77" w14:textId="77777777" w:rsidR="002C6BAF" w:rsidRDefault="002C6BAF">
            <w:pPr>
              <w:jc w:val="both"/>
              <w:rPr>
                <w:sz w:val="28"/>
                <w:szCs w:val="28"/>
              </w:rPr>
            </w:pPr>
          </w:p>
        </w:tc>
      </w:tr>
      <w:tr w:rsidR="002C6BAF" w14:paraId="7703C7FD" w14:textId="77777777">
        <w:trPr>
          <w:cantSplit/>
        </w:trPr>
        <w:tc>
          <w:tcPr>
            <w:tcW w:w="124" w:type="pct"/>
          </w:tcPr>
          <w:p w14:paraId="33F89C3C" w14:textId="77777777" w:rsidR="002C6BAF" w:rsidRDefault="002C6BA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14:paraId="638E85E2" w14:textId="77777777" w:rsidR="002C6BAF" w:rsidRDefault="00965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Паршков</w:t>
            </w:r>
            <w:proofErr w:type="spellEnd"/>
          </w:p>
          <w:p w14:paraId="6DB31201" w14:textId="77777777" w:rsidR="002C6BAF" w:rsidRDefault="009651C6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Геннадьевич</w:t>
            </w:r>
          </w:p>
          <w:p w14:paraId="09C6A794" w14:textId="77777777" w:rsidR="002C6BAF" w:rsidRDefault="002C6BAF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14:paraId="25178BF2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136078B7" w14:textId="77777777" w:rsidR="002C6BAF" w:rsidRDefault="0096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</w:t>
            </w:r>
          </w:p>
        </w:tc>
      </w:tr>
      <w:tr w:rsidR="002C6BAF" w14:paraId="6AB99672" w14:textId="77777777">
        <w:trPr>
          <w:cantSplit/>
        </w:trPr>
        <w:tc>
          <w:tcPr>
            <w:tcW w:w="124" w:type="pct"/>
          </w:tcPr>
          <w:p w14:paraId="671C27FF" w14:textId="77777777" w:rsidR="002C6BAF" w:rsidRDefault="002C6BA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14:paraId="3E3761D7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Пахоменко </w:t>
            </w:r>
          </w:p>
          <w:p w14:paraId="6DB146C6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Евгеньевич</w:t>
            </w:r>
          </w:p>
          <w:p w14:paraId="44F519AF" w14:textId="77777777" w:rsidR="002C6BAF" w:rsidRDefault="002C6BAF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14:paraId="09E71CE1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024B901A" w14:textId="77777777" w:rsidR="002C6BAF" w:rsidRDefault="0096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по работе с общественностью комитета жилищно-коммунального хозяйства </w:t>
            </w:r>
          </w:p>
          <w:p w14:paraId="27E3D6F1" w14:textId="77777777" w:rsidR="002C6BAF" w:rsidRDefault="002C6BAF">
            <w:pPr>
              <w:jc w:val="both"/>
              <w:rPr>
                <w:sz w:val="28"/>
                <w:szCs w:val="28"/>
              </w:rPr>
            </w:pPr>
          </w:p>
        </w:tc>
      </w:tr>
      <w:tr w:rsidR="002C6BAF" w14:paraId="28621807" w14:textId="77777777">
        <w:trPr>
          <w:cantSplit/>
        </w:trPr>
        <w:tc>
          <w:tcPr>
            <w:tcW w:w="124" w:type="pct"/>
          </w:tcPr>
          <w:p w14:paraId="6CCD7B6A" w14:textId="77777777" w:rsidR="002C6BAF" w:rsidRDefault="002C6BAF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6" w:type="pct"/>
          </w:tcPr>
          <w:p w14:paraId="22046FD8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</w:t>
            </w:r>
          </w:p>
          <w:p w14:paraId="1F437F52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Павловна</w:t>
            </w:r>
          </w:p>
        </w:tc>
        <w:tc>
          <w:tcPr>
            <w:tcW w:w="197" w:type="pct"/>
          </w:tcPr>
          <w:p w14:paraId="7B783C0F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4EA51265" w14:textId="77777777" w:rsidR="002C6BAF" w:rsidRDefault="0096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r>
              <w:rPr>
                <w:sz w:val="28"/>
                <w:szCs w:val="28"/>
              </w:rPr>
              <w:br/>
              <w:t>по дорожному хозяйству, благоустройству, транспорту и связи</w:t>
            </w:r>
          </w:p>
          <w:p w14:paraId="2DBF8BC7" w14:textId="77777777" w:rsidR="002C6BAF" w:rsidRDefault="002C6BAF">
            <w:pPr>
              <w:jc w:val="both"/>
              <w:rPr>
                <w:sz w:val="28"/>
                <w:szCs w:val="28"/>
              </w:rPr>
            </w:pPr>
          </w:p>
        </w:tc>
      </w:tr>
      <w:tr w:rsidR="002C6BAF" w14:paraId="33AFF5CE" w14:textId="77777777">
        <w:trPr>
          <w:cantSplit/>
        </w:trPr>
        <w:tc>
          <w:tcPr>
            <w:tcW w:w="124" w:type="pct"/>
          </w:tcPr>
          <w:p w14:paraId="56408A00" w14:textId="77777777" w:rsidR="002C6BAF" w:rsidRDefault="002C6BAF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14:paraId="04FB0A74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Шаповалова </w:t>
            </w:r>
          </w:p>
          <w:p w14:paraId="2DCCBF8F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Валерьевна</w:t>
            </w:r>
          </w:p>
          <w:p w14:paraId="22DDAC5D" w14:textId="77777777" w:rsidR="002C6BAF" w:rsidRDefault="002C6BAF">
            <w:pPr>
              <w:rPr>
                <w:sz w:val="28"/>
                <w:szCs w:val="28"/>
              </w:rPr>
            </w:pPr>
          </w:p>
        </w:tc>
        <w:tc>
          <w:tcPr>
            <w:tcW w:w="197" w:type="pct"/>
          </w:tcPr>
          <w:p w14:paraId="2D2A3657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4773772E" w14:textId="77777777" w:rsidR="002C6BAF" w:rsidRDefault="0096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правового комитета</w:t>
            </w:r>
          </w:p>
        </w:tc>
      </w:tr>
      <w:tr w:rsidR="002C6BAF" w14:paraId="1313784F" w14:textId="77777777">
        <w:trPr>
          <w:cantSplit/>
        </w:trPr>
        <w:tc>
          <w:tcPr>
            <w:tcW w:w="124" w:type="pct"/>
          </w:tcPr>
          <w:p w14:paraId="0075AE5D" w14:textId="77777777" w:rsidR="002C6BAF" w:rsidRDefault="002C6BAF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46" w:type="pct"/>
          </w:tcPr>
          <w:p w14:paraId="3DAEE70C" w14:textId="77777777" w:rsidR="002C6BAF" w:rsidRDefault="00965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Шернина</w:t>
            </w:r>
            <w:proofErr w:type="spellEnd"/>
          </w:p>
          <w:p w14:paraId="79E29937" w14:textId="77777777" w:rsidR="002C6BAF" w:rsidRDefault="0096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97" w:type="pct"/>
          </w:tcPr>
          <w:p w14:paraId="051CC0D4" w14:textId="77777777" w:rsidR="002C6BAF" w:rsidRDefault="009651C6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33" w:type="pct"/>
          </w:tcPr>
          <w:p w14:paraId="3B1E4395" w14:textId="77777777" w:rsidR="002C6BAF" w:rsidRDefault="00965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финансам, налоговой и кредитной политике</w:t>
            </w:r>
          </w:p>
        </w:tc>
      </w:tr>
    </w:tbl>
    <w:p w14:paraId="6CFB259F" w14:textId="77777777" w:rsidR="002C6BAF" w:rsidRDefault="002C6BAF">
      <w:pPr>
        <w:keepNext/>
        <w:jc w:val="both"/>
        <w:rPr>
          <w:sz w:val="28"/>
          <w:szCs w:val="28"/>
        </w:rPr>
      </w:pPr>
    </w:p>
    <w:sectPr w:rsidR="002C6BAF">
      <w:headerReference w:type="first" r:id="rId8"/>
      <w:pgSz w:w="11906" w:h="16838"/>
      <w:pgMar w:top="1134" w:right="851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0223" w14:textId="77777777" w:rsidR="002C6BAF" w:rsidRDefault="009651C6">
      <w:r>
        <w:separator/>
      </w:r>
    </w:p>
  </w:endnote>
  <w:endnote w:type="continuationSeparator" w:id="0">
    <w:p w14:paraId="4BF31467" w14:textId="77777777" w:rsidR="002C6BAF" w:rsidRDefault="009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A22E" w14:textId="77777777" w:rsidR="002C6BAF" w:rsidRDefault="009651C6">
      <w:r>
        <w:separator/>
      </w:r>
    </w:p>
  </w:footnote>
  <w:footnote w:type="continuationSeparator" w:id="0">
    <w:p w14:paraId="6924E348" w14:textId="77777777" w:rsidR="002C6BAF" w:rsidRDefault="0096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513108"/>
      <w:docPartObj>
        <w:docPartGallery w:val="Page Numbers (Top of Page)"/>
        <w:docPartUnique/>
      </w:docPartObj>
    </w:sdtPr>
    <w:sdtEndPr/>
    <w:sdtContent>
      <w:p w14:paraId="29B83B53" w14:textId="77777777" w:rsidR="002C6BAF" w:rsidRDefault="009651C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BC8A669" w14:textId="77777777" w:rsidR="002C6BAF" w:rsidRDefault="002C6BA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8D6"/>
    <w:multiLevelType w:val="hybridMultilevel"/>
    <w:tmpl w:val="8638B69E"/>
    <w:lvl w:ilvl="0" w:tplc="65FAB394">
      <w:start w:val="1"/>
      <w:numFmt w:val="decimal"/>
      <w:lvlText w:val="%1."/>
      <w:lvlJc w:val="left"/>
      <w:pPr>
        <w:ind w:left="720" w:hanging="360"/>
      </w:pPr>
    </w:lvl>
    <w:lvl w:ilvl="1" w:tplc="BA46B9AA">
      <w:start w:val="1"/>
      <w:numFmt w:val="lowerLetter"/>
      <w:lvlText w:val="%2."/>
      <w:lvlJc w:val="left"/>
      <w:pPr>
        <w:ind w:left="1440" w:hanging="360"/>
      </w:pPr>
    </w:lvl>
    <w:lvl w:ilvl="2" w:tplc="39EEE47A">
      <w:start w:val="1"/>
      <w:numFmt w:val="lowerRoman"/>
      <w:lvlText w:val="%3."/>
      <w:lvlJc w:val="right"/>
      <w:pPr>
        <w:ind w:left="2160" w:hanging="180"/>
      </w:pPr>
    </w:lvl>
    <w:lvl w:ilvl="3" w:tplc="B9F448DA">
      <w:start w:val="1"/>
      <w:numFmt w:val="decimal"/>
      <w:lvlText w:val="%4."/>
      <w:lvlJc w:val="left"/>
      <w:pPr>
        <w:ind w:left="2880" w:hanging="360"/>
      </w:pPr>
    </w:lvl>
    <w:lvl w:ilvl="4" w:tplc="3864AF38">
      <w:start w:val="1"/>
      <w:numFmt w:val="lowerLetter"/>
      <w:lvlText w:val="%5."/>
      <w:lvlJc w:val="left"/>
      <w:pPr>
        <w:ind w:left="3600" w:hanging="360"/>
      </w:pPr>
    </w:lvl>
    <w:lvl w:ilvl="5" w:tplc="A8FC6AE2">
      <w:start w:val="1"/>
      <w:numFmt w:val="lowerRoman"/>
      <w:lvlText w:val="%6."/>
      <w:lvlJc w:val="right"/>
      <w:pPr>
        <w:ind w:left="4320" w:hanging="180"/>
      </w:pPr>
    </w:lvl>
    <w:lvl w:ilvl="6" w:tplc="DF94F15A">
      <w:start w:val="1"/>
      <w:numFmt w:val="decimal"/>
      <w:lvlText w:val="%7."/>
      <w:lvlJc w:val="left"/>
      <w:pPr>
        <w:ind w:left="5040" w:hanging="360"/>
      </w:pPr>
    </w:lvl>
    <w:lvl w:ilvl="7" w:tplc="B894BAAE">
      <w:start w:val="1"/>
      <w:numFmt w:val="lowerLetter"/>
      <w:lvlText w:val="%8."/>
      <w:lvlJc w:val="left"/>
      <w:pPr>
        <w:ind w:left="5760" w:hanging="360"/>
      </w:pPr>
    </w:lvl>
    <w:lvl w:ilvl="8" w:tplc="31726A8A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4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AF"/>
    <w:rsid w:val="002C6BAF"/>
    <w:rsid w:val="003D5F96"/>
    <w:rsid w:val="0050164A"/>
    <w:rsid w:val="009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C481"/>
  <w15:docId w15:val="{5C956A6D-B1BE-4EB1-9805-5FE9AAB5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AFFC-D809-4A5E-9CA2-45F305F3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Муравлева</dc:creator>
  <cp:lastModifiedBy>ПравПортал</cp:lastModifiedBy>
  <cp:revision>4</cp:revision>
  <dcterms:created xsi:type="dcterms:W3CDTF">2023-08-15T02:45:00Z</dcterms:created>
  <dcterms:modified xsi:type="dcterms:W3CDTF">2023-08-15T03:51:00Z</dcterms:modified>
</cp:coreProperties>
</file>