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9ABA" w14:textId="77777777" w:rsidR="00C43E54" w:rsidRPr="00C17975" w:rsidRDefault="00C43E54" w:rsidP="00487B2D">
      <w:pPr>
        <w:spacing w:line="240" w:lineRule="auto"/>
        <w:ind w:left="5670" w:firstLine="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1797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14:paraId="1E028845" w14:textId="77777777" w:rsidR="001C690F" w:rsidRPr="00C17975" w:rsidRDefault="00487B2D" w:rsidP="00487B2D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1C690F" w:rsidRPr="00C17975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14:paraId="62328978" w14:textId="77777777" w:rsidR="00C43E54" w:rsidRPr="00C17975" w:rsidRDefault="00C43E54" w:rsidP="00487B2D">
      <w:pPr>
        <w:spacing w:line="240" w:lineRule="auto"/>
        <w:ind w:left="5670" w:firstLine="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17975">
        <w:rPr>
          <w:rFonts w:ascii="Times New Roman" w:hAnsi="Times New Roman"/>
          <w:color w:val="000000" w:themeColor="text1"/>
          <w:sz w:val="28"/>
          <w:szCs w:val="28"/>
        </w:rPr>
        <w:t>постановлени</w:t>
      </w:r>
      <w:r w:rsidR="001C690F" w:rsidRPr="00C17975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C179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7D0A898" w14:textId="77777777" w:rsidR="00C43E54" w:rsidRPr="00C17975" w:rsidRDefault="00C43E54" w:rsidP="00487B2D">
      <w:pPr>
        <w:spacing w:line="240" w:lineRule="auto"/>
        <w:ind w:left="5670" w:firstLine="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1797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</w:t>
      </w:r>
    </w:p>
    <w:p w14:paraId="2AE0AD8E" w14:textId="36DE3B7A" w:rsidR="00C43E54" w:rsidRPr="00C17975" w:rsidRDefault="00C43E54" w:rsidP="00487B2D">
      <w:pPr>
        <w:spacing w:line="240" w:lineRule="auto"/>
        <w:ind w:left="5670" w:firstLine="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1797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37B3C">
        <w:rPr>
          <w:rFonts w:ascii="Times New Roman" w:hAnsi="Times New Roman"/>
          <w:color w:val="000000" w:themeColor="text1"/>
          <w:sz w:val="28"/>
          <w:szCs w:val="28"/>
        </w:rPr>
        <w:t xml:space="preserve">22.11.2022 </w:t>
      </w:r>
      <w:r w:rsidRPr="00C17975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237B3C">
        <w:rPr>
          <w:rFonts w:ascii="Times New Roman" w:hAnsi="Times New Roman"/>
          <w:color w:val="000000" w:themeColor="text1"/>
          <w:sz w:val="28"/>
          <w:szCs w:val="28"/>
        </w:rPr>
        <w:t>1797</w:t>
      </w:r>
    </w:p>
    <w:p w14:paraId="086EEE5D" w14:textId="77777777" w:rsidR="00C43E54" w:rsidRPr="00C17975" w:rsidRDefault="00C43E54" w:rsidP="00487B2D">
      <w:pPr>
        <w:spacing w:line="240" w:lineRule="auto"/>
        <w:ind w:firstLine="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22BB2E18" w14:textId="77777777" w:rsidR="00CE5351" w:rsidRPr="00C17975" w:rsidRDefault="00CE5351" w:rsidP="00C43E54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01E40D10" w14:textId="77777777" w:rsidR="00C43E54" w:rsidRPr="00121666" w:rsidRDefault="00C43E54" w:rsidP="00C43E54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21666">
        <w:rPr>
          <w:rFonts w:ascii="Times New Roman" w:hAnsi="Times New Roman"/>
          <w:color w:val="000000" w:themeColor="text1"/>
          <w:sz w:val="28"/>
          <w:szCs w:val="28"/>
        </w:rPr>
        <w:t>ПОРЯДОК</w:t>
      </w:r>
    </w:p>
    <w:p w14:paraId="24D5D716" w14:textId="77777777" w:rsidR="00C43E54" w:rsidRPr="00121666" w:rsidRDefault="00C43E54" w:rsidP="00C43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Hlk83021514"/>
      <w:r w:rsidRPr="00121666">
        <w:rPr>
          <w:rFonts w:ascii="Times New Roman" w:hAnsi="Times New Roman"/>
          <w:color w:val="000000" w:themeColor="text1"/>
          <w:sz w:val="28"/>
          <w:szCs w:val="28"/>
        </w:rPr>
        <w:t>согласования мест размещения знак</w:t>
      </w:r>
      <w:r w:rsidR="004A296B" w:rsidRPr="0012166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информирования</w:t>
      </w:r>
      <w:r w:rsidR="00D2231C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231C" w:rsidRPr="001216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>об объект</w:t>
      </w:r>
      <w:r w:rsidR="004A296B" w:rsidRPr="00121666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притяжения на территории городского округа </w:t>
      </w:r>
      <w:r w:rsidRPr="001216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="00D2231C" w:rsidRPr="001216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города</w:t>
      </w:r>
    </w:p>
    <w:p w14:paraId="3AA92A48" w14:textId="77777777" w:rsidR="00C43E54" w:rsidRPr="00121666" w:rsidRDefault="00C43E54" w:rsidP="00C43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16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Барнаула Алтайского края</w:t>
      </w:r>
    </w:p>
    <w:bookmarkEnd w:id="0"/>
    <w:p w14:paraId="06C7DAFC" w14:textId="77777777" w:rsidR="00C43E54" w:rsidRPr="00121666" w:rsidRDefault="00C43E54" w:rsidP="00C43E54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C28AC52" w14:textId="77777777" w:rsidR="00C43E54" w:rsidRPr="00121666" w:rsidRDefault="00C43E54" w:rsidP="00F523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166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17090" w:rsidRPr="0012166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>Порядок согласования мест размещения знак</w:t>
      </w:r>
      <w:r w:rsidR="004A296B" w:rsidRPr="0012166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информирования </w:t>
      </w:r>
      <w:r w:rsidR="002A670A" w:rsidRPr="001216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>об объект</w:t>
      </w:r>
      <w:r w:rsidR="004A296B" w:rsidRPr="00121666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притяжения на территории городского округа </w:t>
      </w:r>
      <w:r w:rsidRPr="001216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города Барнаула Алтайского края (далее – Порядок) разработан в соответствии </w:t>
      </w:r>
      <w:r w:rsidR="00011489" w:rsidRPr="001216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bookmarkStart w:id="1" w:name="_Hlk79492624"/>
      <w:r w:rsidR="00D32E38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ГОСТ Р 52289-2019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приказом Федерального агентства по техническому регулированию и метрологии </w:t>
      </w:r>
      <w:r w:rsidR="00A17C36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D32E38" w:rsidRPr="00121666">
        <w:rPr>
          <w:rFonts w:ascii="Times New Roman" w:hAnsi="Times New Roman"/>
          <w:color w:val="000000" w:themeColor="text1"/>
          <w:sz w:val="28"/>
          <w:szCs w:val="28"/>
        </w:rPr>
        <w:t>от 20.12.2019 №1425-ст (далее – ГОСТ Р 52289-2019)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2" w:name="_Hlk83019338"/>
      <w:r w:rsidRPr="00121666">
        <w:rPr>
          <w:rFonts w:ascii="Times New Roman" w:hAnsi="Times New Roman"/>
          <w:color w:val="000000" w:themeColor="text1"/>
          <w:sz w:val="28"/>
          <w:szCs w:val="28"/>
        </w:rPr>
        <w:t>ГОСТ Р 52044-2003</w:t>
      </w:r>
      <w:bookmarkEnd w:id="2"/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</w:t>
      </w:r>
      <w:r w:rsidR="00217090" w:rsidRPr="00121666">
        <w:rPr>
          <w:color w:val="000000" w:themeColor="text1"/>
        </w:rPr>
        <w:t xml:space="preserve"> </w:t>
      </w:r>
      <w:r w:rsidR="00217090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</w:t>
      </w:r>
      <w:r w:rsidR="00217090" w:rsidRPr="00121666">
        <w:rPr>
          <w:rFonts w:ascii="Times New Roman" w:hAnsi="Times New Roman"/>
          <w:color w:val="000000" w:themeColor="text1"/>
          <w:sz w:val="28"/>
          <w:szCs w:val="28"/>
        </w:rPr>
        <w:t>постановлением Госстандарта России от 22.04.2003 №124-ст</w:t>
      </w:r>
      <w:r w:rsidR="00814E7C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814E7C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 w:rsidR="00814E7C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3" w:name="_Hlk93930017"/>
      <w:r w:rsidR="00814E7C" w:rsidRPr="00121666">
        <w:rPr>
          <w:rFonts w:ascii="Times New Roman" w:hAnsi="Times New Roman"/>
          <w:color w:val="000000" w:themeColor="text1"/>
          <w:sz w:val="28"/>
          <w:szCs w:val="28"/>
        </w:rPr>
        <w:t>ГОСТ Р 52044-2003</w:t>
      </w:r>
      <w:bookmarkEnd w:id="3"/>
      <w:r w:rsidR="00814E7C" w:rsidRPr="00121666">
        <w:rPr>
          <w:rFonts w:ascii="Times New Roman" w:hAnsi="Times New Roman"/>
          <w:color w:val="000000" w:themeColor="text1"/>
          <w:sz w:val="28"/>
          <w:szCs w:val="28"/>
        </w:rPr>
        <w:t>)</w:t>
      </w:r>
      <w:bookmarkEnd w:id="1"/>
      <w:r w:rsidR="00F523D0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A670A" w:rsidRPr="00121666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4A296B" w:rsidRPr="00121666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2A670A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Барнаульской городской Думы от 19.03.2021 №645</w:t>
      </w:r>
      <w:r w:rsidR="00A17C36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2A670A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Правил благоустройства территории городского округа </w:t>
      </w:r>
      <w:r w:rsidR="00A41EE2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 w:rsidR="002A670A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города Барнаула Алтайского края», 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>от 28.03.2014 №284 «Об утверждении Положения о комитете по дорожному хозяйству, благоустройству, транспорту и связи города Барнаула».</w:t>
      </w:r>
    </w:p>
    <w:p w14:paraId="7F679728" w14:textId="77777777" w:rsidR="00C43E54" w:rsidRPr="00121666" w:rsidRDefault="00C43E54" w:rsidP="00C4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1666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17090" w:rsidRPr="0012166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>Порядок определяет условия и сроки согласования мест размещения знак</w:t>
      </w:r>
      <w:r w:rsidR="004A296B" w:rsidRPr="0012166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4" w:name="_Hlk83019115"/>
      <w:r w:rsidRPr="00121666">
        <w:rPr>
          <w:rFonts w:ascii="Times New Roman" w:hAnsi="Times New Roman"/>
          <w:color w:val="000000" w:themeColor="text1"/>
          <w:sz w:val="28"/>
          <w:szCs w:val="28"/>
        </w:rPr>
        <w:t>информирования об объект</w:t>
      </w:r>
      <w:r w:rsidR="004A296B" w:rsidRPr="00121666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притяжения </w:t>
      </w:r>
      <w:bookmarkEnd w:id="4"/>
      <w:r w:rsidR="004A296B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(далее – знак информирования) 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городского округа </w:t>
      </w:r>
      <w:r w:rsidRPr="001216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города Барнаула Алтайского края 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4A296B" w:rsidRPr="00121666">
        <w:rPr>
          <w:rFonts w:ascii="Times New Roman" w:hAnsi="Times New Roman"/>
          <w:color w:val="000000" w:themeColor="text1"/>
          <w:sz w:val="28"/>
          <w:szCs w:val="28"/>
        </w:rPr>
        <w:t>город Барнаул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441EE3C6" w14:textId="77777777" w:rsidR="00C43E54" w:rsidRPr="00121666" w:rsidRDefault="00C43E54" w:rsidP="00C43E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1666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217090" w:rsidRPr="00121666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5" w:name="_Hlk83021315"/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Знаки </w:t>
      </w:r>
      <w:bookmarkStart w:id="6" w:name="_Hlk83040977"/>
      <w:r w:rsidR="00D9286E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информирования </w:t>
      </w:r>
      <w:bookmarkEnd w:id="5"/>
      <w:bookmarkEnd w:id="6"/>
      <w:r w:rsidRPr="001216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предназначены для информирования участников дорожного движения об объектах </w:t>
      </w:r>
      <w:r w:rsidR="004A296B" w:rsidRPr="001216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притяжения, к которым относятся объекты </w:t>
      </w:r>
      <w:r w:rsidRPr="001216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городской инфраструктуры</w:t>
      </w:r>
      <w:r w:rsidR="004A296B" w:rsidRPr="001216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предусмотренны</w:t>
      </w:r>
      <w:r w:rsidR="0065581A" w:rsidRPr="001216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5E52F8" w:rsidRPr="001216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приложением А </w:t>
      </w:r>
      <w:r w:rsidR="008222EF" w:rsidRPr="001216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ГОСТ Р 52044-2003</w:t>
      </w:r>
      <w:r w:rsidR="00F523D0" w:rsidRPr="001216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автосервис, шиномонтаж, автозапчасти, ремонт бытовой техники, ремонт оргтехники, парикмахерская, кафе, ветлечебница, стоматология, продукты, обмен валюты, химчистка, стройматериалы, банкомат, фотоуслуги, салон связи, нотариус, аптека.</w:t>
      </w:r>
    </w:p>
    <w:p w14:paraId="701501B6" w14:textId="77777777" w:rsidR="008222EF" w:rsidRPr="00121666" w:rsidRDefault="008222EF" w:rsidP="008222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1666">
        <w:rPr>
          <w:rFonts w:ascii="Times New Roman" w:hAnsi="Times New Roman"/>
          <w:color w:val="000000" w:themeColor="text1"/>
          <w:sz w:val="28"/>
          <w:szCs w:val="28"/>
        </w:rPr>
        <w:t>4. Установка знаков информирования на территории города Барнаула без согласования мест их размещения в соответствии с Порядком не допускается.</w:t>
      </w:r>
    </w:p>
    <w:p w14:paraId="70EF9AB3" w14:textId="77777777" w:rsidR="00CC3B20" w:rsidRPr="00121666" w:rsidRDefault="00CC3B20" w:rsidP="00F31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166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Знаки информирования, установленные </w:t>
      </w:r>
      <w:r w:rsidR="009C3E33" w:rsidRPr="00121666">
        <w:rPr>
          <w:rFonts w:ascii="Times New Roman" w:hAnsi="Times New Roman"/>
          <w:color w:val="000000" w:themeColor="text1"/>
          <w:sz w:val="28"/>
          <w:szCs w:val="28"/>
        </w:rPr>
        <w:t>без согласования мест их размещения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C3E33" w:rsidRPr="00121666">
        <w:rPr>
          <w:rFonts w:ascii="Times New Roman" w:hAnsi="Times New Roman"/>
          <w:color w:val="000000" w:themeColor="text1"/>
          <w:sz w:val="28"/>
          <w:szCs w:val="28"/>
        </w:rPr>
        <w:t>подлежат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демонтажу, в порядке, предусмотренном пунктами</w:t>
      </w:r>
      <w:r w:rsidR="009A39F6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39F6" w:rsidRPr="00121666">
        <w:rPr>
          <w:rFonts w:ascii="Times New Roman" w:hAnsi="Times New Roman"/>
          <w:color w:val="000000" w:themeColor="text1"/>
          <w:sz w:val="28"/>
          <w:szCs w:val="28"/>
        </w:rPr>
        <w:br/>
        <w:t>1</w:t>
      </w:r>
      <w:r w:rsidR="00D66E55" w:rsidRPr="0012166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A39F6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39F6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− </w:t>
      </w:r>
      <w:r w:rsidR="0081020E" w:rsidRPr="0012166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A5CF0" w:rsidRPr="0012166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Порядка.</w:t>
      </w:r>
    </w:p>
    <w:p w14:paraId="330EC156" w14:textId="77777777" w:rsidR="00241D93" w:rsidRPr="00121666" w:rsidRDefault="008222EF" w:rsidP="00F31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166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A7CB0" w:rsidRPr="0012166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41D93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 Согласование мест размещения </w:t>
      </w:r>
      <w:bookmarkStart w:id="7" w:name="_Hlk83021493"/>
      <w:bookmarkStart w:id="8" w:name="_Hlk86048516"/>
      <w:r w:rsidR="00282048" w:rsidRPr="00121666">
        <w:rPr>
          <w:rFonts w:ascii="Times New Roman" w:hAnsi="Times New Roman"/>
          <w:color w:val="000000" w:themeColor="text1"/>
          <w:sz w:val="28"/>
          <w:szCs w:val="28"/>
        </w:rPr>
        <w:t>знак</w:t>
      </w:r>
      <w:r w:rsidR="007D5355" w:rsidRPr="0012166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282048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информирования </w:t>
      </w:r>
      <w:r w:rsidR="0065581A" w:rsidRPr="00121666">
        <w:rPr>
          <w:rFonts w:ascii="Times New Roman" w:hAnsi="Times New Roman"/>
          <w:color w:val="000000" w:themeColor="text1"/>
          <w:sz w:val="28"/>
          <w:szCs w:val="28"/>
        </w:rPr>
        <w:br/>
      </w:r>
      <w:r w:rsidR="007D5355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(далее – согласование) </w:t>
      </w:r>
      <w:bookmarkEnd w:id="7"/>
      <w:bookmarkEnd w:id="8"/>
      <w:r w:rsidR="00241D93" w:rsidRPr="00121666">
        <w:rPr>
          <w:rFonts w:ascii="Times New Roman" w:hAnsi="Times New Roman"/>
          <w:color w:val="000000" w:themeColor="text1"/>
          <w:sz w:val="28"/>
          <w:szCs w:val="28"/>
        </w:rPr>
        <w:t>на территории города Барнаула осуществляется комитетом по дорожному хозяйству, благоустройству, транспорту и связи города Барнаула (далее – Комитет)</w:t>
      </w:r>
      <w:r w:rsidR="00F312A8" w:rsidRPr="0012166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81BC0E7" w14:textId="77777777" w:rsidR="00241D93" w:rsidRPr="00121666" w:rsidRDefault="000A7CB0" w:rsidP="001400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12166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43E54" w:rsidRPr="00121666">
        <w:rPr>
          <w:rFonts w:ascii="Times New Roman" w:hAnsi="Times New Roman"/>
          <w:color w:val="000000" w:themeColor="text1"/>
          <w:sz w:val="28"/>
          <w:szCs w:val="28"/>
        </w:rPr>
        <w:t>. Для согласования юридические, физические лица</w:t>
      </w:r>
      <w:r w:rsidR="00814E7C" w:rsidRPr="00121666">
        <w:rPr>
          <w:rFonts w:ascii="Times New Roman" w:hAnsi="Times New Roman"/>
          <w:color w:val="000000" w:themeColor="text1"/>
          <w:sz w:val="28"/>
          <w:szCs w:val="28"/>
        </w:rPr>
        <w:t>, в том числе индивидуальные предприниматели</w:t>
      </w:r>
      <w:r w:rsidR="007D5355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(далее – заявители)</w:t>
      </w:r>
      <w:r w:rsidR="00814E7C" w:rsidRPr="0012166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43E54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или их представители </w:t>
      </w:r>
      <w:r w:rsidR="00714E48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 в Комитет </w:t>
      </w:r>
      <w:r w:rsidR="00FF645F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либо </w:t>
      </w:r>
      <w:r w:rsidR="009561B9" w:rsidRPr="00121666">
        <w:rPr>
          <w:rFonts w:ascii="Times New Roman" w:hAnsi="Times New Roman"/>
          <w:color w:val="000000" w:themeColor="text1"/>
          <w:sz w:val="28"/>
          <w:szCs w:val="28"/>
        </w:rPr>
        <w:t>нарочн</w:t>
      </w:r>
      <w:r w:rsidR="00606B11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FF645F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в письменной форме </w:t>
      </w:r>
      <w:r w:rsidR="007D5355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C43E54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</w:t>
      </w:r>
      <w:r w:rsidR="00472778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282048" w:rsidRPr="00121666">
        <w:rPr>
          <w:rFonts w:ascii="Times New Roman" w:hAnsi="Times New Roman"/>
          <w:color w:val="000000" w:themeColor="text1"/>
          <w:sz w:val="28"/>
          <w:szCs w:val="28"/>
        </w:rPr>
        <w:t>согласовани</w:t>
      </w:r>
      <w:r w:rsidR="00472778" w:rsidRPr="0012166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82048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3E54" w:rsidRPr="0012166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 форме </w:t>
      </w:r>
      <w:r w:rsidR="007D5355" w:rsidRPr="0012166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в соответствии с </w:t>
      </w:r>
      <w:r w:rsidR="00C43E54" w:rsidRPr="0012166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приложени</w:t>
      </w:r>
      <w:r w:rsidR="007D5355" w:rsidRPr="0012166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ем</w:t>
      </w:r>
      <w:r w:rsidR="00C43E54" w:rsidRPr="0012166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1 к Порядку</w:t>
      </w:r>
      <w:r w:rsidR="00714E48" w:rsidRPr="0012166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714E48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714E48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14E48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заявление)</w:t>
      </w:r>
      <w:r w:rsidR="00FF645F" w:rsidRPr="0012166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</w:p>
    <w:p w14:paraId="3BC454C1" w14:textId="77777777" w:rsidR="00241D93" w:rsidRPr="00121666" w:rsidRDefault="000A7CB0" w:rsidP="00EB3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41D93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. К заявлению прилагаются:</w:t>
      </w:r>
    </w:p>
    <w:p w14:paraId="75F44D19" w14:textId="77777777" w:rsidR="00EB37BF" w:rsidRPr="00121666" w:rsidRDefault="00EB37BF" w:rsidP="00EB3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техническое задание </w:t>
      </w:r>
      <w:bookmarkStart w:id="9" w:name="_Hlk83041060"/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выполнение работ по установке </w:t>
      </w:r>
      <w:r w:rsidR="00282048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знак</w:t>
      </w:r>
      <w:r w:rsidR="009F0EF7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82048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информирования </w:t>
      </w:r>
      <w:bookmarkEnd w:id="9"/>
      <w:r w:rsidR="00472778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техническое задание) </w:t>
      </w: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в двух экземплярах по форме согласно приложению 2 к Порядку;</w:t>
      </w:r>
    </w:p>
    <w:p w14:paraId="383EA1E2" w14:textId="77777777" w:rsidR="00241D93" w:rsidRPr="00121666" w:rsidRDefault="00241D93" w:rsidP="00EB3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</w:t>
      </w:r>
      <w:r w:rsidR="00282048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подтверждающий</w:t>
      </w: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представителя</w:t>
      </w:r>
      <w:r w:rsidR="008F33E3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</w:t>
      </w: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заявление </w:t>
      </w:r>
      <w:r w:rsidR="00472778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</w:t>
      </w:r>
      <w:r w:rsidR="008F33E3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(предоставляет)</w:t>
      </w: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</w:t>
      </w:r>
      <w:r w:rsidR="008F33E3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B37BF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D520DC" w14:textId="77777777" w:rsidR="00714E48" w:rsidRPr="00121666" w:rsidRDefault="00714E48" w:rsidP="00714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Hlk107475036"/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Заявление </w:t>
      </w:r>
      <w:r w:rsidR="0024535E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приложенны</w:t>
      </w:r>
      <w:r w:rsidR="0024535E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нему документ</w:t>
      </w:r>
      <w:r w:rsidR="0024535E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ы (при наличии)</w:t>
      </w: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</w:t>
      </w:r>
      <w:r w:rsidR="006C6A73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Комитете в течение одного рабочего дня </w:t>
      </w:r>
      <w:r w:rsidR="006C6A73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со дня</w:t>
      </w: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930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6A73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в Комитет.</w:t>
      </w:r>
    </w:p>
    <w:bookmarkEnd w:id="10"/>
    <w:p w14:paraId="6C5A75E1" w14:textId="77777777" w:rsidR="00EB37BF" w:rsidRPr="00121666" w:rsidRDefault="00714E48" w:rsidP="00EB3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B37BF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2778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B37BF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в течение </w:t>
      </w:r>
      <w:r w:rsidR="00881186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B37BF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881186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EB37BF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</w:t>
      </w: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="00E920CB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37BF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рассматривает </w:t>
      </w:r>
      <w:r w:rsidR="00472778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EB37BF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принимает решени</w:t>
      </w:r>
      <w:r w:rsidR="006C6A73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EB37BF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о согласовании</w:t>
      </w:r>
      <w:r w:rsidR="00472778" w:rsidRPr="00121666">
        <w:rPr>
          <w:color w:val="000000" w:themeColor="text1"/>
        </w:rPr>
        <w:t xml:space="preserve"> </w:t>
      </w:r>
      <w:r w:rsidR="006C6A73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B36A0C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37BF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</w:t>
      </w:r>
      <w:bookmarkStart w:id="11" w:name="_Hlk83025237"/>
      <w:r w:rsidR="00EB37BF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в согласовании</w:t>
      </w:r>
      <w:bookmarkEnd w:id="11"/>
      <w:r w:rsidR="00A24CB3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уведомления о согласовании или об отказе в согласовании.</w:t>
      </w:r>
    </w:p>
    <w:p w14:paraId="65693066" w14:textId="77777777" w:rsidR="00885956" w:rsidRPr="00121666" w:rsidRDefault="00885956" w:rsidP="0088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10. При принятии решения о согласовании на двух экземплярах технического задания, приложенного к заявлению, заместитель председателя</w:t>
      </w:r>
      <w:r w:rsidR="00A24CB3"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Комитета</w:t>
      </w:r>
      <w:r w:rsidR="000A20F4"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должностные обязанности которого входит согласование,</w:t>
      </w:r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проставляет в соответствующем разделе технического задания отметку о согласовании путем проставления штампа «Согласовано» с указанием своей должности, фамилии, имени, отчества (последнее – при наличии), даты, подписи.</w:t>
      </w:r>
    </w:p>
    <w:p w14:paraId="0F72960B" w14:textId="77777777" w:rsidR="00885956" w:rsidRPr="00121666" w:rsidRDefault="00885956" w:rsidP="0088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течение трех рабочих дней со дня принятия решения о согласовании Комитет направляет заявителю посредством почтового отправления</w:t>
      </w:r>
      <w:r w:rsidRPr="00121666">
        <w:rPr>
          <w:rFonts w:ascii="Calibri" w:eastAsia="Calibri" w:hAnsi="Calibri" w:cs="Times New Roman"/>
          <w:color w:val="000000" w:themeColor="text1"/>
        </w:rPr>
        <w:t xml:space="preserve"> </w:t>
      </w:r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(заказным письмом) в письменной форме </w:t>
      </w:r>
      <w:r w:rsidR="0024535E"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бумажном носителе </w:t>
      </w:r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уведомление о согласовании </w:t>
      </w:r>
      <w:r w:rsidR="00ED659B"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приложением</w:t>
      </w:r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од</w:t>
      </w:r>
      <w:r w:rsidR="00ED659B"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</w:t>
      </w:r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экземпляр</w:t>
      </w:r>
      <w:r w:rsidR="00ED659B"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технического задания с отметкой о согласовании, оформленной </w:t>
      </w:r>
      <w:r w:rsidR="001B5BB0"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абзацем 1 </w:t>
      </w:r>
      <w:r w:rsidR="0024535E"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пункта Порядка. </w:t>
      </w:r>
    </w:p>
    <w:p w14:paraId="39F2E76F" w14:textId="77777777" w:rsidR="00885956" w:rsidRPr="00121666" w:rsidRDefault="00885956" w:rsidP="0088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11. Основаниями принятия решения об отказе в согласовании являются:</w:t>
      </w:r>
    </w:p>
    <w:p w14:paraId="36A55315" w14:textId="77777777" w:rsidR="0024535E" w:rsidRPr="00121666" w:rsidRDefault="00885956" w:rsidP="0088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несоответствие заявления установленной в приложении 1 к Порядку форме</w:t>
      </w:r>
      <w:r w:rsidR="0024535E"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F712A96" w14:textId="77777777" w:rsidR="0024535E" w:rsidRPr="00121666" w:rsidRDefault="0024535E" w:rsidP="00245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несоответствие технического задания установленной в приложении 2 </w:t>
      </w:r>
      <w:r w:rsidR="00B30C65"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Порядку форме;</w:t>
      </w:r>
    </w:p>
    <w:p w14:paraId="337BB427" w14:textId="77777777" w:rsidR="00885956" w:rsidRPr="00121666" w:rsidRDefault="00885956" w:rsidP="0088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непредоставление (предоставление не в полном объеме) документов, предусмотренных пунктом 7 Порядка;</w:t>
      </w:r>
    </w:p>
    <w:p w14:paraId="2BBB1928" w14:textId="77777777" w:rsidR="00885956" w:rsidRPr="00121666" w:rsidRDefault="00885956" w:rsidP="0088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несоответствие знака информирования </w:t>
      </w:r>
      <w:r w:rsidR="00CD2C4D"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(или) места его установки </w:t>
      </w:r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требованиям ГОСТ Р 52289-2019 и ГОСТ Р 52044-2003</w:t>
      </w:r>
      <w:r w:rsidR="00ED659B"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3C0D6F8" w14:textId="77777777" w:rsidR="00885956" w:rsidRPr="00121666" w:rsidRDefault="00885956" w:rsidP="0088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12. </w:t>
      </w:r>
      <w:bookmarkStart w:id="12" w:name="_Hlk103779490"/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принятии решения об отказе в согласовании</w:t>
      </w:r>
      <w:bookmarkEnd w:id="12"/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Комитет в течение трех рабочих дней со дня принятия решения направляет </w:t>
      </w:r>
      <w:bookmarkStart w:id="13" w:name="_Hlk103777385"/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заявителю по адресу электронной почты, указанному в заявлении, уведомление об отказе в согласовании в электронной форме в виде электронного образа (документа на бумажном носителе, преобразованного в электронную форму путем сканирования с сохранением его реквизитов) с указанием основания принятия решения</w:t>
      </w:r>
      <w:r w:rsidR="00513E1F" w:rsidRPr="00121666">
        <w:rPr>
          <w:color w:val="000000" w:themeColor="text1"/>
        </w:rPr>
        <w:t xml:space="preserve"> </w:t>
      </w:r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 ссылкой на пункт 11 Порядка. Если в заявлении не указан адрес электронной почты, Комитет </w:t>
      </w:r>
      <w:r w:rsidR="00513E1F"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течение трех рабочих дней со дня принятия решения об отказе в согласовании </w:t>
      </w:r>
      <w:r w:rsidRPr="001216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направляет заявителю уведомление об отказе в согласовании в письменной форме на бумажном носителе посредством почтового отправления (заказным письмом).</w:t>
      </w:r>
      <w:bookmarkEnd w:id="13"/>
    </w:p>
    <w:p w14:paraId="5803ADDA" w14:textId="77777777" w:rsidR="00714E48" w:rsidRPr="00121666" w:rsidRDefault="000A7CB0" w:rsidP="002D5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166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A7B3B" w:rsidRPr="0012166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42312" w:rsidRPr="00121666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C43E54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Срок действия </w:t>
      </w:r>
      <w:bookmarkStart w:id="14" w:name="_Hlk86045410"/>
      <w:r w:rsidR="0014787D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решения о согласовании </w:t>
      </w:r>
      <w:bookmarkEnd w:id="14"/>
      <w:r w:rsidR="00C43E54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составляет </w:t>
      </w:r>
      <w:r w:rsidR="00073068" w:rsidRPr="00121666">
        <w:rPr>
          <w:rFonts w:ascii="Times New Roman" w:hAnsi="Times New Roman"/>
          <w:color w:val="000000" w:themeColor="text1"/>
          <w:sz w:val="28"/>
          <w:szCs w:val="28"/>
        </w:rPr>
        <w:t>три</w:t>
      </w:r>
      <w:r w:rsidR="00C43E54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073068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а со дня </w:t>
      </w:r>
      <w:r w:rsidR="0014787D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="00073068" w:rsidRPr="00121666">
        <w:rPr>
          <w:rFonts w:ascii="Times New Roman" w:hAnsi="Times New Roman"/>
          <w:color w:val="000000" w:themeColor="text1"/>
          <w:sz w:val="28"/>
          <w:szCs w:val="28"/>
        </w:rPr>
        <w:t>принятия Комитетом</w:t>
      </w:r>
      <w:r w:rsidR="00C43E54" w:rsidRPr="0012166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42312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4528" w:rsidRPr="0012166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A59B5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огласование по истечении срока действия согласования осуществляется Комитетом </w:t>
      </w:r>
      <w:r w:rsidR="002D53EB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заявления заявителя, поданного не менее чем за </w:t>
      </w:r>
      <w:r w:rsidR="0037647F" w:rsidRPr="00121666">
        <w:rPr>
          <w:rFonts w:ascii="Times New Roman" w:hAnsi="Times New Roman"/>
          <w:color w:val="000000" w:themeColor="text1"/>
          <w:sz w:val="28"/>
          <w:szCs w:val="28"/>
        </w:rPr>
        <w:t>14 рабочих</w:t>
      </w:r>
      <w:r w:rsidR="002D53EB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дней до истечения срока действия </w:t>
      </w:r>
      <w:r w:rsidR="0037647F" w:rsidRPr="00121666">
        <w:rPr>
          <w:rFonts w:ascii="Times New Roman" w:hAnsi="Times New Roman"/>
          <w:color w:val="000000" w:themeColor="text1"/>
          <w:sz w:val="28"/>
          <w:szCs w:val="28"/>
        </w:rPr>
        <w:t>согласования</w:t>
      </w:r>
      <w:r w:rsidR="009412E3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647F" w:rsidRPr="00121666">
        <w:rPr>
          <w:rFonts w:ascii="Times New Roman" w:hAnsi="Times New Roman"/>
          <w:color w:val="000000" w:themeColor="text1"/>
          <w:sz w:val="28"/>
          <w:szCs w:val="28"/>
        </w:rPr>
        <w:t>в порядке, предусмотренном пунктами 5 − 12 Порядка</w:t>
      </w:r>
      <w:r w:rsidR="00BA59B5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20316228" w14:textId="77777777" w:rsidR="001E66D9" w:rsidRPr="00121666" w:rsidRDefault="003A0AFD" w:rsidP="001E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12166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66E55" w:rsidRPr="0012166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. В течение срока действия согласования </w:t>
      </w:r>
      <w:r w:rsidR="00DD62C7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обеспечивает соответствие 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>знак</w:t>
      </w:r>
      <w:r w:rsidR="00DD62C7" w:rsidRPr="0012166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информирования </w:t>
      </w:r>
      <w:r w:rsidR="00A478CE" w:rsidRPr="00121666">
        <w:rPr>
          <w:rFonts w:ascii="Times New Roman" w:hAnsi="Times New Roman"/>
          <w:color w:val="000000" w:themeColor="text1"/>
          <w:sz w:val="28"/>
          <w:szCs w:val="28"/>
        </w:rPr>
        <w:t>требованиям ГОСТ Р 52289-2019</w:t>
      </w:r>
      <w:r w:rsidR="001E66D9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C51AD" w:rsidRPr="00121666">
        <w:rPr>
          <w:rFonts w:ascii="Times New Roman" w:hAnsi="Times New Roman"/>
          <w:color w:val="000000" w:themeColor="text1"/>
          <w:sz w:val="28"/>
          <w:szCs w:val="28"/>
        </w:rPr>
        <w:br/>
      </w:r>
      <w:r w:rsidR="00A478CE" w:rsidRPr="00121666">
        <w:rPr>
          <w:rFonts w:ascii="Times New Roman" w:hAnsi="Times New Roman"/>
          <w:color w:val="000000" w:themeColor="text1"/>
          <w:sz w:val="28"/>
          <w:szCs w:val="28"/>
        </w:rPr>
        <w:t>ГОСТ Р 52044-2003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67089" w:rsidRPr="00121666">
        <w:rPr>
          <w:color w:val="000000" w:themeColor="text1"/>
        </w:rPr>
        <w:t xml:space="preserve"> </w:t>
      </w:r>
    </w:p>
    <w:p w14:paraId="218F69D5" w14:textId="77777777" w:rsidR="000B7046" w:rsidRPr="00121666" w:rsidRDefault="0065581A" w:rsidP="000B7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66E55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B7046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граждан, организаций, органов государственной власти, органов местного самоуправления, информация от правоохранительных органов, из средств массовой информации, свидетельствующие о несоответствии знака информирования требованиям ГОСТ Р 52289-2019</w:t>
      </w:r>
      <w:r w:rsidR="00487B2D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046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и (или) ГОСТ Р 52044-2003</w:t>
      </w:r>
      <w:bookmarkStart w:id="15" w:name="_Hlk107475707"/>
      <w:r w:rsidR="000B7046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7046" w:rsidRPr="00121666">
        <w:rPr>
          <w:color w:val="000000" w:themeColor="text1"/>
        </w:rPr>
        <w:t xml:space="preserve"> </w:t>
      </w:r>
      <w:r w:rsidR="000B7046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регистрируются в Комитете в течение одного рабочего дня со дня их поступления в Комитет.</w:t>
      </w:r>
      <w:bookmarkEnd w:id="15"/>
    </w:p>
    <w:p w14:paraId="15DBC6EE" w14:textId="77777777" w:rsidR="00A47EFC" w:rsidRPr="00121666" w:rsidRDefault="001E66D9" w:rsidP="001E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в течение </w:t>
      </w:r>
      <w:r w:rsidR="00A47EFC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9D9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</w:t>
      </w:r>
      <w:bookmarkStart w:id="16" w:name="_Hlk107476610"/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0B7046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="00AB20B6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Комитет</w:t>
      </w:r>
      <w:r w:rsidR="000B7046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B20B6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6"/>
      <w:r w:rsidR="000B7046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сведений, указанных в абзаце 1 настоящего пункта Порядка,</w:t>
      </w: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EFC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оценку их достоверности путем </w:t>
      </w:r>
      <w:r w:rsidR="0034253A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выезда </w:t>
      </w:r>
      <w:r w:rsidR="008822E9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 отдела организации дорожного движения </w:t>
      </w:r>
      <w:r w:rsidR="0034253A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4364E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место размещения знака информирования</w:t>
      </w:r>
      <w:r w:rsidR="0034253A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составления акта осмотра.</w:t>
      </w:r>
      <w:r w:rsidR="008822E9" w:rsidRPr="00121666">
        <w:rPr>
          <w:color w:val="000000" w:themeColor="text1"/>
        </w:rPr>
        <w:t xml:space="preserve"> </w:t>
      </w:r>
    </w:p>
    <w:p w14:paraId="2B6B54EE" w14:textId="77777777" w:rsidR="001E66D9" w:rsidRPr="00121666" w:rsidRDefault="00250942" w:rsidP="001E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подтверждении </w:t>
      </w:r>
      <w:bookmarkStart w:id="17" w:name="_Hlk107475653"/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сведений, указанных в абзаце 1 настоящего пункта Порядка,</w:t>
      </w:r>
      <w:bookmarkEnd w:id="17"/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EFC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в течение пяти рабочих дней </w:t>
      </w:r>
      <w:r w:rsidR="000E5F08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со дня их регистрации в Комитете</w:t>
      </w:r>
      <w:r w:rsidR="00EB1D15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6D9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</w:t>
      </w:r>
      <w:r w:rsidR="002C150C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посредством почтового отправления (заказным письмом) </w:t>
      </w:r>
      <w:r w:rsidR="00D05437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1E66D9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предписание </w:t>
      </w:r>
      <w:r w:rsidR="001B5BB0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66D9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устранении нарушений </w:t>
      </w:r>
      <w:r w:rsidR="002C150C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 рабочих дней со дня его получения.</w:t>
      </w:r>
    </w:p>
    <w:p w14:paraId="4FA5F857" w14:textId="77777777" w:rsidR="00D05437" w:rsidRPr="00121666" w:rsidRDefault="00D66E55" w:rsidP="000E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C150C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истечении срока устранения нарушений, указанного в абзаце 3 настоящего пункта Порядка, специалист отдела организации дорожного движения осуществляет выезд на место размещения</w:t>
      </w:r>
      <w:r w:rsidR="0054364E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знака информирования и составляет акт</w:t>
      </w:r>
      <w:r w:rsidR="002C150C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осмотра</w:t>
      </w:r>
      <w:r w:rsidR="0054364E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0942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неисполнения</w:t>
      </w:r>
      <w:r w:rsidR="00D05437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</w:t>
      </w:r>
      <w:r w:rsidR="00250942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D05437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предписани</w:t>
      </w:r>
      <w:r w:rsidR="00250942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05437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устранении нарушений в</w:t>
      </w:r>
      <w:r w:rsidR="0054364E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срок, указанный в абзаце 3 настоящего пункта Порядка,</w:t>
      </w:r>
      <w:r w:rsidR="00D05437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направляет </w:t>
      </w:r>
      <w:r w:rsidR="00906C74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</w:t>
      </w:r>
      <w:r w:rsidR="00D05437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</w:t>
      </w:r>
      <w:r w:rsidR="00A725E2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бумажном </w:t>
      </w:r>
      <w:r w:rsidR="00A725E2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носителе </w:t>
      </w:r>
      <w:r w:rsidR="00D05437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почтового отправления (заказным письмом) уведомление об аннулировании согласования</w:t>
      </w:r>
      <w:r w:rsidR="007359C5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5437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предписание о демонтаже знака информирования.</w:t>
      </w:r>
    </w:p>
    <w:p w14:paraId="2D34FF31" w14:textId="51FEAFF4" w:rsidR="000B7046" w:rsidRPr="00121666" w:rsidRDefault="008645E7" w:rsidP="0088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66E55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bookmarkStart w:id="18" w:name="_Hlk94521155"/>
      <w:bookmarkStart w:id="19" w:name="_Hlk86135224"/>
      <w:r w:rsidR="000B7046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граждан, организаций, органов государственной власти, органов местного самоуправления, информация </w:t>
      </w:r>
      <w:r w:rsidR="00E473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B7046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от правоохранительных органов, из средств массовой информации, свидетельствующие об установке знака информирования без согласования, регистрируются в Комитете</w:t>
      </w:r>
      <w:r w:rsidR="00CC79AA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046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одного рабочего дня со дня их поступления в Комитет.</w:t>
      </w:r>
    </w:p>
    <w:p w14:paraId="652ECF9E" w14:textId="77777777" w:rsidR="008822E9" w:rsidRPr="00121666" w:rsidRDefault="00F60870" w:rsidP="0088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в течение трех рабочих дней со дня </w:t>
      </w:r>
      <w:r w:rsidR="000E5F08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регистрации </w:t>
      </w:r>
      <w:r w:rsidR="000E5F08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Комитете </w:t>
      </w:r>
      <w:r w:rsidR="00C4110F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сведений, указанных в абзаце 1 настоящего пункта Порядка</w:t>
      </w: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21666">
        <w:rPr>
          <w:color w:val="000000" w:themeColor="text1"/>
        </w:rPr>
        <w:t xml:space="preserve"> </w:t>
      </w:r>
      <w:bookmarkStart w:id="20" w:name="_Hlk107475165"/>
      <w:r w:rsidR="008822E9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оценку их достоверности путем выезда специалиста отдела организации дорожного движения на </w:t>
      </w:r>
      <w:r w:rsidR="0054364E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место размещения знака информирования</w:t>
      </w:r>
      <w:r w:rsidR="008822E9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составления акта осмотра.</w:t>
      </w:r>
      <w:r w:rsidR="008822E9" w:rsidRPr="00121666">
        <w:rPr>
          <w:color w:val="000000" w:themeColor="text1"/>
        </w:rPr>
        <w:t xml:space="preserve"> </w:t>
      </w:r>
    </w:p>
    <w:bookmarkEnd w:id="20"/>
    <w:p w14:paraId="4FDFD1EA" w14:textId="0477CA1E" w:rsidR="00C2311D" w:rsidRPr="00121666" w:rsidRDefault="00F60870" w:rsidP="00B66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подтверждении сведений, </w:t>
      </w:r>
      <w:bookmarkStart w:id="21" w:name="_Hlk107475797"/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абзаце 1 настоящего пункта Порядка,</w:t>
      </w:r>
      <w:bookmarkEnd w:id="21"/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в течение пяти рабочих дней со дня их </w:t>
      </w:r>
      <w:r w:rsidR="000E5F08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Комитет</w:t>
      </w:r>
      <w:r w:rsidR="000E5F08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</w:t>
      </w:r>
      <w:bookmarkEnd w:id="18"/>
      <w:bookmarkEnd w:id="19"/>
      <w:r w:rsidR="00B370A4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лицу, </w:t>
      </w:r>
      <w:r w:rsidR="0014787D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по инициативе</w:t>
      </w:r>
      <w:r w:rsidR="00D50682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установлен знак информирования (далее − </w:t>
      </w:r>
      <w:bookmarkStart w:id="22" w:name="_Hlk94525242"/>
      <w:r w:rsidR="00A725E2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владелец</w:t>
      </w:r>
      <w:r w:rsidR="00416F10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знака информирования</w:t>
      </w:r>
      <w:bookmarkEnd w:id="22"/>
      <w:r w:rsidR="00D50682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473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6F10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5A1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предписание о демонтаже знака информирования </w:t>
      </w:r>
      <w:bookmarkStart w:id="23" w:name="_Hlk86135549"/>
      <w:bookmarkStart w:id="24" w:name="_Hlk94521783"/>
      <w:r w:rsidR="00E473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665A1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письменной форме посредством почтового отправления</w:t>
      </w:r>
      <w:bookmarkEnd w:id="23"/>
      <w:r w:rsidR="003E18AD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(заказным письмом)</w:t>
      </w:r>
      <w:r w:rsidR="00B665A1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4"/>
    <w:p w14:paraId="5884DEF7" w14:textId="77777777" w:rsidR="00635342" w:rsidRPr="00121666" w:rsidRDefault="00906C74" w:rsidP="00714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66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66E55" w:rsidRPr="0012166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35990" w:rsidRPr="00121666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A725E2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Владелец</w:t>
      </w:r>
      <w:r w:rsidR="007359C5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знака информирования </w:t>
      </w:r>
      <w:r w:rsidR="00635342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 демонтировать знак информирования в течение </w:t>
      </w:r>
      <w:r w:rsidR="00E22216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35342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9D9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635342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дня:</w:t>
      </w:r>
    </w:p>
    <w:p w14:paraId="7C6A8537" w14:textId="77777777" w:rsidR="00635342" w:rsidRPr="00121666" w:rsidRDefault="00235990" w:rsidP="00714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окончания срока действия согласования</w:t>
      </w:r>
      <w:r w:rsidR="00BB2313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указанного в пункте 13 Порядка</w:t>
      </w:r>
      <w:r w:rsidR="00635342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D8586DE" w14:textId="77777777" w:rsidR="00235990" w:rsidRPr="00121666" w:rsidRDefault="00635342" w:rsidP="00714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_Hlk86045505"/>
      <w:bookmarkStart w:id="26" w:name="_Hlk86132767"/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</w:t>
      </w:r>
      <w:r w:rsidR="008645E7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предписания К</w:t>
      </w:r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 </w:t>
      </w:r>
      <w:bookmarkStart w:id="27" w:name="_Hlk86134783"/>
      <w:r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демонтаже </w:t>
      </w:r>
      <w:r w:rsidR="008645E7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знака информирования </w:t>
      </w:r>
      <w:bookmarkEnd w:id="27"/>
      <w:r w:rsidR="00BB2313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пунктами 1</w:t>
      </w:r>
      <w:r w:rsidR="0065581A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B2313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 w:rsidR="0065581A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B2313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235990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25"/>
    </w:p>
    <w:bookmarkEnd w:id="26"/>
    <w:p w14:paraId="2693BE1A" w14:textId="77777777" w:rsidR="00732F84" w:rsidRPr="00121666" w:rsidRDefault="00906C74" w:rsidP="00714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166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66E55" w:rsidRPr="0012166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43144" w:rsidRPr="0012166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A0AFD" w:rsidRPr="00121666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28" w:name="_Hlk86046328"/>
      <w:bookmarkStart w:id="29" w:name="_Hlk86132108"/>
      <w:r w:rsidR="00732F84" w:rsidRPr="00121666">
        <w:rPr>
          <w:rFonts w:ascii="Times New Roman" w:hAnsi="Times New Roman"/>
          <w:color w:val="000000" w:themeColor="text1"/>
          <w:sz w:val="28"/>
          <w:szCs w:val="28"/>
        </w:rPr>
        <w:t>Владелец</w:t>
      </w:r>
      <w:r w:rsidR="007359C5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5342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знака </w:t>
      </w:r>
      <w:bookmarkEnd w:id="28"/>
      <w:bookmarkEnd w:id="29"/>
      <w:r w:rsidR="00CC0193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информирования </w:t>
      </w:r>
      <w:r w:rsidR="00DE4A81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E22216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879D9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</w:t>
      </w:r>
      <w:r w:rsidR="006C148C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со дня </w:t>
      </w:r>
      <w:r w:rsidR="008879D9" w:rsidRPr="00121666">
        <w:rPr>
          <w:rFonts w:ascii="Times New Roman" w:hAnsi="Times New Roman"/>
          <w:color w:val="000000" w:themeColor="text1"/>
          <w:sz w:val="28"/>
          <w:szCs w:val="28"/>
        </w:rPr>
        <w:t>получения</w:t>
      </w:r>
      <w:r w:rsidR="006C148C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предписания</w:t>
      </w:r>
      <w:r w:rsidR="006C148C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30" w:name="_Hlk98253931"/>
      <w:r w:rsidR="006C148C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устранении нарушений или </w:t>
      </w:r>
      <w:bookmarkStart w:id="31" w:name="_Hlk86138702"/>
      <w:r w:rsidR="006C148C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о демонтаже знака информирования</w:t>
      </w:r>
      <w:bookmarkEnd w:id="30"/>
      <w:r w:rsidR="006C148C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31"/>
      <w:r w:rsidR="002E6B36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в Комитет </w:t>
      </w:r>
      <w:bookmarkStart w:id="32" w:name="_Hlk107401846"/>
      <w:r w:rsidR="006C148C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</w:t>
      </w:r>
      <w:r w:rsidR="00383804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об исполнении </w:t>
      </w:r>
      <w:r w:rsidR="00383804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предписания Комитета </w:t>
      </w:r>
      <w:r w:rsidR="00591ED2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устранении нарушений или о демонтаже знака информирования </w:t>
      </w:r>
      <w:r w:rsidR="00DE4A81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в письменной форме </w:t>
      </w:r>
      <w:bookmarkStart w:id="33" w:name="_Hlk98254883"/>
      <w:r w:rsidR="00DE4A81" w:rsidRPr="00121666">
        <w:rPr>
          <w:rFonts w:ascii="Times New Roman" w:hAnsi="Times New Roman"/>
          <w:color w:val="000000" w:themeColor="text1"/>
          <w:sz w:val="28"/>
          <w:szCs w:val="28"/>
        </w:rPr>
        <w:t>посредством почтового отправления</w:t>
      </w:r>
      <w:r w:rsidR="00691DCB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32"/>
      <w:r w:rsidR="00691DCB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(заказным письмом)</w:t>
      </w:r>
      <w:r w:rsidR="008622F0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06B11" w:rsidRPr="00121666">
        <w:rPr>
          <w:rFonts w:ascii="Times New Roman" w:hAnsi="Times New Roman"/>
          <w:color w:val="000000" w:themeColor="text1"/>
          <w:sz w:val="28"/>
          <w:szCs w:val="28"/>
        </w:rPr>
        <w:t>нарочно</w:t>
      </w:r>
      <w:r w:rsidR="008622F0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 w:rsidR="00732F84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электронной форме в виде электронного образа (документа на бумажном носителе, преобразованного </w:t>
      </w:r>
      <w:r w:rsidR="00591ED2" w:rsidRPr="00121666">
        <w:rPr>
          <w:rFonts w:ascii="Times New Roman" w:hAnsi="Times New Roman"/>
          <w:color w:val="000000" w:themeColor="text1"/>
          <w:sz w:val="28"/>
          <w:szCs w:val="28"/>
        </w:rPr>
        <w:br/>
      </w:r>
      <w:r w:rsidR="00732F84" w:rsidRPr="00121666">
        <w:rPr>
          <w:rFonts w:ascii="Times New Roman" w:hAnsi="Times New Roman"/>
          <w:color w:val="000000" w:themeColor="text1"/>
          <w:sz w:val="28"/>
          <w:szCs w:val="28"/>
        </w:rPr>
        <w:t>в электронную форму путем сканирования с сохранением его реквизитов).</w:t>
      </w:r>
    </w:p>
    <w:p w14:paraId="0CF0C1EA" w14:textId="77777777" w:rsidR="00667E0C" w:rsidRPr="00121666" w:rsidRDefault="00D66E55" w:rsidP="00152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1666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446950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. Комитет в течение </w:t>
      </w:r>
      <w:r w:rsidR="00AB6689" w:rsidRPr="00121666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446950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окончания срока исполнения предписания о демонтаже знака информирования, предусмотренного пунктом 18 Порядка</w:t>
      </w:r>
      <w:r w:rsidR="00FE74FB" w:rsidRPr="0012166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B6689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либо поступления </w:t>
      </w:r>
      <w:r w:rsidR="00FE74FB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уведомления </w:t>
      </w:r>
      <w:r w:rsidR="00CA2D87" w:rsidRPr="00121666">
        <w:rPr>
          <w:rFonts w:ascii="Times New Roman" w:hAnsi="Times New Roman"/>
          <w:color w:val="000000" w:themeColor="text1"/>
          <w:sz w:val="28"/>
          <w:szCs w:val="28"/>
        </w:rPr>
        <w:br/>
      </w:r>
      <w:r w:rsidR="00FE74FB" w:rsidRPr="00121666">
        <w:rPr>
          <w:rFonts w:ascii="Times New Roman" w:hAnsi="Times New Roman"/>
          <w:color w:val="000000" w:themeColor="text1"/>
          <w:sz w:val="28"/>
          <w:szCs w:val="28"/>
        </w:rPr>
        <w:t>об исполнении предписания о демонтаже знака информирования</w:t>
      </w:r>
      <w:r w:rsidR="004707C5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до истечения указанного срока, осуществляет проверку исполнения предписания о демонтаже знака информирования</w:t>
      </w:r>
      <w:bookmarkEnd w:id="33"/>
      <w:r w:rsidR="00667E0C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путем выезда специалиста отдела организации дорожного движения на </w:t>
      </w:r>
      <w:r w:rsidR="0054364E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размещения знака информирования </w:t>
      </w:r>
      <w:r w:rsidR="00667E0C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и составления акта осмотра. </w:t>
      </w:r>
    </w:p>
    <w:p w14:paraId="0B4BF904" w14:textId="77777777" w:rsidR="003474DC" w:rsidRPr="00121666" w:rsidRDefault="0065581A" w:rsidP="00AD52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166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66E55" w:rsidRPr="0012166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A84BCA" w:rsidRPr="00121666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1466DE" w:rsidRPr="0012166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6F7A0D" w:rsidRPr="00121666">
        <w:rPr>
          <w:rFonts w:ascii="Times New Roman" w:hAnsi="Times New Roman"/>
          <w:color w:val="000000" w:themeColor="text1"/>
          <w:sz w:val="28"/>
          <w:szCs w:val="28"/>
        </w:rPr>
        <w:t>еисполнени</w:t>
      </w:r>
      <w:r w:rsidR="001466DE" w:rsidRPr="0012166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F7A0D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34" w:name="_Hlk106277951"/>
      <w:r w:rsidR="00A725E2" w:rsidRPr="00121666">
        <w:rPr>
          <w:rFonts w:ascii="Times New Roman" w:hAnsi="Times New Roman"/>
          <w:color w:val="000000" w:themeColor="text1"/>
          <w:sz w:val="28"/>
          <w:szCs w:val="28"/>
        </w:rPr>
        <w:t>владельцем</w:t>
      </w:r>
      <w:r w:rsidR="00ED1E88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знака информирования </w:t>
      </w:r>
      <w:bookmarkEnd w:id="34"/>
      <w:r w:rsidR="0081020E" w:rsidRPr="00121666">
        <w:rPr>
          <w:rFonts w:ascii="Times New Roman" w:hAnsi="Times New Roman"/>
          <w:color w:val="000000" w:themeColor="text1"/>
          <w:sz w:val="28"/>
          <w:szCs w:val="28"/>
        </w:rPr>
        <w:t>предписани</w:t>
      </w:r>
      <w:r w:rsidR="006F7A0D" w:rsidRPr="0012166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1020E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1B57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Комитета </w:t>
      </w:r>
      <w:r w:rsidR="0081020E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о демонтаже знака информирования </w:t>
      </w:r>
      <w:r w:rsidR="001466DE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является основанием </w:t>
      </w:r>
      <w:r w:rsidR="00A61B57" w:rsidRPr="00121666">
        <w:rPr>
          <w:rFonts w:ascii="Times New Roman" w:hAnsi="Times New Roman"/>
          <w:color w:val="000000" w:themeColor="text1"/>
          <w:sz w:val="28"/>
          <w:szCs w:val="28"/>
        </w:rPr>
        <w:br/>
      </w:r>
      <w:r w:rsidR="001466DE" w:rsidRPr="00121666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составления</w:t>
      </w:r>
      <w:r w:rsidR="0043150B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 установленном действующим законодательством,</w:t>
      </w:r>
      <w:r w:rsidR="00A136F6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 </w:t>
      </w:r>
      <w:r w:rsidR="00A136F6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лицом </w:t>
      </w:r>
      <w:r w:rsidR="002F55AD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об </w:t>
      </w:r>
      <w:r w:rsidR="00AD5223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административном правонарушении, ответственность </w:t>
      </w:r>
      <w:r w:rsidR="0043150B" w:rsidRPr="00121666">
        <w:rPr>
          <w:rFonts w:ascii="Times New Roman" w:hAnsi="Times New Roman"/>
          <w:color w:val="000000" w:themeColor="text1"/>
          <w:sz w:val="28"/>
          <w:szCs w:val="28"/>
        </w:rPr>
        <w:t>за совершение</w:t>
      </w:r>
      <w:r w:rsidR="00AD5223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которого предусмотрена </w:t>
      </w:r>
      <w:r w:rsidR="00E453CA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2F55AD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453CA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 от 10.07.2002 №46-ЗС «Об административной ответственности за совершение правонарушений на территории Алтайского края»</w:t>
      </w:r>
      <w:r w:rsidR="002F55AD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53CA" w:rsidRPr="0012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C9CBB1B" w14:textId="77777777" w:rsidR="00416F10" w:rsidRPr="00121666" w:rsidRDefault="00A84BCA" w:rsidP="00D67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166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66E55" w:rsidRPr="0012166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67089" w:rsidRPr="00121666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7E6104" w:rsidRPr="00121666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D67089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емонтаж знака </w:t>
      </w:r>
      <w:r w:rsidR="007E6104" w:rsidRPr="00121666">
        <w:rPr>
          <w:rFonts w:ascii="Times New Roman" w:hAnsi="Times New Roman"/>
          <w:color w:val="000000" w:themeColor="text1"/>
          <w:sz w:val="28"/>
          <w:szCs w:val="28"/>
        </w:rPr>
        <w:t>информирования, который не демонтирован в срок, указанный в пункте 1</w:t>
      </w:r>
      <w:r w:rsidR="0065581A" w:rsidRPr="0012166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E6104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Порядка, </w:t>
      </w:r>
      <w:r w:rsidR="00D67089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Комитетом с последующим направлением </w:t>
      </w:r>
      <w:r w:rsidR="00A725E2" w:rsidRPr="00121666">
        <w:rPr>
          <w:rFonts w:ascii="Times New Roman" w:hAnsi="Times New Roman"/>
          <w:color w:val="000000" w:themeColor="text1"/>
          <w:sz w:val="28"/>
          <w:szCs w:val="28"/>
        </w:rPr>
        <w:t>владельцу</w:t>
      </w:r>
      <w:r w:rsidR="00D67089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знака </w:t>
      </w:r>
      <w:r w:rsidR="00CC0193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информирования </w:t>
      </w:r>
      <w:r w:rsidR="00D67089" w:rsidRPr="00121666">
        <w:rPr>
          <w:rFonts w:ascii="Times New Roman" w:hAnsi="Times New Roman"/>
          <w:color w:val="000000" w:themeColor="text1"/>
          <w:sz w:val="28"/>
          <w:szCs w:val="28"/>
        </w:rPr>
        <w:t>требования о возмещении расходов, понесенных в связи с демонтажем, хранением знака информирования</w:t>
      </w:r>
      <w:r w:rsidR="00D03281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BD1FEF" w:rsidRPr="0012166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D03281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расходы</w:t>
      </w:r>
      <w:r w:rsidR="00BD1FEF" w:rsidRPr="00121666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="00D03281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6F10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в письменной форме </w:t>
      </w:r>
      <w:r w:rsidR="00A725E2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416F10" w:rsidRPr="00121666">
        <w:rPr>
          <w:rFonts w:ascii="Times New Roman" w:hAnsi="Times New Roman"/>
          <w:color w:val="000000" w:themeColor="text1"/>
          <w:sz w:val="28"/>
          <w:szCs w:val="28"/>
        </w:rPr>
        <w:t>посредством почтового отправления (заказным письмом).</w:t>
      </w:r>
    </w:p>
    <w:p w14:paraId="23C304E7" w14:textId="77777777" w:rsidR="002B0D3B" w:rsidRPr="0090122D" w:rsidRDefault="00041383" w:rsidP="00D67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неисполнения </w:t>
      </w:r>
      <w:r w:rsidR="00A725E2" w:rsidRPr="00121666">
        <w:rPr>
          <w:rFonts w:ascii="Times New Roman" w:hAnsi="Times New Roman"/>
          <w:color w:val="000000" w:themeColor="text1"/>
          <w:sz w:val="28"/>
          <w:szCs w:val="28"/>
        </w:rPr>
        <w:t>владельцем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знака информирования требования о возмещении расходов </w:t>
      </w:r>
      <w:bookmarkStart w:id="35" w:name="_Hlk106277569"/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2B0D3B" w:rsidRPr="00121666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0D3B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рабочих 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</w:t>
      </w:r>
      <w:bookmarkEnd w:id="35"/>
      <w:r w:rsidR="00A725E2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получения </w:t>
      </w:r>
      <w:r w:rsidR="002E2908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возмещение понесенных </w:t>
      </w:r>
      <w:r w:rsidR="00E22216" w:rsidRPr="0012166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E2908" w:rsidRPr="00121666">
        <w:rPr>
          <w:rFonts w:ascii="Times New Roman" w:hAnsi="Times New Roman"/>
          <w:color w:val="000000" w:themeColor="text1"/>
          <w:sz w:val="28"/>
          <w:szCs w:val="28"/>
        </w:rPr>
        <w:t>омитетом расходов осущ</w:t>
      </w:r>
      <w:r w:rsidR="00C17975" w:rsidRPr="00121666">
        <w:rPr>
          <w:rFonts w:ascii="Times New Roman" w:hAnsi="Times New Roman"/>
          <w:color w:val="000000" w:themeColor="text1"/>
          <w:sz w:val="28"/>
          <w:szCs w:val="28"/>
        </w:rPr>
        <w:t>ествляется</w:t>
      </w:r>
      <w:r w:rsidR="002E2908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2216" w:rsidRPr="00121666">
        <w:rPr>
          <w:rFonts w:ascii="Times New Roman" w:hAnsi="Times New Roman"/>
          <w:color w:val="000000" w:themeColor="text1"/>
          <w:sz w:val="28"/>
          <w:szCs w:val="28"/>
        </w:rPr>
        <w:br/>
      </w:r>
      <w:r w:rsidR="002E2908" w:rsidRPr="00121666">
        <w:rPr>
          <w:rFonts w:ascii="Times New Roman" w:hAnsi="Times New Roman"/>
          <w:color w:val="000000" w:themeColor="text1"/>
          <w:sz w:val="28"/>
          <w:szCs w:val="28"/>
        </w:rPr>
        <w:t>в суд</w:t>
      </w:r>
      <w:r w:rsidR="00C17975" w:rsidRPr="00121666">
        <w:rPr>
          <w:rFonts w:ascii="Times New Roman" w:hAnsi="Times New Roman"/>
          <w:color w:val="000000" w:themeColor="text1"/>
          <w:sz w:val="28"/>
          <w:szCs w:val="28"/>
        </w:rPr>
        <w:t>ебном</w:t>
      </w:r>
      <w:r w:rsidR="002E2908" w:rsidRPr="00121666">
        <w:rPr>
          <w:rFonts w:ascii="Times New Roman" w:hAnsi="Times New Roman"/>
          <w:color w:val="000000" w:themeColor="text1"/>
          <w:sz w:val="28"/>
          <w:szCs w:val="28"/>
        </w:rPr>
        <w:t xml:space="preserve"> порядке</w:t>
      </w:r>
      <w:r w:rsidR="002B0D3B" w:rsidRPr="0012166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B9FE2C5" w14:textId="77777777" w:rsidR="00691DCB" w:rsidRDefault="00691DCB" w:rsidP="00C82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691DCB" w:rsidSect="009953CD">
      <w:headerReference w:type="default" r:id="rId7"/>
      <w:footnotePr>
        <w:pos w:val="beneathText"/>
      </w:footnotePr>
      <w:pgSz w:w="11905" w:h="16837"/>
      <w:pgMar w:top="1134" w:right="706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1F95" w14:textId="77777777" w:rsidR="0081539E" w:rsidRDefault="0081539E" w:rsidP="00C10F72">
      <w:pPr>
        <w:spacing w:after="0" w:line="240" w:lineRule="auto"/>
      </w:pPr>
      <w:r>
        <w:separator/>
      </w:r>
    </w:p>
  </w:endnote>
  <w:endnote w:type="continuationSeparator" w:id="0">
    <w:p w14:paraId="65E5B332" w14:textId="77777777" w:rsidR="0081539E" w:rsidRDefault="0081539E" w:rsidP="00C1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068E" w14:textId="77777777" w:rsidR="0081539E" w:rsidRDefault="0081539E" w:rsidP="00C10F72">
      <w:pPr>
        <w:spacing w:after="0" w:line="240" w:lineRule="auto"/>
      </w:pPr>
      <w:r>
        <w:separator/>
      </w:r>
    </w:p>
  </w:footnote>
  <w:footnote w:type="continuationSeparator" w:id="0">
    <w:p w14:paraId="43ABE26F" w14:textId="77777777" w:rsidR="0081539E" w:rsidRDefault="0081539E" w:rsidP="00C1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842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4FDC96E" w14:textId="77777777" w:rsidR="00A41EE2" w:rsidRPr="00A41EE2" w:rsidRDefault="00666A4D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41E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1EE2" w:rsidRPr="00A41E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1E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53C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41E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C92"/>
    <w:rsid w:val="00000D6B"/>
    <w:rsid w:val="0000147A"/>
    <w:rsid w:val="00004596"/>
    <w:rsid w:val="00011489"/>
    <w:rsid w:val="0001178A"/>
    <w:rsid w:val="0001602D"/>
    <w:rsid w:val="0002166F"/>
    <w:rsid w:val="00030DDE"/>
    <w:rsid w:val="000315E4"/>
    <w:rsid w:val="00032FFA"/>
    <w:rsid w:val="00033B73"/>
    <w:rsid w:val="00034290"/>
    <w:rsid w:val="00034623"/>
    <w:rsid w:val="00041383"/>
    <w:rsid w:val="0005592B"/>
    <w:rsid w:val="00060B66"/>
    <w:rsid w:val="00061DC9"/>
    <w:rsid w:val="000633C0"/>
    <w:rsid w:val="00064891"/>
    <w:rsid w:val="000668DB"/>
    <w:rsid w:val="000679E8"/>
    <w:rsid w:val="00073068"/>
    <w:rsid w:val="00074D6D"/>
    <w:rsid w:val="00077E82"/>
    <w:rsid w:val="00080653"/>
    <w:rsid w:val="000811BB"/>
    <w:rsid w:val="00083526"/>
    <w:rsid w:val="00083F54"/>
    <w:rsid w:val="00086AD7"/>
    <w:rsid w:val="0009108E"/>
    <w:rsid w:val="000947F0"/>
    <w:rsid w:val="00095D62"/>
    <w:rsid w:val="00097C46"/>
    <w:rsid w:val="00097CA5"/>
    <w:rsid w:val="000A00AF"/>
    <w:rsid w:val="000A20F4"/>
    <w:rsid w:val="000A734E"/>
    <w:rsid w:val="000A7CB0"/>
    <w:rsid w:val="000B2BCF"/>
    <w:rsid w:val="000B2F53"/>
    <w:rsid w:val="000B7046"/>
    <w:rsid w:val="000C086E"/>
    <w:rsid w:val="000C3FCF"/>
    <w:rsid w:val="000C78CF"/>
    <w:rsid w:val="000D2E7E"/>
    <w:rsid w:val="000D5697"/>
    <w:rsid w:val="000D7601"/>
    <w:rsid w:val="000E1A0D"/>
    <w:rsid w:val="000E5F08"/>
    <w:rsid w:val="000E6663"/>
    <w:rsid w:val="000E7EC5"/>
    <w:rsid w:val="000F0459"/>
    <w:rsid w:val="000F25DE"/>
    <w:rsid w:val="000F307F"/>
    <w:rsid w:val="001052B6"/>
    <w:rsid w:val="00106980"/>
    <w:rsid w:val="00110292"/>
    <w:rsid w:val="00121666"/>
    <w:rsid w:val="00127237"/>
    <w:rsid w:val="001358AB"/>
    <w:rsid w:val="00135EB8"/>
    <w:rsid w:val="0014001E"/>
    <w:rsid w:val="0014146A"/>
    <w:rsid w:val="001466DE"/>
    <w:rsid w:val="0014787D"/>
    <w:rsid w:val="00151FE5"/>
    <w:rsid w:val="00152C3E"/>
    <w:rsid w:val="0015394A"/>
    <w:rsid w:val="00163670"/>
    <w:rsid w:val="001637BE"/>
    <w:rsid w:val="00163E1C"/>
    <w:rsid w:val="00164701"/>
    <w:rsid w:val="00164B39"/>
    <w:rsid w:val="00177C93"/>
    <w:rsid w:val="00177EFD"/>
    <w:rsid w:val="00183DC4"/>
    <w:rsid w:val="00190BFA"/>
    <w:rsid w:val="001937C0"/>
    <w:rsid w:val="0019414D"/>
    <w:rsid w:val="001954C2"/>
    <w:rsid w:val="001A1B26"/>
    <w:rsid w:val="001A1FAA"/>
    <w:rsid w:val="001A4E5B"/>
    <w:rsid w:val="001B5BB0"/>
    <w:rsid w:val="001C1833"/>
    <w:rsid w:val="001C41E5"/>
    <w:rsid w:val="001C4910"/>
    <w:rsid w:val="001C4DC1"/>
    <w:rsid w:val="001C690F"/>
    <w:rsid w:val="001D049F"/>
    <w:rsid w:val="001D1D84"/>
    <w:rsid w:val="001E177B"/>
    <w:rsid w:val="001E2286"/>
    <w:rsid w:val="001E2805"/>
    <w:rsid w:val="001E4A08"/>
    <w:rsid w:val="001E5250"/>
    <w:rsid w:val="001E66D9"/>
    <w:rsid w:val="00207252"/>
    <w:rsid w:val="002122F5"/>
    <w:rsid w:val="00212D26"/>
    <w:rsid w:val="00216E02"/>
    <w:rsid w:val="00217090"/>
    <w:rsid w:val="00223A13"/>
    <w:rsid w:val="00225371"/>
    <w:rsid w:val="00235990"/>
    <w:rsid w:val="00236039"/>
    <w:rsid w:val="00237B3C"/>
    <w:rsid w:val="00241D93"/>
    <w:rsid w:val="00244199"/>
    <w:rsid w:val="0024535E"/>
    <w:rsid w:val="00250344"/>
    <w:rsid w:val="00250942"/>
    <w:rsid w:val="002542E0"/>
    <w:rsid w:val="00255432"/>
    <w:rsid w:val="00266C6A"/>
    <w:rsid w:val="00267838"/>
    <w:rsid w:val="0027420B"/>
    <w:rsid w:val="002804FC"/>
    <w:rsid w:val="00281568"/>
    <w:rsid w:val="00282048"/>
    <w:rsid w:val="00283D59"/>
    <w:rsid w:val="00292284"/>
    <w:rsid w:val="002976F3"/>
    <w:rsid w:val="002A14BB"/>
    <w:rsid w:val="002A670A"/>
    <w:rsid w:val="002A6E17"/>
    <w:rsid w:val="002B0D3B"/>
    <w:rsid w:val="002B11C0"/>
    <w:rsid w:val="002B7755"/>
    <w:rsid w:val="002B7991"/>
    <w:rsid w:val="002C0B4A"/>
    <w:rsid w:val="002C150C"/>
    <w:rsid w:val="002C6277"/>
    <w:rsid w:val="002D3783"/>
    <w:rsid w:val="002D44E2"/>
    <w:rsid w:val="002D53EB"/>
    <w:rsid w:val="002D5FE9"/>
    <w:rsid w:val="002E0048"/>
    <w:rsid w:val="002E2908"/>
    <w:rsid w:val="002E5C5F"/>
    <w:rsid w:val="002E6B36"/>
    <w:rsid w:val="002F55AD"/>
    <w:rsid w:val="002F6A44"/>
    <w:rsid w:val="003033D4"/>
    <w:rsid w:val="0030346F"/>
    <w:rsid w:val="003036C9"/>
    <w:rsid w:val="00304CA7"/>
    <w:rsid w:val="003124BF"/>
    <w:rsid w:val="003141D6"/>
    <w:rsid w:val="00315CE1"/>
    <w:rsid w:val="00325EE6"/>
    <w:rsid w:val="00331391"/>
    <w:rsid w:val="00332A92"/>
    <w:rsid w:val="00333D35"/>
    <w:rsid w:val="00342312"/>
    <w:rsid w:val="0034253A"/>
    <w:rsid w:val="00342FEC"/>
    <w:rsid w:val="003474DC"/>
    <w:rsid w:val="00365611"/>
    <w:rsid w:val="00365650"/>
    <w:rsid w:val="0037647F"/>
    <w:rsid w:val="00383804"/>
    <w:rsid w:val="0038428F"/>
    <w:rsid w:val="00392134"/>
    <w:rsid w:val="00394214"/>
    <w:rsid w:val="00394D98"/>
    <w:rsid w:val="00395A7A"/>
    <w:rsid w:val="0039688A"/>
    <w:rsid w:val="00396DEC"/>
    <w:rsid w:val="00397CCC"/>
    <w:rsid w:val="003A0AFD"/>
    <w:rsid w:val="003A47AA"/>
    <w:rsid w:val="003A5CF0"/>
    <w:rsid w:val="003B23F4"/>
    <w:rsid w:val="003B26BC"/>
    <w:rsid w:val="003B387A"/>
    <w:rsid w:val="003B6BC8"/>
    <w:rsid w:val="003C182A"/>
    <w:rsid w:val="003C3C28"/>
    <w:rsid w:val="003C542E"/>
    <w:rsid w:val="003C7910"/>
    <w:rsid w:val="003D3A38"/>
    <w:rsid w:val="003D7563"/>
    <w:rsid w:val="003E18AD"/>
    <w:rsid w:val="003E5AFD"/>
    <w:rsid w:val="003E713B"/>
    <w:rsid w:val="003F07E1"/>
    <w:rsid w:val="003F0C92"/>
    <w:rsid w:val="003F66F5"/>
    <w:rsid w:val="003F69D1"/>
    <w:rsid w:val="0040370E"/>
    <w:rsid w:val="0041227D"/>
    <w:rsid w:val="00416F10"/>
    <w:rsid w:val="00430076"/>
    <w:rsid w:val="0043150B"/>
    <w:rsid w:val="0043197B"/>
    <w:rsid w:val="0043241E"/>
    <w:rsid w:val="00441A05"/>
    <w:rsid w:val="0044544A"/>
    <w:rsid w:val="00446950"/>
    <w:rsid w:val="00451FBD"/>
    <w:rsid w:val="004533A7"/>
    <w:rsid w:val="00463B99"/>
    <w:rsid w:val="004707C5"/>
    <w:rsid w:val="00472778"/>
    <w:rsid w:val="00484281"/>
    <w:rsid w:val="00487A04"/>
    <w:rsid w:val="00487B23"/>
    <w:rsid w:val="00487B2D"/>
    <w:rsid w:val="00493195"/>
    <w:rsid w:val="00493BAD"/>
    <w:rsid w:val="004A0530"/>
    <w:rsid w:val="004A296B"/>
    <w:rsid w:val="004A6FB1"/>
    <w:rsid w:val="004B2929"/>
    <w:rsid w:val="004D04FB"/>
    <w:rsid w:val="004D15CD"/>
    <w:rsid w:val="004D31D3"/>
    <w:rsid w:val="004D3BB0"/>
    <w:rsid w:val="004D6F01"/>
    <w:rsid w:val="004E4E10"/>
    <w:rsid w:val="004E4EEF"/>
    <w:rsid w:val="004E753A"/>
    <w:rsid w:val="00506C81"/>
    <w:rsid w:val="00507D34"/>
    <w:rsid w:val="00513E1F"/>
    <w:rsid w:val="0052189E"/>
    <w:rsid w:val="005315D3"/>
    <w:rsid w:val="00540768"/>
    <w:rsid w:val="0054364E"/>
    <w:rsid w:val="00552FD0"/>
    <w:rsid w:val="00560EE5"/>
    <w:rsid w:val="0056189D"/>
    <w:rsid w:val="00562B96"/>
    <w:rsid w:val="005644D1"/>
    <w:rsid w:val="00570D2F"/>
    <w:rsid w:val="00576BD6"/>
    <w:rsid w:val="00577399"/>
    <w:rsid w:val="00582D6E"/>
    <w:rsid w:val="0058457F"/>
    <w:rsid w:val="00587A5D"/>
    <w:rsid w:val="00591ED2"/>
    <w:rsid w:val="005A4785"/>
    <w:rsid w:val="005C148C"/>
    <w:rsid w:val="005C4B0F"/>
    <w:rsid w:val="005C60CC"/>
    <w:rsid w:val="005D1E43"/>
    <w:rsid w:val="005D354D"/>
    <w:rsid w:val="005E2762"/>
    <w:rsid w:val="005E52F8"/>
    <w:rsid w:val="005E5421"/>
    <w:rsid w:val="005E634A"/>
    <w:rsid w:val="005F2D07"/>
    <w:rsid w:val="005F3219"/>
    <w:rsid w:val="00602566"/>
    <w:rsid w:val="00606B11"/>
    <w:rsid w:val="006147E8"/>
    <w:rsid w:val="00616099"/>
    <w:rsid w:val="006172E3"/>
    <w:rsid w:val="006277FA"/>
    <w:rsid w:val="006308C2"/>
    <w:rsid w:val="006346F5"/>
    <w:rsid w:val="00635342"/>
    <w:rsid w:val="00641977"/>
    <w:rsid w:val="00653EF9"/>
    <w:rsid w:val="0065581A"/>
    <w:rsid w:val="0066202D"/>
    <w:rsid w:val="00666A4D"/>
    <w:rsid w:val="00667E0C"/>
    <w:rsid w:val="00671ECF"/>
    <w:rsid w:val="00677AA8"/>
    <w:rsid w:val="00677FF8"/>
    <w:rsid w:val="006819C0"/>
    <w:rsid w:val="00682E5C"/>
    <w:rsid w:val="00691DCB"/>
    <w:rsid w:val="00696F30"/>
    <w:rsid w:val="006A3164"/>
    <w:rsid w:val="006B7B6F"/>
    <w:rsid w:val="006C0B56"/>
    <w:rsid w:val="006C148C"/>
    <w:rsid w:val="006C37F4"/>
    <w:rsid w:val="006C4BF6"/>
    <w:rsid w:val="006C6A73"/>
    <w:rsid w:val="006D73BA"/>
    <w:rsid w:val="006E0587"/>
    <w:rsid w:val="006E2977"/>
    <w:rsid w:val="006E5AAA"/>
    <w:rsid w:val="006E67D8"/>
    <w:rsid w:val="006F0DAB"/>
    <w:rsid w:val="006F1313"/>
    <w:rsid w:val="006F5E2A"/>
    <w:rsid w:val="006F67C6"/>
    <w:rsid w:val="006F7A0D"/>
    <w:rsid w:val="00703840"/>
    <w:rsid w:val="00703E78"/>
    <w:rsid w:val="007146F0"/>
    <w:rsid w:val="00714E48"/>
    <w:rsid w:val="00723416"/>
    <w:rsid w:val="007271C9"/>
    <w:rsid w:val="00732716"/>
    <w:rsid w:val="00732F84"/>
    <w:rsid w:val="007359C5"/>
    <w:rsid w:val="00736943"/>
    <w:rsid w:val="00741326"/>
    <w:rsid w:val="007455B0"/>
    <w:rsid w:val="0075323F"/>
    <w:rsid w:val="00754199"/>
    <w:rsid w:val="0075608D"/>
    <w:rsid w:val="007570C2"/>
    <w:rsid w:val="0076146B"/>
    <w:rsid w:val="00765165"/>
    <w:rsid w:val="00777323"/>
    <w:rsid w:val="00781960"/>
    <w:rsid w:val="00782B5B"/>
    <w:rsid w:val="007842EF"/>
    <w:rsid w:val="0078598F"/>
    <w:rsid w:val="00791E4B"/>
    <w:rsid w:val="00791FB0"/>
    <w:rsid w:val="0079588D"/>
    <w:rsid w:val="007A1D7A"/>
    <w:rsid w:val="007B0280"/>
    <w:rsid w:val="007C2862"/>
    <w:rsid w:val="007C6D55"/>
    <w:rsid w:val="007D42AE"/>
    <w:rsid w:val="007D5355"/>
    <w:rsid w:val="007E0D01"/>
    <w:rsid w:val="007E593A"/>
    <w:rsid w:val="007E6104"/>
    <w:rsid w:val="007F6072"/>
    <w:rsid w:val="008069C6"/>
    <w:rsid w:val="0080740E"/>
    <w:rsid w:val="0081020E"/>
    <w:rsid w:val="00814E7C"/>
    <w:rsid w:val="0081539E"/>
    <w:rsid w:val="00815C04"/>
    <w:rsid w:val="00821FD0"/>
    <w:rsid w:val="008222EF"/>
    <w:rsid w:val="00825925"/>
    <w:rsid w:val="0084068D"/>
    <w:rsid w:val="00841C65"/>
    <w:rsid w:val="00846CFC"/>
    <w:rsid w:val="0084782F"/>
    <w:rsid w:val="00851A59"/>
    <w:rsid w:val="008622F0"/>
    <w:rsid w:val="00862ECD"/>
    <w:rsid w:val="008639A0"/>
    <w:rsid w:val="008645E7"/>
    <w:rsid w:val="0086730B"/>
    <w:rsid w:val="0087322C"/>
    <w:rsid w:val="00874599"/>
    <w:rsid w:val="00875548"/>
    <w:rsid w:val="008775DC"/>
    <w:rsid w:val="00880839"/>
    <w:rsid w:val="00881186"/>
    <w:rsid w:val="00881406"/>
    <w:rsid w:val="008822E9"/>
    <w:rsid w:val="00885956"/>
    <w:rsid w:val="00886E1C"/>
    <w:rsid w:val="008879D9"/>
    <w:rsid w:val="00893FAE"/>
    <w:rsid w:val="008A3BCE"/>
    <w:rsid w:val="008A6E06"/>
    <w:rsid w:val="008B0917"/>
    <w:rsid w:val="008B3DDB"/>
    <w:rsid w:val="008B44E8"/>
    <w:rsid w:val="008B5F89"/>
    <w:rsid w:val="008C4EF2"/>
    <w:rsid w:val="008C52F8"/>
    <w:rsid w:val="008D0BA1"/>
    <w:rsid w:val="008D263D"/>
    <w:rsid w:val="008D6B99"/>
    <w:rsid w:val="008E7930"/>
    <w:rsid w:val="008F33E3"/>
    <w:rsid w:val="008F5FD0"/>
    <w:rsid w:val="0090122D"/>
    <w:rsid w:val="00901F1D"/>
    <w:rsid w:val="00903CB5"/>
    <w:rsid w:val="00906C74"/>
    <w:rsid w:val="00907885"/>
    <w:rsid w:val="00913E71"/>
    <w:rsid w:val="009202D4"/>
    <w:rsid w:val="009348E4"/>
    <w:rsid w:val="00935F15"/>
    <w:rsid w:val="00937C54"/>
    <w:rsid w:val="009412E3"/>
    <w:rsid w:val="00942DF8"/>
    <w:rsid w:val="00945535"/>
    <w:rsid w:val="00945C6C"/>
    <w:rsid w:val="00955723"/>
    <w:rsid w:val="009561B9"/>
    <w:rsid w:val="00963ECF"/>
    <w:rsid w:val="0096586F"/>
    <w:rsid w:val="00966334"/>
    <w:rsid w:val="009701D6"/>
    <w:rsid w:val="00970635"/>
    <w:rsid w:val="009953CD"/>
    <w:rsid w:val="009A39F6"/>
    <w:rsid w:val="009C0198"/>
    <w:rsid w:val="009C3E33"/>
    <w:rsid w:val="009C3EEC"/>
    <w:rsid w:val="009D32B8"/>
    <w:rsid w:val="009D6578"/>
    <w:rsid w:val="009E4BDA"/>
    <w:rsid w:val="009F0EF7"/>
    <w:rsid w:val="009F2373"/>
    <w:rsid w:val="009F2CE6"/>
    <w:rsid w:val="009F30BD"/>
    <w:rsid w:val="009F77A3"/>
    <w:rsid w:val="00A0240D"/>
    <w:rsid w:val="00A02B83"/>
    <w:rsid w:val="00A076E4"/>
    <w:rsid w:val="00A136F6"/>
    <w:rsid w:val="00A14044"/>
    <w:rsid w:val="00A17C36"/>
    <w:rsid w:val="00A22E67"/>
    <w:rsid w:val="00A23D6B"/>
    <w:rsid w:val="00A24CB3"/>
    <w:rsid w:val="00A36CA5"/>
    <w:rsid w:val="00A41BB7"/>
    <w:rsid w:val="00A41EE2"/>
    <w:rsid w:val="00A425B0"/>
    <w:rsid w:val="00A4593A"/>
    <w:rsid w:val="00A478CE"/>
    <w:rsid w:val="00A47EFC"/>
    <w:rsid w:val="00A54528"/>
    <w:rsid w:val="00A57185"/>
    <w:rsid w:val="00A61B57"/>
    <w:rsid w:val="00A67942"/>
    <w:rsid w:val="00A71E81"/>
    <w:rsid w:val="00A725E2"/>
    <w:rsid w:val="00A77726"/>
    <w:rsid w:val="00A83B41"/>
    <w:rsid w:val="00A84B37"/>
    <w:rsid w:val="00A84BCA"/>
    <w:rsid w:val="00A85E5B"/>
    <w:rsid w:val="00A97341"/>
    <w:rsid w:val="00AA2CAD"/>
    <w:rsid w:val="00AA386E"/>
    <w:rsid w:val="00AB20B6"/>
    <w:rsid w:val="00AB664F"/>
    <w:rsid w:val="00AB6689"/>
    <w:rsid w:val="00AC0769"/>
    <w:rsid w:val="00AC2FE5"/>
    <w:rsid w:val="00AC3AAF"/>
    <w:rsid w:val="00AC4055"/>
    <w:rsid w:val="00AC42C3"/>
    <w:rsid w:val="00AD2771"/>
    <w:rsid w:val="00AD48C9"/>
    <w:rsid w:val="00AD4DB5"/>
    <w:rsid w:val="00AD5223"/>
    <w:rsid w:val="00AD65D3"/>
    <w:rsid w:val="00AE6A54"/>
    <w:rsid w:val="00AE746A"/>
    <w:rsid w:val="00AF0D15"/>
    <w:rsid w:val="00AF1330"/>
    <w:rsid w:val="00AF2C12"/>
    <w:rsid w:val="00B015A5"/>
    <w:rsid w:val="00B01737"/>
    <w:rsid w:val="00B04CA6"/>
    <w:rsid w:val="00B06413"/>
    <w:rsid w:val="00B144A2"/>
    <w:rsid w:val="00B149A7"/>
    <w:rsid w:val="00B24700"/>
    <w:rsid w:val="00B30C65"/>
    <w:rsid w:val="00B348FE"/>
    <w:rsid w:val="00B36A0C"/>
    <w:rsid w:val="00B370A4"/>
    <w:rsid w:val="00B52834"/>
    <w:rsid w:val="00B54D43"/>
    <w:rsid w:val="00B55ED7"/>
    <w:rsid w:val="00B56A4C"/>
    <w:rsid w:val="00B56CB1"/>
    <w:rsid w:val="00B61D32"/>
    <w:rsid w:val="00B63ED5"/>
    <w:rsid w:val="00B64F6A"/>
    <w:rsid w:val="00B65AAA"/>
    <w:rsid w:val="00B665A1"/>
    <w:rsid w:val="00B66ED5"/>
    <w:rsid w:val="00B6702C"/>
    <w:rsid w:val="00B7361F"/>
    <w:rsid w:val="00B9639B"/>
    <w:rsid w:val="00BA59B5"/>
    <w:rsid w:val="00BA784D"/>
    <w:rsid w:val="00BB2313"/>
    <w:rsid w:val="00BB4F42"/>
    <w:rsid w:val="00BB7318"/>
    <w:rsid w:val="00BC3540"/>
    <w:rsid w:val="00BC445D"/>
    <w:rsid w:val="00BC492B"/>
    <w:rsid w:val="00BC51AD"/>
    <w:rsid w:val="00BD1D1C"/>
    <w:rsid w:val="00BD1FEF"/>
    <w:rsid w:val="00BD2939"/>
    <w:rsid w:val="00BD4F85"/>
    <w:rsid w:val="00BD7D3A"/>
    <w:rsid w:val="00BE1E3E"/>
    <w:rsid w:val="00BE23E2"/>
    <w:rsid w:val="00BE40A0"/>
    <w:rsid w:val="00BE6277"/>
    <w:rsid w:val="00BE6E1E"/>
    <w:rsid w:val="00BF1AE0"/>
    <w:rsid w:val="00C02FFA"/>
    <w:rsid w:val="00C04D12"/>
    <w:rsid w:val="00C07335"/>
    <w:rsid w:val="00C10F72"/>
    <w:rsid w:val="00C12A88"/>
    <w:rsid w:val="00C12FA6"/>
    <w:rsid w:val="00C14FC5"/>
    <w:rsid w:val="00C17975"/>
    <w:rsid w:val="00C17C27"/>
    <w:rsid w:val="00C203F0"/>
    <w:rsid w:val="00C219D2"/>
    <w:rsid w:val="00C2311D"/>
    <w:rsid w:val="00C2595F"/>
    <w:rsid w:val="00C27C4C"/>
    <w:rsid w:val="00C363F8"/>
    <w:rsid w:val="00C4110F"/>
    <w:rsid w:val="00C43E54"/>
    <w:rsid w:val="00C47A87"/>
    <w:rsid w:val="00C669EE"/>
    <w:rsid w:val="00C724FF"/>
    <w:rsid w:val="00C725ED"/>
    <w:rsid w:val="00C82EBC"/>
    <w:rsid w:val="00C9447D"/>
    <w:rsid w:val="00C94A17"/>
    <w:rsid w:val="00CA2D87"/>
    <w:rsid w:val="00CA4B1B"/>
    <w:rsid w:val="00CA63E4"/>
    <w:rsid w:val="00CA6974"/>
    <w:rsid w:val="00CA6B8E"/>
    <w:rsid w:val="00CA74AD"/>
    <w:rsid w:val="00CA7BEF"/>
    <w:rsid w:val="00CA7C03"/>
    <w:rsid w:val="00CA7D49"/>
    <w:rsid w:val="00CB369F"/>
    <w:rsid w:val="00CB604F"/>
    <w:rsid w:val="00CC0193"/>
    <w:rsid w:val="00CC0680"/>
    <w:rsid w:val="00CC279E"/>
    <w:rsid w:val="00CC3B20"/>
    <w:rsid w:val="00CC5D7D"/>
    <w:rsid w:val="00CC6455"/>
    <w:rsid w:val="00CC79AA"/>
    <w:rsid w:val="00CC7E0E"/>
    <w:rsid w:val="00CD1F1D"/>
    <w:rsid w:val="00CD2C4D"/>
    <w:rsid w:val="00CD58AD"/>
    <w:rsid w:val="00CD6B3E"/>
    <w:rsid w:val="00CD7A3B"/>
    <w:rsid w:val="00CE5351"/>
    <w:rsid w:val="00CF2CBD"/>
    <w:rsid w:val="00CF5DF1"/>
    <w:rsid w:val="00CF77D3"/>
    <w:rsid w:val="00D03281"/>
    <w:rsid w:val="00D03C70"/>
    <w:rsid w:val="00D0516F"/>
    <w:rsid w:val="00D05437"/>
    <w:rsid w:val="00D0609D"/>
    <w:rsid w:val="00D14889"/>
    <w:rsid w:val="00D1685C"/>
    <w:rsid w:val="00D2231C"/>
    <w:rsid w:val="00D25279"/>
    <w:rsid w:val="00D2746D"/>
    <w:rsid w:val="00D32E38"/>
    <w:rsid w:val="00D33DBB"/>
    <w:rsid w:val="00D43144"/>
    <w:rsid w:val="00D50682"/>
    <w:rsid w:val="00D57AFC"/>
    <w:rsid w:val="00D62A70"/>
    <w:rsid w:val="00D66E55"/>
    <w:rsid w:val="00D67089"/>
    <w:rsid w:val="00D72555"/>
    <w:rsid w:val="00D728A3"/>
    <w:rsid w:val="00D738BA"/>
    <w:rsid w:val="00D832BC"/>
    <w:rsid w:val="00D9113D"/>
    <w:rsid w:val="00D9286E"/>
    <w:rsid w:val="00DA16F1"/>
    <w:rsid w:val="00DA3587"/>
    <w:rsid w:val="00DA54EB"/>
    <w:rsid w:val="00DB5EE4"/>
    <w:rsid w:val="00DC0949"/>
    <w:rsid w:val="00DC13F0"/>
    <w:rsid w:val="00DC6773"/>
    <w:rsid w:val="00DC6958"/>
    <w:rsid w:val="00DD5069"/>
    <w:rsid w:val="00DD62C7"/>
    <w:rsid w:val="00DD6ABF"/>
    <w:rsid w:val="00DE4A81"/>
    <w:rsid w:val="00E0381E"/>
    <w:rsid w:val="00E05607"/>
    <w:rsid w:val="00E1300A"/>
    <w:rsid w:val="00E17C65"/>
    <w:rsid w:val="00E20A99"/>
    <w:rsid w:val="00E22216"/>
    <w:rsid w:val="00E22879"/>
    <w:rsid w:val="00E2543B"/>
    <w:rsid w:val="00E32271"/>
    <w:rsid w:val="00E36E56"/>
    <w:rsid w:val="00E4193B"/>
    <w:rsid w:val="00E453CA"/>
    <w:rsid w:val="00E47380"/>
    <w:rsid w:val="00E534CA"/>
    <w:rsid w:val="00E56A72"/>
    <w:rsid w:val="00E607FE"/>
    <w:rsid w:val="00E62151"/>
    <w:rsid w:val="00E636A0"/>
    <w:rsid w:val="00E72E4E"/>
    <w:rsid w:val="00E77CE0"/>
    <w:rsid w:val="00E831A0"/>
    <w:rsid w:val="00E86E90"/>
    <w:rsid w:val="00E920CB"/>
    <w:rsid w:val="00E9298A"/>
    <w:rsid w:val="00E93973"/>
    <w:rsid w:val="00EA3DFA"/>
    <w:rsid w:val="00EB0E68"/>
    <w:rsid w:val="00EB1D15"/>
    <w:rsid w:val="00EB37BF"/>
    <w:rsid w:val="00EB5B94"/>
    <w:rsid w:val="00EB6C01"/>
    <w:rsid w:val="00EC5294"/>
    <w:rsid w:val="00EC719B"/>
    <w:rsid w:val="00ED1E88"/>
    <w:rsid w:val="00ED659B"/>
    <w:rsid w:val="00EE14A5"/>
    <w:rsid w:val="00EE177E"/>
    <w:rsid w:val="00EF3A11"/>
    <w:rsid w:val="00F00EDD"/>
    <w:rsid w:val="00F0328B"/>
    <w:rsid w:val="00F0334F"/>
    <w:rsid w:val="00F131C5"/>
    <w:rsid w:val="00F26C70"/>
    <w:rsid w:val="00F30463"/>
    <w:rsid w:val="00F312A8"/>
    <w:rsid w:val="00F312CD"/>
    <w:rsid w:val="00F332DF"/>
    <w:rsid w:val="00F35545"/>
    <w:rsid w:val="00F359C7"/>
    <w:rsid w:val="00F35D6E"/>
    <w:rsid w:val="00F406BA"/>
    <w:rsid w:val="00F44A26"/>
    <w:rsid w:val="00F44D66"/>
    <w:rsid w:val="00F523D0"/>
    <w:rsid w:val="00F546A0"/>
    <w:rsid w:val="00F55D70"/>
    <w:rsid w:val="00F60203"/>
    <w:rsid w:val="00F60870"/>
    <w:rsid w:val="00F628AB"/>
    <w:rsid w:val="00F63F0A"/>
    <w:rsid w:val="00F63F9A"/>
    <w:rsid w:val="00F650D2"/>
    <w:rsid w:val="00F720C9"/>
    <w:rsid w:val="00F83FB6"/>
    <w:rsid w:val="00F8557A"/>
    <w:rsid w:val="00F91157"/>
    <w:rsid w:val="00F91E42"/>
    <w:rsid w:val="00F92B1F"/>
    <w:rsid w:val="00F967A0"/>
    <w:rsid w:val="00F97E91"/>
    <w:rsid w:val="00FA1494"/>
    <w:rsid w:val="00FA264F"/>
    <w:rsid w:val="00FA7B3B"/>
    <w:rsid w:val="00FB3EA9"/>
    <w:rsid w:val="00FC2288"/>
    <w:rsid w:val="00FC3784"/>
    <w:rsid w:val="00FD067D"/>
    <w:rsid w:val="00FD260B"/>
    <w:rsid w:val="00FE1B29"/>
    <w:rsid w:val="00FE6E13"/>
    <w:rsid w:val="00FE74FB"/>
    <w:rsid w:val="00FF32E3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1F2D9B"/>
  <w15:docId w15:val="{88B25D18-5C22-42DD-8AAD-6EFBBBCC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F72"/>
  </w:style>
  <w:style w:type="paragraph" w:styleId="a7">
    <w:name w:val="footer"/>
    <w:basedOn w:val="a"/>
    <w:link w:val="a8"/>
    <w:uiPriority w:val="99"/>
    <w:unhideWhenUsed/>
    <w:rsid w:val="00C1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F72"/>
  </w:style>
  <w:style w:type="table" w:styleId="a9">
    <w:name w:val="Table Grid"/>
    <w:basedOn w:val="a1"/>
    <w:uiPriority w:val="59"/>
    <w:rsid w:val="00E2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7E48-DF4E-42A3-A335-FA86E076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ПравПортал</cp:lastModifiedBy>
  <cp:revision>7</cp:revision>
  <cp:lastPrinted>2022-11-14T07:21:00Z</cp:lastPrinted>
  <dcterms:created xsi:type="dcterms:W3CDTF">2022-11-09T11:11:00Z</dcterms:created>
  <dcterms:modified xsi:type="dcterms:W3CDTF">2022-11-24T04:30:00Z</dcterms:modified>
</cp:coreProperties>
</file>