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5EE" w:rsidRDefault="005215B7" w:rsidP="00F2304F">
      <w:pPr>
        <w:widowControl w:val="0"/>
        <w:tabs>
          <w:tab w:val="left" w:pos="5245"/>
        </w:tabs>
        <w:spacing w:after="0" w:line="240" w:lineRule="auto"/>
        <w:ind w:left="5387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835EE" w:rsidRPr="001835EE" w:rsidRDefault="001835EE" w:rsidP="00F2304F">
      <w:pPr>
        <w:widowControl w:val="0"/>
        <w:tabs>
          <w:tab w:val="left" w:pos="5245"/>
        </w:tabs>
        <w:spacing w:after="0" w:line="240" w:lineRule="auto"/>
        <w:ind w:left="5387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9D28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1835EE" w:rsidRPr="001835EE" w:rsidRDefault="001835EE" w:rsidP="00F2304F">
      <w:pPr>
        <w:widowControl w:val="0"/>
        <w:spacing w:after="0" w:line="240" w:lineRule="auto"/>
        <w:ind w:left="5387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5EE" w:rsidRPr="001835EE" w:rsidRDefault="001835EE" w:rsidP="00F2304F">
      <w:pPr>
        <w:widowControl w:val="0"/>
        <w:spacing w:after="0" w:line="240" w:lineRule="auto"/>
        <w:ind w:left="5387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59135B" w:rsidRDefault="001835EE" w:rsidP="00F2304F">
      <w:pPr>
        <w:widowControl w:val="0"/>
        <w:ind w:left="538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7FD9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23.06.2025</w:t>
      </w: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7FD9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</w:p>
    <w:p w:rsidR="001835EE" w:rsidRDefault="001835EE" w:rsidP="00F2304F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9E" w:rsidRDefault="009D289E" w:rsidP="00D25A55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9E" w:rsidRPr="000D6AE8" w:rsidRDefault="009D289E" w:rsidP="00D25A5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0D6AE8">
        <w:rPr>
          <w:sz w:val="28"/>
          <w:szCs w:val="28"/>
        </w:rPr>
        <w:t>ПРИМЕРНОЕ ПОЛОЖЕНИЕ</w:t>
      </w:r>
    </w:p>
    <w:p w:rsidR="009D289E" w:rsidRPr="000D6AE8" w:rsidRDefault="009D289E" w:rsidP="00D25A55">
      <w:pPr>
        <w:pStyle w:val="ab"/>
        <w:spacing w:before="0" w:beforeAutospacing="0" w:after="0" w:afterAutospacing="0"/>
        <w:jc w:val="center"/>
        <w:rPr>
          <w:kern w:val="18"/>
          <w:sz w:val="28"/>
          <w:szCs w:val="28"/>
        </w:rPr>
      </w:pPr>
      <w:r w:rsidRPr="000D6AE8">
        <w:rPr>
          <w:sz w:val="28"/>
          <w:szCs w:val="28"/>
        </w:rPr>
        <w:t xml:space="preserve">о системе оплаты труда работников </w:t>
      </w:r>
      <w:r w:rsidRPr="000D6AE8">
        <w:rPr>
          <w:kern w:val="18"/>
          <w:sz w:val="28"/>
          <w:szCs w:val="28"/>
        </w:rPr>
        <w:t>мун</w:t>
      </w:r>
      <w:r w:rsidR="00ED1E04" w:rsidRPr="000D6AE8">
        <w:rPr>
          <w:kern w:val="18"/>
          <w:sz w:val="28"/>
          <w:szCs w:val="28"/>
        </w:rPr>
        <w:t xml:space="preserve">иципальных бюджетных учреждений, осуществляющих деятельность по оказанию </w:t>
      </w:r>
      <w:r w:rsidRPr="000D6AE8">
        <w:rPr>
          <w:kern w:val="18"/>
          <w:sz w:val="28"/>
          <w:szCs w:val="28"/>
        </w:rPr>
        <w:t>психолого-педагогической, медицинской и социальной помощи</w:t>
      </w:r>
    </w:p>
    <w:p w:rsidR="00414238" w:rsidRPr="000D6AE8" w:rsidRDefault="00414238" w:rsidP="00D25A55">
      <w:pPr>
        <w:pStyle w:val="ab"/>
        <w:spacing w:before="0" w:beforeAutospacing="0" w:after="0" w:afterAutospacing="0"/>
        <w:jc w:val="center"/>
        <w:rPr>
          <w:kern w:val="18"/>
          <w:sz w:val="28"/>
          <w:szCs w:val="28"/>
        </w:rPr>
      </w:pPr>
    </w:p>
    <w:p w:rsidR="009D289E" w:rsidRPr="000D6AE8" w:rsidRDefault="00414238" w:rsidP="00414238">
      <w:pPr>
        <w:pStyle w:val="ab"/>
        <w:spacing w:before="0" w:beforeAutospacing="0" w:after="0" w:afterAutospacing="0"/>
        <w:jc w:val="center"/>
        <w:rPr>
          <w:kern w:val="18"/>
          <w:sz w:val="28"/>
          <w:szCs w:val="28"/>
        </w:rPr>
      </w:pPr>
      <w:r w:rsidRPr="000D6AE8">
        <w:rPr>
          <w:kern w:val="18"/>
          <w:sz w:val="28"/>
          <w:szCs w:val="28"/>
        </w:rPr>
        <w:t>1. Общие положения</w:t>
      </w:r>
    </w:p>
    <w:p w:rsidR="00414238" w:rsidRPr="000D6AE8" w:rsidRDefault="00414238" w:rsidP="00414238">
      <w:pPr>
        <w:pStyle w:val="ab"/>
        <w:spacing w:before="0" w:beforeAutospacing="0" w:after="0" w:afterAutospacing="0"/>
        <w:ind w:left="900"/>
        <w:jc w:val="both"/>
        <w:rPr>
          <w:kern w:val="18"/>
          <w:sz w:val="28"/>
          <w:szCs w:val="28"/>
        </w:rPr>
      </w:pPr>
    </w:p>
    <w:p w:rsidR="00D25A55" w:rsidRPr="000D6AE8" w:rsidRDefault="005B7783" w:rsidP="005B77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1.1. </w:t>
      </w:r>
      <w:r w:rsidR="00D25A55" w:rsidRPr="000D6AE8">
        <w:rPr>
          <w:sz w:val="28"/>
          <w:szCs w:val="28"/>
        </w:rPr>
        <w:t xml:space="preserve">Примерное положение о системе оплаты труда </w:t>
      </w:r>
      <w:r w:rsidR="00E61380" w:rsidRPr="000D6AE8">
        <w:rPr>
          <w:sz w:val="28"/>
          <w:szCs w:val="28"/>
        </w:rPr>
        <w:t xml:space="preserve">работников </w:t>
      </w:r>
      <w:r w:rsidR="00E61380" w:rsidRPr="000D6AE8">
        <w:rPr>
          <w:kern w:val="18"/>
          <w:sz w:val="28"/>
          <w:szCs w:val="28"/>
        </w:rPr>
        <w:t>муниципальных бюджетных учреждений</w:t>
      </w:r>
      <w:r w:rsidR="00974FE2" w:rsidRPr="000D6AE8">
        <w:rPr>
          <w:kern w:val="18"/>
          <w:sz w:val="28"/>
          <w:szCs w:val="28"/>
        </w:rPr>
        <w:t>,</w:t>
      </w:r>
      <w:r w:rsidR="00E61380" w:rsidRPr="000D6AE8">
        <w:rPr>
          <w:kern w:val="18"/>
          <w:sz w:val="28"/>
          <w:szCs w:val="28"/>
        </w:rPr>
        <w:t xml:space="preserve"> </w:t>
      </w:r>
      <w:r w:rsidR="00974FE2" w:rsidRPr="000D6AE8">
        <w:rPr>
          <w:kern w:val="18"/>
          <w:sz w:val="28"/>
          <w:szCs w:val="28"/>
        </w:rPr>
        <w:t>осуществляющих деятельность по оказанию психолого-педагогической, медицинской и социальной помощи</w:t>
      </w:r>
      <w:r w:rsidR="00E61380" w:rsidRPr="000D6AE8">
        <w:rPr>
          <w:kern w:val="18"/>
          <w:sz w:val="28"/>
          <w:szCs w:val="28"/>
        </w:rPr>
        <w:t xml:space="preserve"> (далее – Положение)</w:t>
      </w:r>
      <w:r w:rsidR="00974FE2" w:rsidRPr="000D6AE8">
        <w:rPr>
          <w:kern w:val="18"/>
          <w:sz w:val="28"/>
          <w:szCs w:val="28"/>
        </w:rPr>
        <w:t>,</w:t>
      </w:r>
      <w:r w:rsidR="00E61380" w:rsidRPr="000D6AE8">
        <w:rPr>
          <w:kern w:val="18"/>
          <w:sz w:val="28"/>
          <w:szCs w:val="28"/>
        </w:rPr>
        <w:t xml:space="preserve"> </w:t>
      </w:r>
      <w:r w:rsidR="00D25A55" w:rsidRPr="000D6AE8">
        <w:rPr>
          <w:sz w:val="28"/>
          <w:szCs w:val="28"/>
        </w:rPr>
        <w:t xml:space="preserve">разработано в соответствии </w:t>
      </w:r>
      <w:r w:rsidR="00E61380" w:rsidRPr="000D6AE8">
        <w:rPr>
          <w:kern w:val="18"/>
          <w:sz w:val="28"/>
          <w:szCs w:val="28"/>
        </w:rPr>
        <w:t xml:space="preserve">с Трудовым кодексом Российской Федерации, </w:t>
      </w:r>
      <w:hyperlink r:id="rId8" w:history="1">
        <w:r w:rsidR="00E61380" w:rsidRPr="000D6AE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E61380" w:rsidRPr="000D6AE8">
        <w:rPr>
          <w:sz w:val="28"/>
          <w:szCs w:val="28"/>
        </w:rPr>
        <w:t xml:space="preserve"> главы города </w:t>
      </w:r>
      <w:r w:rsidR="00AC29E1">
        <w:rPr>
          <w:sz w:val="28"/>
          <w:szCs w:val="28"/>
        </w:rPr>
        <w:br/>
      </w:r>
      <w:r w:rsidR="00E61380" w:rsidRPr="000D6AE8">
        <w:rPr>
          <w:sz w:val="28"/>
          <w:szCs w:val="28"/>
        </w:rPr>
        <w:t>от 22.12.2008 №4368 «Об установлении новых систем оплаты труда работников муниципальных учреждений г. Барнаула»</w:t>
      </w:r>
      <w:r w:rsidR="000D4B52" w:rsidRPr="000D6AE8">
        <w:rPr>
          <w:sz w:val="28"/>
          <w:szCs w:val="28"/>
        </w:rPr>
        <w:t xml:space="preserve">, </w:t>
      </w:r>
      <w:r w:rsidR="00D25A55" w:rsidRPr="000D6AE8">
        <w:rPr>
          <w:sz w:val="28"/>
          <w:szCs w:val="28"/>
        </w:rPr>
        <w:t xml:space="preserve">регулирует правоотношения в сфере оплаты труда работников </w:t>
      </w:r>
      <w:r w:rsidR="000D4B52" w:rsidRPr="000D6AE8">
        <w:rPr>
          <w:kern w:val="18"/>
          <w:sz w:val="28"/>
          <w:szCs w:val="28"/>
        </w:rPr>
        <w:t>муниципальных бюджетных учреждений</w:t>
      </w:r>
      <w:r w:rsidR="003A0A36" w:rsidRPr="000D6AE8">
        <w:rPr>
          <w:kern w:val="18"/>
          <w:sz w:val="28"/>
          <w:szCs w:val="28"/>
        </w:rPr>
        <w:t>,</w:t>
      </w:r>
      <w:r w:rsidR="000D4B52" w:rsidRPr="000D6AE8">
        <w:rPr>
          <w:kern w:val="18"/>
          <w:sz w:val="28"/>
          <w:szCs w:val="28"/>
        </w:rPr>
        <w:t xml:space="preserve"> </w:t>
      </w:r>
      <w:r w:rsidR="003A0A36" w:rsidRPr="000D6AE8">
        <w:rPr>
          <w:kern w:val="18"/>
          <w:sz w:val="28"/>
          <w:szCs w:val="28"/>
        </w:rPr>
        <w:t>осуществляющих деятельность по оказанию психолого-педагогической, медицинской и социальной помощи</w:t>
      </w:r>
      <w:r w:rsidR="000D4B52" w:rsidRPr="000D6AE8">
        <w:rPr>
          <w:sz w:val="28"/>
          <w:szCs w:val="28"/>
        </w:rPr>
        <w:t xml:space="preserve"> </w:t>
      </w:r>
      <w:r w:rsidR="00D25A55" w:rsidRPr="000D6AE8">
        <w:rPr>
          <w:sz w:val="28"/>
          <w:szCs w:val="28"/>
        </w:rPr>
        <w:t xml:space="preserve">(далее </w:t>
      </w:r>
      <w:r w:rsidR="000D4B52" w:rsidRPr="000D6AE8">
        <w:rPr>
          <w:kern w:val="18"/>
          <w:sz w:val="28"/>
          <w:szCs w:val="28"/>
        </w:rPr>
        <w:t>–</w:t>
      </w:r>
      <w:r w:rsidR="000D4B52" w:rsidRPr="000D6AE8">
        <w:rPr>
          <w:sz w:val="28"/>
          <w:szCs w:val="28"/>
        </w:rPr>
        <w:t xml:space="preserve"> учреждени</w:t>
      </w:r>
      <w:r w:rsidR="005434DD" w:rsidRPr="000D6AE8">
        <w:rPr>
          <w:sz w:val="28"/>
          <w:szCs w:val="28"/>
        </w:rPr>
        <w:t>е</w:t>
      </w:r>
      <w:r w:rsidR="000D4B52" w:rsidRPr="000D6AE8">
        <w:rPr>
          <w:sz w:val="28"/>
          <w:szCs w:val="28"/>
        </w:rPr>
        <w:t>)</w:t>
      </w:r>
      <w:r w:rsidR="00243FD4" w:rsidRPr="000D6AE8">
        <w:rPr>
          <w:sz w:val="28"/>
          <w:szCs w:val="28"/>
        </w:rPr>
        <w:t>, подведомственных комитету по образованию города Барнаула (далее – комитет)</w:t>
      </w:r>
      <w:r w:rsidR="00D25A55" w:rsidRPr="000D6AE8">
        <w:rPr>
          <w:sz w:val="28"/>
          <w:szCs w:val="28"/>
        </w:rPr>
        <w:t>.</w:t>
      </w:r>
    </w:p>
    <w:p w:rsidR="00D25A55" w:rsidRPr="000D6AE8" w:rsidRDefault="005B7783" w:rsidP="005B77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1.2. </w:t>
      </w:r>
      <w:r w:rsidR="00D25A55" w:rsidRPr="000D6AE8">
        <w:rPr>
          <w:sz w:val="28"/>
          <w:szCs w:val="28"/>
        </w:rPr>
        <w:t xml:space="preserve">Положение включает в себя: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рекомендуемые минимальные размеры должностных окладов;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размеры повышающих коэф</w:t>
      </w:r>
      <w:r w:rsidR="006F46C8" w:rsidRPr="000D6AE8">
        <w:rPr>
          <w:sz w:val="28"/>
          <w:szCs w:val="28"/>
        </w:rPr>
        <w:t>фициентов к должностным окладам</w:t>
      </w:r>
      <w:r w:rsidRPr="000D6AE8">
        <w:rPr>
          <w:sz w:val="28"/>
          <w:szCs w:val="28"/>
        </w:rPr>
        <w:t xml:space="preserve">; </w:t>
      </w:r>
    </w:p>
    <w:p w:rsidR="00911B7D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доплат</w:t>
      </w:r>
      <w:r w:rsidR="00CD7D88" w:rsidRPr="000D6AE8">
        <w:rPr>
          <w:sz w:val="28"/>
          <w:szCs w:val="28"/>
        </w:rPr>
        <w:t>ы и надбавки</w:t>
      </w:r>
      <w:r w:rsidR="0097188A" w:rsidRPr="000D6AE8">
        <w:rPr>
          <w:sz w:val="28"/>
          <w:szCs w:val="28"/>
        </w:rPr>
        <w:t xml:space="preserve"> компенсационного характера</w:t>
      </w:r>
      <w:r w:rsidR="00911B7D" w:rsidRPr="000D6AE8">
        <w:rPr>
          <w:sz w:val="28"/>
          <w:szCs w:val="28"/>
        </w:rPr>
        <w:t>;</w:t>
      </w:r>
    </w:p>
    <w:p w:rsidR="00D25A55" w:rsidRPr="000D6AE8" w:rsidRDefault="00911B7D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выплаты стимулирующего характера</w:t>
      </w:r>
      <w:r w:rsidR="0097188A" w:rsidRPr="000D6AE8">
        <w:rPr>
          <w:sz w:val="28"/>
          <w:szCs w:val="28"/>
        </w:rPr>
        <w:t>.</w:t>
      </w:r>
      <w:r w:rsidR="00D25A55" w:rsidRPr="000D6AE8">
        <w:rPr>
          <w:sz w:val="28"/>
          <w:szCs w:val="28"/>
        </w:rPr>
        <w:t xml:space="preserve"> </w:t>
      </w:r>
    </w:p>
    <w:p w:rsidR="00D25A55" w:rsidRPr="000D6AE8" w:rsidRDefault="00D25A55" w:rsidP="005B77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1.</w:t>
      </w:r>
      <w:r w:rsidR="00E94717" w:rsidRPr="000D6AE8">
        <w:rPr>
          <w:sz w:val="28"/>
          <w:szCs w:val="28"/>
        </w:rPr>
        <w:t>3</w:t>
      </w:r>
      <w:r w:rsidRPr="000D6AE8">
        <w:rPr>
          <w:sz w:val="28"/>
          <w:szCs w:val="28"/>
        </w:rPr>
        <w:t xml:space="preserve">. Система оплаты труда основана на следующих принципах: </w:t>
      </w:r>
    </w:p>
    <w:p w:rsidR="00D25A55" w:rsidRPr="000D6AE8" w:rsidRDefault="00D25A55" w:rsidP="005B77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зависимость величины заработной платы от квалификации </w:t>
      </w:r>
      <w:r w:rsidR="00E94717" w:rsidRPr="000D6AE8">
        <w:rPr>
          <w:sz w:val="28"/>
          <w:szCs w:val="28"/>
        </w:rPr>
        <w:t>работников</w:t>
      </w:r>
      <w:r w:rsidR="00F54AC2" w:rsidRPr="000D6AE8">
        <w:rPr>
          <w:sz w:val="28"/>
          <w:szCs w:val="28"/>
        </w:rPr>
        <w:t xml:space="preserve"> </w:t>
      </w:r>
      <w:r w:rsidR="005434DD" w:rsidRPr="000D6AE8">
        <w:rPr>
          <w:sz w:val="28"/>
          <w:szCs w:val="28"/>
        </w:rPr>
        <w:t>у</w:t>
      </w:r>
      <w:r w:rsidR="00F54AC2" w:rsidRPr="000D6AE8">
        <w:rPr>
          <w:sz w:val="28"/>
          <w:szCs w:val="28"/>
        </w:rPr>
        <w:t>чреждени</w:t>
      </w:r>
      <w:r w:rsidR="005434DD" w:rsidRPr="000D6AE8">
        <w:rPr>
          <w:sz w:val="28"/>
          <w:szCs w:val="28"/>
        </w:rPr>
        <w:t>я</w:t>
      </w:r>
      <w:r w:rsidRPr="000D6AE8">
        <w:rPr>
          <w:sz w:val="28"/>
          <w:szCs w:val="28"/>
        </w:rPr>
        <w:t xml:space="preserve">, сложности выполняемых работ, количества и качества затраченного труда, условий труда; </w:t>
      </w:r>
    </w:p>
    <w:p w:rsidR="00D25A55" w:rsidRPr="000D6AE8" w:rsidRDefault="00D25A55" w:rsidP="005B77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индивидуальный подход к использованию различных видов стимулирования за качественный результат работ; </w:t>
      </w:r>
    </w:p>
    <w:p w:rsidR="00D25A55" w:rsidRPr="000D6AE8" w:rsidRDefault="00D25A55" w:rsidP="005B77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повышение качества и результативности работы. </w:t>
      </w:r>
    </w:p>
    <w:p w:rsidR="00D25A55" w:rsidRPr="000D6AE8" w:rsidRDefault="005B7783" w:rsidP="005B77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1.4. </w:t>
      </w:r>
      <w:r w:rsidR="00D25A55" w:rsidRPr="000D6AE8">
        <w:rPr>
          <w:sz w:val="28"/>
          <w:szCs w:val="28"/>
        </w:rPr>
        <w:t>Положение предусматривает единые принципы оп</w:t>
      </w:r>
      <w:r w:rsidR="005434DD" w:rsidRPr="000D6AE8">
        <w:rPr>
          <w:sz w:val="28"/>
          <w:szCs w:val="28"/>
        </w:rPr>
        <w:t>латы труда работников учреждения</w:t>
      </w:r>
      <w:r w:rsidR="00D25A55" w:rsidRPr="000D6AE8">
        <w:rPr>
          <w:sz w:val="28"/>
          <w:szCs w:val="28"/>
        </w:rPr>
        <w:t xml:space="preserve"> на основе применения рекомендуемых минимальных должностных окладов руководителей и </w:t>
      </w:r>
      <w:r w:rsidR="003D61CE" w:rsidRPr="000D6AE8">
        <w:rPr>
          <w:sz w:val="28"/>
          <w:szCs w:val="28"/>
        </w:rPr>
        <w:t>работников</w:t>
      </w:r>
      <w:r w:rsidR="00D25A55" w:rsidRPr="000D6AE8">
        <w:rPr>
          <w:sz w:val="28"/>
          <w:szCs w:val="28"/>
        </w:rPr>
        <w:t xml:space="preserve"> </w:t>
      </w:r>
      <w:r w:rsidR="005434DD" w:rsidRPr="000D6AE8">
        <w:rPr>
          <w:sz w:val="28"/>
          <w:szCs w:val="28"/>
        </w:rPr>
        <w:t>учреждения</w:t>
      </w:r>
      <w:r w:rsidR="00F54AC2" w:rsidRPr="000D6AE8">
        <w:rPr>
          <w:sz w:val="28"/>
          <w:szCs w:val="28"/>
        </w:rPr>
        <w:t xml:space="preserve"> </w:t>
      </w:r>
      <w:r w:rsidR="00D25A55" w:rsidRPr="000D6AE8">
        <w:rPr>
          <w:sz w:val="28"/>
          <w:szCs w:val="28"/>
        </w:rPr>
        <w:t xml:space="preserve">(далее </w:t>
      </w:r>
      <w:r w:rsidR="003D61CE" w:rsidRPr="000D6AE8">
        <w:rPr>
          <w:kern w:val="18"/>
          <w:sz w:val="28"/>
          <w:szCs w:val="28"/>
        </w:rPr>
        <w:t>–</w:t>
      </w:r>
      <w:r w:rsidR="00D25A55" w:rsidRPr="000D6AE8">
        <w:rPr>
          <w:sz w:val="28"/>
          <w:szCs w:val="28"/>
        </w:rPr>
        <w:t xml:space="preserve"> оклады), доплат и надбавок компенсационного характера, выплат стимулирующего характера с учетом государственных </w:t>
      </w:r>
      <w:r w:rsidR="00D25A55" w:rsidRPr="000D6AE8">
        <w:rPr>
          <w:sz w:val="28"/>
          <w:szCs w:val="28"/>
        </w:rPr>
        <w:lastRenderedPageBreak/>
        <w:t xml:space="preserve">гарантий по оплате труда и в соответствии с </w:t>
      </w:r>
      <w:r w:rsidR="0007070D" w:rsidRPr="000D6AE8">
        <w:rPr>
          <w:sz w:val="28"/>
          <w:szCs w:val="28"/>
        </w:rPr>
        <w:t>муниципальными</w:t>
      </w:r>
      <w:r w:rsidR="00D25A55" w:rsidRPr="000D6AE8">
        <w:rPr>
          <w:sz w:val="28"/>
          <w:szCs w:val="28"/>
        </w:rPr>
        <w:t xml:space="preserve"> правовыми актами города Барнаула. </w:t>
      </w:r>
    </w:p>
    <w:p w:rsidR="00E27D51" w:rsidRPr="000D6AE8" w:rsidRDefault="00E27D51" w:rsidP="00E27D5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Экономия средств </w:t>
      </w:r>
      <w:r w:rsidR="00132E91" w:rsidRPr="000D6AE8">
        <w:rPr>
          <w:sz w:val="28"/>
          <w:szCs w:val="28"/>
        </w:rPr>
        <w:t xml:space="preserve">фонда оплаты труда (далее – </w:t>
      </w:r>
      <w:r w:rsidRPr="000D6AE8">
        <w:rPr>
          <w:sz w:val="28"/>
          <w:szCs w:val="28"/>
        </w:rPr>
        <w:t>ФОТ</w:t>
      </w:r>
      <w:r w:rsidR="00132E91" w:rsidRPr="000D6AE8">
        <w:rPr>
          <w:sz w:val="28"/>
          <w:szCs w:val="28"/>
        </w:rPr>
        <w:t>)</w:t>
      </w:r>
      <w:r w:rsidRPr="000D6AE8">
        <w:rPr>
          <w:sz w:val="28"/>
          <w:szCs w:val="28"/>
        </w:rPr>
        <w:t xml:space="preserve">, образовавшаяся в ходе выполнения муниципального задания, направляется на стимулирование работников учреждения за показатели качества работы в соответствии с коллективным договором, соглашениями и локальными нормативными актами </w:t>
      </w:r>
      <w:r w:rsidR="0001085F" w:rsidRPr="000D6AE8">
        <w:rPr>
          <w:sz w:val="28"/>
          <w:szCs w:val="28"/>
        </w:rPr>
        <w:t>учреждения</w:t>
      </w:r>
      <w:r w:rsidRPr="000D6AE8">
        <w:rPr>
          <w:sz w:val="28"/>
          <w:szCs w:val="28"/>
        </w:rPr>
        <w:t xml:space="preserve">. </w:t>
      </w:r>
    </w:p>
    <w:p w:rsidR="00E27D51" w:rsidRPr="000D6AE8" w:rsidRDefault="00E27D51" w:rsidP="00E2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58" w:rsidRPr="000D6AE8" w:rsidRDefault="001F7858" w:rsidP="00266175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D6AE8">
        <w:rPr>
          <w:bCs/>
          <w:sz w:val="28"/>
          <w:szCs w:val="28"/>
        </w:rPr>
        <w:t xml:space="preserve">2. Порядок формирования и распределения </w:t>
      </w:r>
      <w:r w:rsidR="00884DE5" w:rsidRPr="000D6AE8">
        <w:rPr>
          <w:bCs/>
          <w:sz w:val="28"/>
          <w:szCs w:val="28"/>
        </w:rPr>
        <w:t>ФОТ</w:t>
      </w:r>
    </w:p>
    <w:p w:rsidR="00E27D51" w:rsidRPr="000D6AE8" w:rsidRDefault="00E27D51" w:rsidP="00266175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41C70" w:rsidRPr="000D6AE8" w:rsidRDefault="00E27D51" w:rsidP="00E27D5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2.1. </w:t>
      </w:r>
      <w:r w:rsidR="00041C70" w:rsidRPr="000D6AE8">
        <w:rPr>
          <w:sz w:val="28"/>
          <w:szCs w:val="28"/>
        </w:rPr>
        <w:t>Формирование ФОТ</w:t>
      </w:r>
      <w:r w:rsidR="00513D17" w:rsidRPr="000D6AE8">
        <w:rPr>
          <w:sz w:val="28"/>
          <w:szCs w:val="28"/>
        </w:rPr>
        <w:t xml:space="preserve"> учреждения</w:t>
      </w:r>
      <w:r w:rsidR="00041C70" w:rsidRPr="000D6AE8">
        <w:rPr>
          <w:sz w:val="28"/>
          <w:szCs w:val="28"/>
        </w:rPr>
        <w:t xml:space="preserve"> осуществляется в пределах ассигнований, предоставляемых учреждению на текущий финансовый год за счет средств бюджета города</w:t>
      </w:r>
      <w:r w:rsidR="00513D17" w:rsidRPr="000D6AE8">
        <w:rPr>
          <w:sz w:val="28"/>
          <w:szCs w:val="28"/>
        </w:rPr>
        <w:t xml:space="preserve"> Барнаула</w:t>
      </w:r>
      <w:r w:rsidR="00563289">
        <w:rPr>
          <w:sz w:val="28"/>
          <w:szCs w:val="28"/>
        </w:rPr>
        <w:t>,</w:t>
      </w:r>
      <w:r w:rsidR="00041C70" w:rsidRPr="000D6AE8">
        <w:rPr>
          <w:sz w:val="28"/>
          <w:szCs w:val="28"/>
        </w:rPr>
        <w:t xml:space="preserve"> и распределяется:</w:t>
      </w:r>
    </w:p>
    <w:p w:rsidR="00041C70" w:rsidRPr="000D6AE8" w:rsidRDefault="00041C70" w:rsidP="00041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на ФОТ педагогических работников, непосредственно обеспечивающих реализацию услуги дополнительного образования: старший методист, методист, инструктор-методист, учитель-логопед, учитель-дефектолог, педагог-психолог, социальный педагог, педагог дополнительного образования, инструктор по физической культуре;</w:t>
      </w:r>
    </w:p>
    <w:p w:rsidR="00041C70" w:rsidRPr="000D6AE8" w:rsidRDefault="00041C70" w:rsidP="00041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на ФОТ административно-управленческого персонала: директор, заместитель директора по учебно-воспитательной работе, заместитель директора по методической работе, заместитель директора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>по административно-хозяйственной работе, заведующий отделом, руководитель структурного подразделения, главный бухгалтер;</w:t>
      </w:r>
    </w:p>
    <w:p w:rsidR="00041C70" w:rsidRPr="000D6AE8" w:rsidRDefault="00041C70" w:rsidP="00041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на ФОТ учебно-вспомогательного персонала: врачи-специалисты, медицинская сестра, медицинская сестра по массажу, экономист, бухгалтер, юрисконсульт, специалист по закупкам, инженер-программист (программист), техник-программист, делопроизводитель, специалист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>по кадрам, секретарь, заведующий хозяйством;</w:t>
      </w:r>
    </w:p>
    <w:p w:rsidR="00041C70" w:rsidRPr="000D6AE8" w:rsidRDefault="00041C70" w:rsidP="00041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на ФОТ обслуживающего персонала: гардеробщик, дворник, рабочий по комплексному обслуживанию и ремонту зданий, сторож (вахтер), уборщик служебных помещений, слесарь-сантехник, электрик.</w:t>
      </w:r>
    </w:p>
    <w:p w:rsidR="00F729C1" w:rsidRPr="000D6AE8" w:rsidRDefault="00C94E39" w:rsidP="00F729C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2.2</w:t>
      </w:r>
      <w:r w:rsidR="00397B1C" w:rsidRPr="000D6AE8">
        <w:rPr>
          <w:sz w:val="28"/>
          <w:szCs w:val="28"/>
        </w:rPr>
        <w:t xml:space="preserve">. </w:t>
      </w:r>
      <w:r w:rsidR="00F729C1" w:rsidRPr="000D6AE8">
        <w:rPr>
          <w:sz w:val="28"/>
          <w:szCs w:val="28"/>
        </w:rPr>
        <w:t>Размер окладов работникам учреждения устанавливается работодателем на основе отнесения занимаемых ими должностей служащих к профессиональным квалификационным группам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выполняемых работ не ниже минимальных рекомендуемых окладов (приложение 1).</w:t>
      </w:r>
    </w:p>
    <w:p w:rsidR="00F729C1" w:rsidRPr="000D6AE8" w:rsidRDefault="00F729C1" w:rsidP="00F729C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По должностям работников, не включенным в профессиональные квалификационные группы, оклады устанавливаются по решению работодателя, но не более чем размер оклада по соответствующей профессиональной квалификационной группе. </w:t>
      </w:r>
    </w:p>
    <w:p w:rsidR="00F729C1" w:rsidRPr="000D6AE8" w:rsidRDefault="00C94E39" w:rsidP="00F729C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2.3</w:t>
      </w:r>
      <w:r w:rsidR="00397B1C" w:rsidRPr="000D6AE8">
        <w:rPr>
          <w:sz w:val="28"/>
          <w:szCs w:val="28"/>
        </w:rPr>
        <w:t xml:space="preserve">. </w:t>
      </w:r>
      <w:r w:rsidR="00F729C1" w:rsidRPr="000D6AE8">
        <w:rPr>
          <w:sz w:val="28"/>
          <w:szCs w:val="28"/>
        </w:rPr>
        <w:t xml:space="preserve">Отнесение должностей служащих к профессиональным квалификационным группам производится на основании </w:t>
      </w:r>
      <w:hyperlink r:id="rId9" w:history="1">
        <w:r w:rsidR="00F729C1" w:rsidRPr="000D6AE8">
          <w:rPr>
            <w:rStyle w:val="a3"/>
            <w:color w:val="auto"/>
            <w:sz w:val="28"/>
            <w:szCs w:val="28"/>
            <w:u w:val="none"/>
          </w:rPr>
          <w:t>приказ</w:t>
        </w:r>
      </w:hyperlink>
      <w:r w:rsidR="00F729C1" w:rsidRPr="000D6AE8">
        <w:rPr>
          <w:rStyle w:val="a3"/>
          <w:color w:val="auto"/>
          <w:sz w:val="28"/>
          <w:szCs w:val="28"/>
          <w:u w:val="none"/>
        </w:rPr>
        <w:t xml:space="preserve">ов </w:t>
      </w:r>
      <w:r w:rsidR="00F729C1" w:rsidRPr="000D6AE8">
        <w:rPr>
          <w:sz w:val="28"/>
          <w:szCs w:val="28"/>
        </w:rPr>
        <w:lastRenderedPageBreak/>
        <w:t>Министерства здравоохранения и социального развития Российской Федерации:</w:t>
      </w:r>
    </w:p>
    <w:p w:rsidR="00F729C1" w:rsidRPr="000D6AE8" w:rsidRDefault="00F729C1" w:rsidP="00F729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06.08.2007 №526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профессиональных квалификационных групп должностей медицинских и фармацевтических работников»;</w:t>
      </w:r>
    </w:p>
    <w:p w:rsidR="00F729C1" w:rsidRPr="000D6AE8" w:rsidRDefault="00F729C1" w:rsidP="00F729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05.05.2008 №216н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образования»;</w:t>
      </w:r>
    </w:p>
    <w:p w:rsidR="00F729C1" w:rsidRPr="000D6AE8" w:rsidRDefault="00F729C1" w:rsidP="00F729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29.05.2008 №247н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F729C1" w:rsidRPr="000D6AE8" w:rsidRDefault="00F729C1" w:rsidP="00F729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29.05.2008 №248н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профессиональных квалификационных групп общеотраслевых профессий рабочих»;</w:t>
      </w:r>
    </w:p>
    <w:p w:rsidR="00F729C1" w:rsidRPr="000D6AE8" w:rsidRDefault="00F729C1" w:rsidP="00F729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26.08.2010 №761н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</w:t>
      </w:r>
      <w:r w:rsidRPr="000D6AE8">
        <w:rPr>
          <w:rFonts w:ascii="Times New Roman" w:hAnsi="Times New Roman" w:cs="Times New Roman"/>
          <w:bCs/>
          <w:spacing w:val="-2"/>
          <w:sz w:val="28"/>
          <w:szCs w:val="28"/>
        </w:rPr>
        <w:t>«Квалификационные характеристики должностей работников образования».</w:t>
      </w:r>
    </w:p>
    <w:p w:rsidR="00F729C1" w:rsidRPr="000D6AE8" w:rsidRDefault="00F729C1" w:rsidP="00041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5A55" w:rsidRPr="000D6AE8" w:rsidRDefault="00C11A55" w:rsidP="00B67A7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0D6AE8">
        <w:rPr>
          <w:bCs/>
          <w:sz w:val="28"/>
          <w:szCs w:val="28"/>
        </w:rPr>
        <w:t>3</w:t>
      </w:r>
      <w:r w:rsidR="00D25A55" w:rsidRPr="000D6AE8">
        <w:rPr>
          <w:bCs/>
          <w:sz w:val="28"/>
          <w:szCs w:val="28"/>
        </w:rPr>
        <w:t>. Порядок и условия оплаты труда работников</w:t>
      </w:r>
      <w:r w:rsidR="00D25A55" w:rsidRPr="000D6AE8">
        <w:rPr>
          <w:sz w:val="28"/>
          <w:szCs w:val="28"/>
        </w:rPr>
        <w:t xml:space="preserve"> </w:t>
      </w:r>
      <w:r w:rsidR="00A760AE" w:rsidRPr="000D6AE8">
        <w:rPr>
          <w:sz w:val="28"/>
          <w:szCs w:val="28"/>
        </w:rPr>
        <w:t>учреждения</w:t>
      </w:r>
    </w:p>
    <w:p w:rsidR="00C00901" w:rsidRPr="000D6AE8" w:rsidRDefault="00C00901" w:rsidP="00B67A77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C00901" w:rsidRPr="000D6AE8" w:rsidRDefault="00C00901" w:rsidP="00200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sz w:val="28"/>
          <w:szCs w:val="28"/>
        </w:rPr>
        <w:t>3.</w:t>
      </w:r>
      <w:r w:rsidR="00F80A2E" w:rsidRPr="000D6AE8">
        <w:rPr>
          <w:rFonts w:ascii="Times New Roman" w:hAnsi="Times New Roman" w:cs="Times New Roman"/>
          <w:sz w:val="28"/>
          <w:szCs w:val="28"/>
        </w:rPr>
        <w:t>1</w:t>
      </w:r>
      <w:r w:rsidRPr="000D6AE8">
        <w:rPr>
          <w:sz w:val="28"/>
          <w:szCs w:val="28"/>
        </w:rPr>
        <w:t xml:space="preserve">.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Оплата труда работников 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состоит из 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 xml:space="preserve">базовой части оплаты труда </w:t>
      </w:r>
      <w:r w:rsidR="00B77087" w:rsidRPr="000D6AE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>ст</w:t>
      </w:r>
      <w:r w:rsidR="004319DD" w:rsidRPr="000D6AE8">
        <w:rPr>
          <w:rFonts w:ascii="Times New Roman" w:hAnsi="Times New Roman" w:cs="Times New Roman"/>
          <w:bCs/>
          <w:sz w:val="28"/>
          <w:szCs w:val="28"/>
        </w:rPr>
        <w:t>имулирующей части оплаты труда</w:t>
      </w:r>
      <w:r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C2216C" w:rsidRPr="000D6A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3D17" w:rsidRPr="000D6AE8" w:rsidRDefault="00513D17" w:rsidP="00513D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Оклады, повышающие коэффициенты к окладам, доплаты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>и надбавки компенсационного характера составляют базовую часть ФОТ.</w:t>
      </w:r>
    </w:p>
    <w:p w:rsidR="004319DD" w:rsidRPr="000D6AE8" w:rsidRDefault="0012318C" w:rsidP="00C0090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Стимулирующие выплаты составляют </w:t>
      </w:r>
      <w:r w:rsidRPr="000D6AE8">
        <w:rPr>
          <w:bCs/>
          <w:sz w:val="28"/>
          <w:szCs w:val="28"/>
        </w:rPr>
        <w:t>стимулирующую часть оплаты труда.</w:t>
      </w:r>
    </w:p>
    <w:p w:rsidR="00C00901" w:rsidRPr="000D6AE8" w:rsidRDefault="002F1F44" w:rsidP="00C0090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D6AE8">
        <w:rPr>
          <w:sz w:val="28"/>
          <w:szCs w:val="28"/>
        </w:rPr>
        <w:t>3.2</w:t>
      </w:r>
      <w:r w:rsidR="00C00901" w:rsidRPr="000D6AE8">
        <w:rPr>
          <w:sz w:val="28"/>
          <w:szCs w:val="28"/>
        </w:rPr>
        <w:t xml:space="preserve">. </w:t>
      </w:r>
      <w:r w:rsidR="00C00901" w:rsidRPr="000D6AE8">
        <w:rPr>
          <w:bCs/>
          <w:sz w:val="28"/>
          <w:szCs w:val="28"/>
        </w:rPr>
        <w:t xml:space="preserve">Базовая часть ФОТ для административно-управленческих </w:t>
      </w:r>
      <w:r w:rsidR="00C00901" w:rsidRPr="000D6AE8">
        <w:rPr>
          <w:bCs/>
          <w:sz w:val="28"/>
          <w:szCs w:val="28"/>
        </w:rPr>
        <w:br/>
        <w:t xml:space="preserve">и педагогических работников </w:t>
      </w:r>
      <w:r w:rsidR="00C00901" w:rsidRPr="000D6AE8">
        <w:rPr>
          <w:kern w:val="18"/>
          <w:sz w:val="28"/>
          <w:szCs w:val="28"/>
        </w:rPr>
        <w:t>учреждения</w:t>
      </w:r>
      <w:r w:rsidR="00C00901" w:rsidRPr="000D6AE8">
        <w:rPr>
          <w:bCs/>
          <w:sz w:val="28"/>
          <w:szCs w:val="28"/>
        </w:rPr>
        <w:t xml:space="preserve"> обеспечивает гарантированную оплату труда работникам учреждения, исходя из объема выполняемой работы с учетом квалификации, уровня образования, направления и специфики </w:t>
      </w:r>
      <w:r w:rsidR="00C00901" w:rsidRPr="000D6AE8">
        <w:rPr>
          <w:kern w:val="18"/>
          <w:sz w:val="28"/>
          <w:szCs w:val="28"/>
        </w:rPr>
        <w:t>учреждения</w:t>
      </w:r>
      <w:r w:rsidR="00C00901" w:rsidRPr="000D6AE8">
        <w:rPr>
          <w:bCs/>
          <w:sz w:val="28"/>
          <w:szCs w:val="28"/>
        </w:rPr>
        <w:t xml:space="preserve">. Стимулирующая часть </w:t>
      </w:r>
      <w:r w:rsidR="00512B73" w:rsidRPr="000D6AE8">
        <w:rPr>
          <w:bCs/>
          <w:sz w:val="28"/>
          <w:szCs w:val="28"/>
        </w:rPr>
        <w:t>оплаты труда</w:t>
      </w:r>
      <w:r w:rsidR="00C00901" w:rsidRPr="000D6AE8">
        <w:rPr>
          <w:bCs/>
          <w:sz w:val="28"/>
          <w:szCs w:val="28"/>
        </w:rPr>
        <w:t xml:space="preserve"> административно-управленческих и педагогических работников </w:t>
      </w:r>
      <w:r w:rsidR="00C00901" w:rsidRPr="000D6AE8">
        <w:rPr>
          <w:kern w:val="18"/>
          <w:sz w:val="28"/>
          <w:szCs w:val="28"/>
        </w:rPr>
        <w:t>учреждения</w:t>
      </w:r>
      <w:r w:rsidR="00C00901" w:rsidRPr="000D6AE8">
        <w:rPr>
          <w:bCs/>
          <w:sz w:val="28"/>
          <w:szCs w:val="28"/>
        </w:rPr>
        <w:t xml:space="preserve"> (кроме руководителя) устанавливается коллегиальным органом управления </w:t>
      </w:r>
      <w:r w:rsidR="00C00901" w:rsidRPr="000D6AE8">
        <w:rPr>
          <w:kern w:val="18"/>
          <w:sz w:val="28"/>
          <w:szCs w:val="28"/>
        </w:rPr>
        <w:t>учреждения</w:t>
      </w:r>
      <w:r w:rsidR="00C00901" w:rsidRPr="000D6AE8">
        <w:rPr>
          <w:bCs/>
          <w:sz w:val="28"/>
          <w:szCs w:val="28"/>
        </w:rPr>
        <w:t>, к компетенции которого относится указанная функция, исходя из оценки качества работы данных категорий работников учреждения в пределах утвержденного ФОТ с учетом мнения выборного органа первичной профсоюзной организации или (при его отсутствии) иного представительного органа работников учреждения.</w:t>
      </w:r>
    </w:p>
    <w:p w:rsidR="00C00901" w:rsidRPr="000D6AE8" w:rsidRDefault="002F1F44" w:rsidP="00C00901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D6AE8">
        <w:rPr>
          <w:bCs/>
          <w:sz w:val="28"/>
          <w:szCs w:val="28"/>
        </w:rPr>
        <w:t>3.3</w:t>
      </w:r>
      <w:r w:rsidR="00C00901" w:rsidRPr="000D6AE8">
        <w:rPr>
          <w:bCs/>
          <w:sz w:val="28"/>
          <w:szCs w:val="28"/>
        </w:rPr>
        <w:t xml:space="preserve">. Базовая часть ФОТ для учебно-вспомогательного </w:t>
      </w:r>
      <w:r w:rsidR="00C00901" w:rsidRPr="000D6AE8">
        <w:rPr>
          <w:bCs/>
          <w:sz w:val="28"/>
          <w:szCs w:val="28"/>
        </w:rPr>
        <w:br/>
        <w:t xml:space="preserve">и обслуживающего персонала </w:t>
      </w:r>
      <w:r w:rsidR="00C00901" w:rsidRPr="000D6AE8">
        <w:rPr>
          <w:kern w:val="18"/>
          <w:sz w:val="28"/>
          <w:szCs w:val="28"/>
        </w:rPr>
        <w:t>учреждения</w:t>
      </w:r>
      <w:r w:rsidR="00C00901" w:rsidRPr="000D6AE8">
        <w:rPr>
          <w:bCs/>
          <w:sz w:val="28"/>
          <w:szCs w:val="28"/>
        </w:rPr>
        <w:t xml:space="preserve"> обеспечивает гарантированную оплату труда работникам учреждения исходя из объема выполняемой работы. Стимулирующая часть </w:t>
      </w:r>
      <w:r w:rsidR="00512B73" w:rsidRPr="000D6AE8">
        <w:rPr>
          <w:bCs/>
          <w:sz w:val="28"/>
          <w:szCs w:val="28"/>
        </w:rPr>
        <w:t>оплаты труда</w:t>
      </w:r>
      <w:r w:rsidR="00C00901" w:rsidRPr="000D6AE8">
        <w:rPr>
          <w:bCs/>
          <w:sz w:val="28"/>
          <w:szCs w:val="28"/>
        </w:rPr>
        <w:t xml:space="preserve"> учебно-вспомогательного </w:t>
      </w:r>
      <w:r w:rsidR="00C00901" w:rsidRPr="000D6AE8">
        <w:rPr>
          <w:bCs/>
          <w:sz w:val="28"/>
          <w:szCs w:val="28"/>
        </w:rPr>
        <w:br/>
        <w:t xml:space="preserve">и обслуживающего персонала </w:t>
      </w:r>
      <w:r w:rsidR="00C00901" w:rsidRPr="000D6AE8">
        <w:rPr>
          <w:kern w:val="18"/>
          <w:sz w:val="28"/>
          <w:szCs w:val="28"/>
        </w:rPr>
        <w:t>учреждения</w:t>
      </w:r>
      <w:r w:rsidR="008476EE">
        <w:rPr>
          <w:bCs/>
          <w:sz w:val="28"/>
          <w:szCs w:val="28"/>
        </w:rPr>
        <w:t xml:space="preserve"> устанавливается</w:t>
      </w:r>
      <w:r w:rsidR="00C00901" w:rsidRPr="000D6AE8">
        <w:rPr>
          <w:bCs/>
          <w:sz w:val="28"/>
          <w:szCs w:val="28"/>
        </w:rPr>
        <w:t xml:space="preserve"> </w:t>
      </w:r>
      <w:r w:rsidR="008476EE">
        <w:rPr>
          <w:bCs/>
          <w:sz w:val="28"/>
          <w:szCs w:val="28"/>
        </w:rPr>
        <w:t>исходя из оценки качества работ</w:t>
      </w:r>
      <w:r w:rsidR="00C00901" w:rsidRPr="000D6AE8">
        <w:rPr>
          <w:bCs/>
          <w:sz w:val="28"/>
          <w:szCs w:val="28"/>
        </w:rPr>
        <w:t xml:space="preserve"> работодателем с учетом мнения выборного органа первичной профсоюзной организации или (при его отсутствии) иного представительного органа работников </w:t>
      </w:r>
      <w:r w:rsidR="00C00901" w:rsidRPr="000D6AE8">
        <w:rPr>
          <w:kern w:val="18"/>
          <w:sz w:val="28"/>
          <w:szCs w:val="28"/>
        </w:rPr>
        <w:t>учреждения</w:t>
      </w:r>
      <w:r w:rsidR="00C00901" w:rsidRPr="000D6AE8">
        <w:rPr>
          <w:bCs/>
          <w:sz w:val="28"/>
          <w:szCs w:val="28"/>
        </w:rPr>
        <w:t>.</w:t>
      </w:r>
    </w:p>
    <w:p w:rsidR="00D55634" w:rsidRPr="000D6AE8" w:rsidRDefault="00C11A55" w:rsidP="002000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1212"/>
      <w:r w:rsidRPr="000D6AE8">
        <w:rPr>
          <w:sz w:val="28"/>
          <w:szCs w:val="28"/>
        </w:rPr>
        <w:lastRenderedPageBreak/>
        <w:t>3</w:t>
      </w:r>
      <w:r w:rsidR="002F1F44" w:rsidRPr="000D6AE8">
        <w:rPr>
          <w:sz w:val="28"/>
          <w:szCs w:val="28"/>
        </w:rPr>
        <w:t>.4</w:t>
      </w:r>
      <w:r w:rsidR="00D55634" w:rsidRPr="000D6AE8">
        <w:rPr>
          <w:sz w:val="28"/>
          <w:szCs w:val="28"/>
        </w:rPr>
        <w:t>. Условия оплаты труда</w:t>
      </w:r>
      <w:r w:rsidR="00800B0B" w:rsidRPr="000D6AE8">
        <w:rPr>
          <w:sz w:val="28"/>
          <w:szCs w:val="28"/>
        </w:rPr>
        <w:t xml:space="preserve"> работников учреждения</w:t>
      </w:r>
      <w:r w:rsidR="00D55634" w:rsidRPr="000D6AE8">
        <w:rPr>
          <w:sz w:val="28"/>
          <w:szCs w:val="28"/>
        </w:rPr>
        <w:t>, включая размер оклада</w:t>
      </w:r>
      <w:r w:rsidR="00800B0B" w:rsidRPr="000D6AE8">
        <w:rPr>
          <w:sz w:val="28"/>
          <w:szCs w:val="28"/>
        </w:rPr>
        <w:t>, повышающих коэффициентов к окладам</w:t>
      </w:r>
      <w:r w:rsidR="00D55634" w:rsidRPr="000D6AE8">
        <w:rPr>
          <w:sz w:val="28"/>
          <w:szCs w:val="28"/>
        </w:rPr>
        <w:t xml:space="preserve">, </w:t>
      </w:r>
      <w:r w:rsidR="00104E16" w:rsidRPr="000D6AE8">
        <w:rPr>
          <w:bCs/>
          <w:sz w:val="28"/>
          <w:szCs w:val="28"/>
        </w:rPr>
        <w:t xml:space="preserve">доплат </w:t>
      </w:r>
      <w:r w:rsidR="00104E16" w:rsidRPr="000D6AE8">
        <w:rPr>
          <w:bCs/>
          <w:sz w:val="28"/>
          <w:szCs w:val="28"/>
        </w:rPr>
        <w:br/>
        <w:t>и надбав</w:t>
      </w:r>
      <w:r w:rsidR="00A51E09" w:rsidRPr="000D6AE8">
        <w:rPr>
          <w:bCs/>
          <w:sz w:val="28"/>
          <w:szCs w:val="28"/>
        </w:rPr>
        <w:t>ок</w:t>
      </w:r>
      <w:r w:rsidR="00104E16" w:rsidRPr="000D6AE8">
        <w:rPr>
          <w:bCs/>
          <w:sz w:val="28"/>
          <w:szCs w:val="28"/>
        </w:rPr>
        <w:t xml:space="preserve"> компенсационного характера,</w:t>
      </w:r>
      <w:r w:rsidR="00104E16" w:rsidRPr="000D6AE8">
        <w:rPr>
          <w:sz w:val="28"/>
          <w:szCs w:val="28"/>
        </w:rPr>
        <w:t xml:space="preserve"> стимулирующей выплаты</w:t>
      </w:r>
      <w:r w:rsidR="00C67229" w:rsidRPr="000D6AE8">
        <w:rPr>
          <w:sz w:val="28"/>
          <w:szCs w:val="28"/>
        </w:rPr>
        <w:t>,</w:t>
      </w:r>
      <w:r w:rsidR="00D55634" w:rsidRPr="000D6AE8">
        <w:rPr>
          <w:sz w:val="28"/>
          <w:szCs w:val="28"/>
        </w:rPr>
        <w:t xml:space="preserve"> являются обязательными для включения в трудовой договор.</w:t>
      </w:r>
    </w:p>
    <w:p w:rsidR="0020006D" w:rsidRPr="000D6AE8" w:rsidRDefault="002F1F44" w:rsidP="0020006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3.5</w:t>
      </w:r>
      <w:r w:rsidR="0020006D" w:rsidRPr="000D6AE8">
        <w:rPr>
          <w:sz w:val="28"/>
          <w:szCs w:val="28"/>
        </w:rPr>
        <w:t xml:space="preserve">. Оплата труда работников учреждения, занятых по совместительству, а также на условиях неполного рабочего времени (неполного рабочего дня (смены) и (или) неполной рабочей недели, в том числе с разделением рабочего дня на части),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FC33A9" w:rsidRPr="000D6AE8" w:rsidRDefault="002F1F44" w:rsidP="0020006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3.6</w:t>
      </w:r>
      <w:r w:rsidR="00FC33A9" w:rsidRPr="000D6AE8">
        <w:rPr>
          <w:sz w:val="28"/>
          <w:szCs w:val="28"/>
        </w:rPr>
        <w:t xml:space="preserve">. По отдельным профессиям, должностям, не требующим полной занятости, локальным </w:t>
      </w:r>
      <w:r w:rsidR="0001085F" w:rsidRPr="000D6AE8">
        <w:rPr>
          <w:sz w:val="28"/>
          <w:szCs w:val="28"/>
        </w:rPr>
        <w:t xml:space="preserve">нормативным </w:t>
      </w:r>
      <w:r w:rsidR="00FC33A9" w:rsidRPr="000D6AE8">
        <w:rPr>
          <w:sz w:val="28"/>
          <w:szCs w:val="28"/>
        </w:rPr>
        <w:t>актом учреждения могут устанавливаться часовые ставки заработной платы.</w:t>
      </w:r>
    </w:p>
    <w:p w:rsidR="00FC33A9" w:rsidRPr="000D6AE8" w:rsidRDefault="00FC33A9" w:rsidP="0020006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Норма рабочего времени указанных категорий работников (количество часов) устанавливается </w:t>
      </w:r>
      <w:r w:rsidR="00F80A2E" w:rsidRPr="000D6AE8">
        <w:rPr>
          <w:sz w:val="28"/>
          <w:szCs w:val="28"/>
        </w:rPr>
        <w:t>коллективным договором, локальны</w:t>
      </w:r>
      <w:r w:rsidRPr="000D6AE8">
        <w:rPr>
          <w:sz w:val="28"/>
          <w:szCs w:val="28"/>
        </w:rPr>
        <w:t xml:space="preserve">м </w:t>
      </w:r>
      <w:r w:rsidR="0001085F" w:rsidRPr="000D6AE8">
        <w:rPr>
          <w:sz w:val="28"/>
          <w:szCs w:val="28"/>
        </w:rPr>
        <w:t xml:space="preserve">нормативным </w:t>
      </w:r>
      <w:r w:rsidRPr="000D6AE8">
        <w:rPr>
          <w:sz w:val="28"/>
          <w:szCs w:val="28"/>
        </w:rPr>
        <w:t>актом учреждения.</w:t>
      </w:r>
    </w:p>
    <w:p w:rsidR="0020006D" w:rsidRPr="000D6AE8" w:rsidRDefault="00C11A55" w:rsidP="00A760A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3</w:t>
      </w:r>
      <w:r w:rsidR="002F1F44" w:rsidRPr="000D6AE8">
        <w:rPr>
          <w:sz w:val="28"/>
          <w:szCs w:val="28"/>
        </w:rPr>
        <w:t>.7</w:t>
      </w:r>
      <w:r w:rsidR="00D55634" w:rsidRPr="000D6AE8">
        <w:rPr>
          <w:sz w:val="28"/>
          <w:szCs w:val="28"/>
        </w:rPr>
        <w:t>. Заработная плата работника учреждения предельными размерами не ограничивается.</w:t>
      </w:r>
    </w:p>
    <w:p w:rsidR="00D55634" w:rsidRPr="000D6AE8" w:rsidRDefault="002F1F44" w:rsidP="00200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3042"/>
      <w:r w:rsidRPr="000D6AE8">
        <w:rPr>
          <w:rFonts w:ascii="Times New Roman" w:hAnsi="Times New Roman" w:cs="Times New Roman"/>
          <w:bCs/>
          <w:sz w:val="28"/>
          <w:szCs w:val="28"/>
        </w:rPr>
        <w:t>3.8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 xml:space="preserve">. Руководитель </w:t>
      </w:r>
      <w:r w:rsidR="0020006D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 xml:space="preserve"> формирует и утверждает штатное расписание </w:t>
      </w:r>
      <w:r w:rsidR="0020006D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учреждения 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>в пределах выделенных средств.</w:t>
      </w:r>
      <w:bookmarkEnd w:id="1"/>
    </w:p>
    <w:p w:rsidR="0020006D" w:rsidRPr="000D6AE8" w:rsidRDefault="002F1F44" w:rsidP="00200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3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Pr="000D6AE8">
        <w:rPr>
          <w:rFonts w:ascii="Times New Roman" w:hAnsi="Times New Roman" w:cs="Times New Roman"/>
          <w:bCs/>
          <w:sz w:val="28"/>
          <w:szCs w:val="28"/>
        </w:rPr>
        <w:t>9.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 xml:space="preserve"> Объем стимулирующей части </w:t>
      </w:r>
      <w:r w:rsidR="00C67229" w:rsidRPr="000D6AE8">
        <w:rPr>
          <w:rFonts w:ascii="Times New Roman" w:hAnsi="Times New Roman" w:cs="Times New Roman"/>
          <w:bCs/>
          <w:sz w:val="28"/>
          <w:szCs w:val="28"/>
        </w:rPr>
        <w:t xml:space="preserve">оплаты труда 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 xml:space="preserve">устанавливается </w:t>
      </w:r>
      <w:r w:rsidR="0020006D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учреждением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 xml:space="preserve"> самостоятельно, при этом рекомендуемая доля стимулирующей части ФОТ составляет до 30% в пределах утвержденных бюджетных ассигнований на соответствующий финансовый год. </w:t>
      </w:r>
    </w:p>
    <w:p w:rsidR="0020006D" w:rsidRPr="000D6AE8" w:rsidRDefault="002F1F44" w:rsidP="00200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3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 xml:space="preserve">.10. Рекомендуемая доля расходов на оплату труда административно-управленческого, учебно-вспомогательного и обслуживающего персонала 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br/>
        <w:t>в общем ФОТ</w:t>
      </w:r>
      <w:r w:rsidR="0020006D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 </w:t>
      </w:r>
      <w:r w:rsidR="0020006D" w:rsidRPr="000D6AE8">
        <w:rPr>
          <w:rFonts w:ascii="Times New Roman" w:hAnsi="Times New Roman" w:cs="Times New Roman"/>
          <w:bCs/>
          <w:sz w:val="28"/>
          <w:szCs w:val="28"/>
        </w:rPr>
        <w:t>не более 40%.</w:t>
      </w:r>
    </w:p>
    <w:bookmarkEnd w:id="0"/>
    <w:p w:rsidR="00D25A55" w:rsidRPr="000D6AE8" w:rsidRDefault="00A760AE" w:rsidP="0020006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3</w:t>
      </w:r>
      <w:r w:rsidR="002F1F44" w:rsidRPr="000D6AE8">
        <w:rPr>
          <w:sz w:val="28"/>
          <w:szCs w:val="28"/>
        </w:rPr>
        <w:t>.11</w:t>
      </w:r>
      <w:r w:rsidR="00DB4C73" w:rsidRPr="000D6AE8">
        <w:rPr>
          <w:sz w:val="28"/>
          <w:szCs w:val="28"/>
        </w:rPr>
        <w:t xml:space="preserve">. Повышение уровня реального содержания заработной платы работников </w:t>
      </w:r>
      <w:r w:rsidR="0012173C" w:rsidRPr="000D6AE8">
        <w:rPr>
          <w:sz w:val="28"/>
          <w:szCs w:val="28"/>
        </w:rPr>
        <w:t xml:space="preserve">учреждения </w:t>
      </w:r>
      <w:r w:rsidR="00DB4C73" w:rsidRPr="000D6AE8">
        <w:rPr>
          <w:sz w:val="28"/>
          <w:szCs w:val="28"/>
        </w:rPr>
        <w:t xml:space="preserve">обеспечивается индексацией заработной платы в связи с ростом потребительских цен на товары и услуги, осуществляемой в размере и сроки, устанавливаемые постановлениями администрации города </w:t>
      </w:r>
      <w:r w:rsidR="00EB60C7" w:rsidRPr="000D6AE8">
        <w:rPr>
          <w:sz w:val="28"/>
          <w:szCs w:val="28"/>
        </w:rPr>
        <w:t xml:space="preserve">Барнаула </w:t>
      </w:r>
      <w:r w:rsidR="00DB4C73" w:rsidRPr="000D6AE8">
        <w:rPr>
          <w:sz w:val="28"/>
          <w:szCs w:val="28"/>
        </w:rPr>
        <w:t xml:space="preserve">о такой индексации.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5A55" w:rsidRPr="000D6AE8" w:rsidRDefault="002F1F44" w:rsidP="00BE001B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bookmarkStart w:id="2" w:name="p38"/>
      <w:bookmarkEnd w:id="2"/>
      <w:r w:rsidRPr="000D6AE8">
        <w:rPr>
          <w:bCs/>
          <w:sz w:val="28"/>
          <w:szCs w:val="28"/>
        </w:rPr>
        <w:t>4</w:t>
      </w:r>
      <w:r w:rsidR="00D25A55" w:rsidRPr="000D6AE8">
        <w:rPr>
          <w:bCs/>
          <w:sz w:val="28"/>
          <w:szCs w:val="28"/>
        </w:rPr>
        <w:t>. Доплаты и надбавки компенсационного характера</w:t>
      </w:r>
      <w:r w:rsidR="00D25A55" w:rsidRPr="000D6AE8">
        <w:rPr>
          <w:sz w:val="28"/>
          <w:szCs w:val="28"/>
        </w:rPr>
        <w:t xml:space="preserve">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5A55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D25A55" w:rsidRPr="000D6AE8">
        <w:rPr>
          <w:sz w:val="28"/>
          <w:szCs w:val="28"/>
        </w:rPr>
        <w:t>.1. За работу, связанную с особыми условиями труда и режим</w:t>
      </w:r>
      <w:r w:rsidR="0081523F" w:rsidRPr="000D6AE8">
        <w:rPr>
          <w:sz w:val="28"/>
          <w:szCs w:val="28"/>
        </w:rPr>
        <w:t>ом работы, работникам учреждения</w:t>
      </w:r>
      <w:r w:rsidR="00D25A55" w:rsidRPr="000D6AE8">
        <w:rPr>
          <w:sz w:val="28"/>
          <w:szCs w:val="28"/>
        </w:rPr>
        <w:t xml:space="preserve"> устанавливаются доплаты и надбавки компенсационного характера в пределах </w:t>
      </w:r>
      <w:r w:rsidR="00BE001B" w:rsidRPr="000D6AE8">
        <w:rPr>
          <w:sz w:val="28"/>
          <w:szCs w:val="28"/>
        </w:rPr>
        <w:t>ФОТ</w:t>
      </w:r>
      <w:r w:rsidR="00D25A55" w:rsidRPr="000D6AE8">
        <w:rPr>
          <w:sz w:val="28"/>
          <w:szCs w:val="28"/>
        </w:rPr>
        <w:t xml:space="preserve">: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за работу с вредными и (или) опасными условиями труда;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за работу в ночное время;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за работу в выходные и нерабочие праздничные дни;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за сверхурочную работу;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за совмещение профессий (должностей);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lastRenderedPageBreak/>
        <w:t xml:space="preserve">за расширение зон обслуживания;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районный коэффициент к заработной плате. </w:t>
      </w:r>
    </w:p>
    <w:p w:rsidR="00FA6BFF" w:rsidRPr="000D6AE8" w:rsidRDefault="00FB1933" w:rsidP="00FA6B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sz w:val="28"/>
          <w:szCs w:val="28"/>
        </w:rPr>
        <w:t>4.</w:t>
      </w:r>
      <w:r w:rsidR="00C03DAD" w:rsidRPr="000D6AE8">
        <w:rPr>
          <w:rFonts w:ascii="Times New Roman" w:hAnsi="Times New Roman" w:cs="Times New Roman"/>
          <w:sz w:val="28"/>
          <w:szCs w:val="28"/>
        </w:rPr>
        <w:t>1</w:t>
      </w:r>
      <w:r w:rsidRPr="000D6AE8">
        <w:rPr>
          <w:rFonts w:ascii="Times New Roman" w:hAnsi="Times New Roman" w:cs="Times New Roman"/>
          <w:sz w:val="28"/>
          <w:szCs w:val="28"/>
        </w:rPr>
        <w:t>.</w:t>
      </w:r>
      <w:r w:rsidR="00C03DAD" w:rsidRPr="000D6AE8">
        <w:rPr>
          <w:rFonts w:ascii="Times New Roman" w:hAnsi="Times New Roman" w:cs="Times New Roman"/>
          <w:sz w:val="28"/>
          <w:szCs w:val="28"/>
        </w:rPr>
        <w:t>1.</w:t>
      </w:r>
      <w:r w:rsidR="00D25A55" w:rsidRPr="000D6AE8">
        <w:rPr>
          <w:rFonts w:ascii="Times New Roman" w:hAnsi="Times New Roman" w:cs="Times New Roman"/>
          <w:sz w:val="28"/>
          <w:szCs w:val="28"/>
        </w:rPr>
        <w:t xml:space="preserve"> </w:t>
      </w:r>
      <w:r w:rsidR="00FA6BFF" w:rsidRPr="000D6AE8">
        <w:rPr>
          <w:rFonts w:ascii="Times New Roman" w:hAnsi="Times New Roman" w:cs="Times New Roman"/>
          <w:bCs/>
          <w:sz w:val="28"/>
          <w:szCs w:val="28"/>
        </w:rPr>
        <w:t xml:space="preserve">Работникам учреждения, занятым на работах с вредными и (или) опасными условиями труда, оплата труда устанавливается в повышенном размере. Конкретный размер повышения оплаты труда устанавливается работодателем с учетом мнения выборного органа первичной профсоюзной организации или (при его отсутствии) иного представительного органа работников </w:t>
      </w:r>
      <w:r w:rsidR="00FA6BFF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FA6BFF" w:rsidRPr="000D6AE8">
        <w:rPr>
          <w:rFonts w:ascii="Times New Roman" w:hAnsi="Times New Roman" w:cs="Times New Roman"/>
          <w:bCs/>
          <w:sz w:val="28"/>
          <w:szCs w:val="28"/>
        </w:rPr>
        <w:t>, но не менее 4% оклада, установленного для различных видов работ с нормальными условиями труда;</w:t>
      </w:r>
    </w:p>
    <w:p w:rsidR="00D25A55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532D32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1.2</w:t>
      </w:r>
      <w:r w:rsidR="00532D32" w:rsidRPr="000D6AE8">
        <w:rPr>
          <w:sz w:val="28"/>
          <w:szCs w:val="28"/>
        </w:rPr>
        <w:t>.</w:t>
      </w:r>
      <w:r w:rsidR="00D25A55" w:rsidRPr="000D6AE8">
        <w:rPr>
          <w:sz w:val="28"/>
          <w:szCs w:val="28"/>
        </w:rPr>
        <w:t xml:space="preserve"> Доплата работникам учреждени</w:t>
      </w:r>
      <w:r w:rsidR="00884DE5" w:rsidRPr="000D6AE8">
        <w:rPr>
          <w:sz w:val="28"/>
          <w:szCs w:val="28"/>
        </w:rPr>
        <w:t>я</w:t>
      </w:r>
      <w:r w:rsidR="00D25A55" w:rsidRPr="000D6AE8">
        <w:rPr>
          <w:sz w:val="28"/>
          <w:szCs w:val="28"/>
        </w:rPr>
        <w:t xml:space="preserve"> за работу в ночное время осуществляется в размере </w:t>
      </w:r>
      <w:r w:rsidR="00CB0D4A" w:rsidRPr="000D6AE8">
        <w:rPr>
          <w:sz w:val="28"/>
          <w:szCs w:val="28"/>
        </w:rPr>
        <w:t>не ниже 35% оклада</w:t>
      </w:r>
      <w:r w:rsidR="00B838A7" w:rsidRPr="000D6AE8">
        <w:rPr>
          <w:sz w:val="28"/>
          <w:szCs w:val="28"/>
        </w:rPr>
        <w:t xml:space="preserve"> (части оклада, рассчитанного за один час работы)</w:t>
      </w:r>
      <w:r w:rsidR="00D25A55" w:rsidRPr="000D6AE8">
        <w:rPr>
          <w:sz w:val="28"/>
          <w:szCs w:val="28"/>
        </w:rPr>
        <w:t xml:space="preserve"> за каждый час работы</w:t>
      </w:r>
      <w:r w:rsidR="00B838A7" w:rsidRPr="000D6AE8">
        <w:rPr>
          <w:sz w:val="28"/>
          <w:szCs w:val="28"/>
        </w:rPr>
        <w:t xml:space="preserve"> в ночное время</w:t>
      </w:r>
      <w:r w:rsidR="00D25A55" w:rsidRPr="000D6AE8">
        <w:rPr>
          <w:sz w:val="28"/>
          <w:szCs w:val="28"/>
        </w:rPr>
        <w:t xml:space="preserve">.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Ночным считается время с 22.00</w:t>
      </w:r>
      <w:r w:rsidR="00963EA9" w:rsidRPr="000D6AE8">
        <w:rPr>
          <w:sz w:val="28"/>
          <w:szCs w:val="28"/>
        </w:rPr>
        <w:t xml:space="preserve"> часов</w:t>
      </w:r>
      <w:r w:rsidRPr="000D6AE8">
        <w:rPr>
          <w:sz w:val="28"/>
          <w:szCs w:val="28"/>
        </w:rPr>
        <w:t xml:space="preserve"> до 06.00 час</w:t>
      </w:r>
      <w:r w:rsidR="00963EA9" w:rsidRPr="000D6AE8">
        <w:rPr>
          <w:sz w:val="28"/>
          <w:szCs w:val="28"/>
        </w:rPr>
        <w:t>ов</w:t>
      </w:r>
      <w:r w:rsidR="003369EA">
        <w:rPr>
          <w:sz w:val="28"/>
          <w:szCs w:val="28"/>
        </w:rPr>
        <w:t>;</w:t>
      </w:r>
    </w:p>
    <w:p w:rsidR="00D25A55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532D32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1</w:t>
      </w:r>
      <w:r w:rsidR="00532D32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3.</w:t>
      </w:r>
      <w:r w:rsidR="00D25A55" w:rsidRPr="000D6AE8">
        <w:rPr>
          <w:sz w:val="28"/>
          <w:szCs w:val="28"/>
        </w:rPr>
        <w:t xml:space="preserve"> Работа в выходной или нерабочий праздничный день оплачивается в соответствии со </w:t>
      </w:r>
      <w:hyperlink r:id="rId15" w:history="1">
        <w:r w:rsidR="00D25A55" w:rsidRPr="000D6AE8">
          <w:rPr>
            <w:rStyle w:val="a3"/>
            <w:color w:val="auto"/>
            <w:sz w:val="28"/>
            <w:szCs w:val="28"/>
            <w:u w:val="none"/>
          </w:rPr>
          <w:t>статьей 153</w:t>
        </w:r>
      </w:hyperlink>
      <w:r w:rsidR="00D25A55" w:rsidRPr="000D6AE8">
        <w:rPr>
          <w:sz w:val="28"/>
          <w:szCs w:val="28"/>
        </w:rPr>
        <w:t xml:space="preserve"> Трудового кодекса Российской Федерации.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 в порядке, предусмотренном </w:t>
      </w:r>
      <w:hyperlink r:id="rId16" w:history="1">
        <w:r w:rsidRPr="000D6AE8">
          <w:rPr>
            <w:rStyle w:val="a3"/>
            <w:color w:val="auto"/>
            <w:sz w:val="28"/>
            <w:szCs w:val="28"/>
            <w:u w:val="none"/>
          </w:rPr>
          <w:t>статьей 153</w:t>
        </w:r>
      </w:hyperlink>
      <w:r w:rsidRPr="000D6AE8">
        <w:rPr>
          <w:sz w:val="28"/>
          <w:szCs w:val="28"/>
        </w:rPr>
        <w:t xml:space="preserve"> Трудового кодекса Российской Феде</w:t>
      </w:r>
      <w:r w:rsidR="003369EA">
        <w:rPr>
          <w:sz w:val="28"/>
          <w:szCs w:val="28"/>
        </w:rPr>
        <w:t>рации;</w:t>
      </w:r>
      <w:r w:rsidRPr="000D6AE8">
        <w:rPr>
          <w:sz w:val="28"/>
          <w:szCs w:val="28"/>
        </w:rPr>
        <w:t xml:space="preserve"> </w:t>
      </w:r>
    </w:p>
    <w:p w:rsidR="00D25A55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FB1933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1.4</w:t>
      </w:r>
      <w:r w:rsidR="00532D32" w:rsidRPr="000D6AE8">
        <w:rPr>
          <w:sz w:val="28"/>
          <w:szCs w:val="28"/>
        </w:rPr>
        <w:t xml:space="preserve">. </w:t>
      </w:r>
      <w:r w:rsidR="00D25A55" w:rsidRPr="000D6AE8">
        <w:rPr>
          <w:sz w:val="28"/>
          <w:szCs w:val="28"/>
        </w:rPr>
        <w:t>Сверхурочная работа оплачивается исходя из размера заработной платы, установленно</w:t>
      </w:r>
      <w:r w:rsidR="00983EB3">
        <w:rPr>
          <w:sz w:val="28"/>
          <w:szCs w:val="28"/>
        </w:rPr>
        <w:t>го в соответствии с действующей</w:t>
      </w:r>
      <w:r w:rsidR="00D25A55" w:rsidRPr="000D6AE8">
        <w:rPr>
          <w:sz w:val="28"/>
          <w:szCs w:val="28"/>
        </w:rPr>
        <w:t xml:space="preserve"> в учреждени</w:t>
      </w:r>
      <w:r w:rsidR="00532D32" w:rsidRPr="000D6AE8">
        <w:rPr>
          <w:sz w:val="28"/>
          <w:szCs w:val="28"/>
        </w:rPr>
        <w:t>и</w:t>
      </w:r>
      <w:r w:rsidR="00D25A55" w:rsidRPr="000D6AE8">
        <w:rPr>
          <w:sz w:val="28"/>
          <w:szCs w:val="28"/>
        </w:rPr>
        <w:t xml:space="preserve"> систем</w:t>
      </w:r>
      <w:r w:rsidR="00532D32" w:rsidRPr="000D6AE8">
        <w:rPr>
          <w:sz w:val="28"/>
          <w:szCs w:val="28"/>
        </w:rPr>
        <w:t xml:space="preserve">ой </w:t>
      </w:r>
      <w:r w:rsidR="00D25A55" w:rsidRPr="000D6AE8">
        <w:rPr>
          <w:sz w:val="28"/>
          <w:szCs w:val="28"/>
        </w:rPr>
        <w:t xml:space="preserve">оплаты труда, включая компенсационные и стимулирующие выплаты, за первые два часа работы не менее чем в полуторном размере, за последующие часы </w:t>
      </w:r>
      <w:r w:rsidR="00532D32" w:rsidRPr="000D6AE8">
        <w:rPr>
          <w:sz w:val="28"/>
          <w:szCs w:val="28"/>
        </w:rPr>
        <w:t>–</w:t>
      </w:r>
      <w:r w:rsidR="00D25A55" w:rsidRPr="000D6AE8">
        <w:rPr>
          <w:sz w:val="28"/>
          <w:szCs w:val="28"/>
        </w:rPr>
        <w:t xml:space="preserve"> не 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нормативным актом</w:t>
      </w:r>
      <w:r w:rsidR="0001085F" w:rsidRPr="000D6AE8">
        <w:rPr>
          <w:sz w:val="28"/>
          <w:szCs w:val="28"/>
        </w:rPr>
        <w:t xml:space="preserve"> учреждения</w:t>
      </w:r>
      <w:r w:rsidR="00D25A55" w:rsidRPr="000D6AE8">
        <w:rPr>
          <w:sz w:val="28"/>
          <w:szCs w:val="28"/>
        </w:rPr>
        <w:t xml:space="preserve">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</w:r>
      <w:hyperlink r:id="rId17" w:history="1">
        <w:r w:rsidR="00D25A55" w:rsidRPr="000D6AE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3369EA">
        <w:rPr>
          <w:sz w:val="28"/>
          <w:szCs w:val="28"/>
        </w:rPr>
        <w:t xml:space="preserve"> Российской Федерации;</w:t>
      </w:r>
    </w:p>
    <w:p w:rsidR="00D25A55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FB1933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1</w:t>
      </w:r>
      <w:r w:rsidR="002D00B4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5.</w:t>
      </w:r>
      <w:r w:rsidR="00D25A55" w:rsidRPr="000D6AE8">
        <w:rPr>
          <w:sz w:val="28"/>
          <w:szCs w:val="28"/>
        </w:rPr>
        <w:t xml:space="preserve"> Доплаты за совмещение профессий (должностей), за расширение зон обслуживания устанавливаются работнику при совмещении им профессий (должностей) или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 в пределах </w:t>
      </w:r>
      <w:r w:rsidR="002D00B4" w:rsidRPr="000D6AE8">
        <w:rPr>
          <w:sz w:val="28"/>
          <w:szCs w:val="28"/>
        </w:rPr>
        <w:t>ФОТ</w:t>
      </w:r>
      <w:r w:rsidR="003369EA">
        <w:rPr>
          <w:sz w:val="28"/>
          <w:szCs w:val="28"/>
        </w:rPr>
        <w:t>;</w:t>
      </w:r>
    </w:p>
    <w:p w:rsidR="00D25A55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4216C8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1.6</w:t>
      </w:r>
      <w:r w:rsidR="004216C8" w:rsidRPr="000D6AE8">
        <w:rPr>
          <w:sz w:val="28"/>
          <w:szCs w:val="28"/>
        </w:rPr>
        <w:t>.</w:t>
      </w:r>
      <w:r w:rsidR="00D25A55" w:rsidRPr="000D6AE8">
        <w:rPr>
          <w:sz w:val="28"/>
          <w:szCs w:val="28"/>
        </w:rPr>
        <w:t xml:space="preserve">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</w:t>
      </w:r>
      <w:r w:rsidR="00D25A55" w:rsidRPr="000D6AE8">
        <w:rPr>
          <w:sz w:val="28"/>
          <w:szCs w:val="28"/>
        </w:rPr>
        <w:lastRenderedPageBreak/>
        <w:t>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 в предел</w:t>
      </w:r>
      <w:r w:rsidR="00884DE5" w:rsidRPr="000D6AE8">
        <w:rPr>
          <w:sz w:val="28"/>
          <w:szCs w:val="28"/>
        </w:rPr>
        <w:t>ах ФОТ</w:t>
      </w:r>
      <w:r w:rsidR="003369EA">
        <w:rPr>
          <w:sz w:val="28"/>
          <w:szCs w:val="28"/>
        </w:rPr>
        <w:t>;</w:t>
      </w:r>
    </w:p>
    <w:p w:rsidR="00D25A55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4216C8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1.7.</w:t>
      </w:r>
      <w:r w:rsidR="004216C8" w:rsidRPr="000D6AE8">
        <w:rPr>
          <w:sz w:val="28"/>
          <w:szCs w:val="28"/>
        </w:rPr>
        <w:t xml:space="preserve"> Р</w:t>
      </w:r>
      <w:r w:rsidR="00D25A55" w:rsidRPr="000D6AE8">
        <w:rPr>
          <w:sz w:val="28"/>
          <w:szCs w:val="28"/>
        </w:rPr>
        <w:t xml:space="preserve">айонный коэффициент </w:t>
      </w:r>
      <w:r w:rsidR="004216C8" w:rsidRPr="000D6AE8">
        <w:rPr>
          <w:sz w:val="28"/>
          <w:szCs w:val="28"/>
        </w:rPr>
        <w:t xml:space="preserve">к заработной плате </w:t>
      </w:r>
      <w:r w:rsidR="00D25A55" w:rsidRPr="000D6AE8">
        <w:rPr>
          <w:sz w:val="28"/>
          <w:szCs w:val="28"/>
        </w:rPr>
        <w:t>устанавливается в размере, определенном в соответствии с законодательством Российской Федерации, и начисляется на всю заработную плату, включая оклад, повышающие коэффициенты</w:t>
      </w:r>
      <w:r w:rsidR="006520EE" w:rsidRPr="000D6AE8">
        <w:rPr>
          <w:sz w:val="28"/>
          <w:szCs w:val="28"/>
        </w:rPr>
        <w:t xml:space="preserve"> к окладам</w:t>
      </w:r>
      <w:r w:rsidR="00D25A55" w:rsidRPr="000D6AE8">
        <w:rPr>
          <w:sz w:val="28"/>
          <w:szCs w:val="28"/>
        </w:rPr>
        <w:t xml:space="preserve">, </w:t>
      </w:r>
      <w:r w:rsidR="006520EE" w:rsidRPr="000D6AE8">
        <w:rPr>
          <w:bCs/>
          <w:sz w:val="28"/>
          <w:szCs w:val="28"/>
        </w:rPr>
        <w:t xml:space="preserve">доплаты </w:t>
      </w:r>
      <w:r w:rsidR="006520EE" w:rsidRPr="000D6AE8">
        <w:rPr>
          <w:bCs/>
          <w:sz w:val="28"/>
          <w:szCs w:val="28"/>
        </w:rPr>
        <w:br/>
        <w:t>и надбавки компенсационного характера,</w:t>
      </w:r>
      <w:r w:rsidR="006520EE" w:rsidRPr="000D6AE8">
        <w:rPr>
          <w:sz w:val="28"/>
          <w:szCs w:val="28"/>
        </w:rPr>
        <w:t xml:space="preserve"> стимулирующ</w:t>
      </w:r>
      <w:r w:rsidR="006E7BB3" w:rsidRPr="000D6AE8">
        <w:rPr>
          <w:sz w:val="28"/>
          <w:szCs w:val="28"/>
        </w:rPr>
        <w:t>ие</w:t>
      </w:r>
      <w:r w:rsidR="006520EE" w:rsidRPr="000D6AE8">
        <w:rPr>
          <w:sz w:val="28"/>
          <w:szCs w:val="28"/>
        </w:rPr>
        <w:t xml:space="preserve"> выплаты</w:t>
      </w:r>
      <w:r w:rsidR="003369EA">
        <w:rPr>
          <w:sz w:val="28"/>
          <w:szCs w:val="28"/>
        </w:rPr>
        <w:t>.</w:t>
      </w:r>
    </w:p>
    <w:p w:rsidR="00D1342D" w:rsidRPr="000D6AE8" w:rsidRDefault="002F1F44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4</w:t>
      </w:r>
      <w:r w:rsidR="00FB1933" w:rsidRPr="000D6AE8">
        <w:rPr>
          <w:sz w:val="28"/>
          <w:szCs w:val="28"/>
        </w:rPr>
        <w:t>.</w:t>
      </w:r>
      <w:r w:rsidR="00C03DAD" w:rsidRPr="000D6AE8">
        <w:rPr>
          <w:sz w:val="28"/>
          <w:szCs w:val="28"/>
        </w:rPr>
        <w:t>2</w:t>
      </w:r>
      <w:r w:rsidR="00732978" w:rsidRPr="000D6AE8">
        <w:rPr>
          <w:sz w:val="28"/>
          <w:szCs w:val="28"/>
        </w:rPr>
        <w:t>.</w:t>
      </w:r>
      <w:r w:rsidR="00D25A55" w:rsidRPr="000D6AE8">
        <w:rPr>
          <w:sz w:val="28"/>
          <w:szCs w:val="28"/>
        </w:rPr>
        <w:t xml:space="preserve"> </w:t>
      </w:r>
      <w:r w:rsidR="00732978" w:rsidRPr="000D6AE8">
        <w:rPr>
          <w:sz w:val="28"/>
          <w:szCs w:val="28"/>
        </w:rPr>
        <w:t>Размеры, п</w:t>
      </w:r>
      <w:r w:rsidR="00D25A55" w:rsidRPr="000D6AE8">
        <w:rPr>
          <w:sz w:val="28"/>
          <w:szCs w:val="28"/>
        </w:rPr>
        <w:t>орядок установления доплат и надбавок компенсационного характера определяется руководител</w:t>
      </w:r>
      <w:r w:rsidR="00B97F3C" w:rsidRPr="000D6AE8">
        <w:rPr>
          <w:sz w:val="28"/>
          <w:szCs w:val="28"/>
        </w:rPr>
        <w:t xml:space="preserve">ем </w:t>
      </w:r>
      <w:r w:rsidR="00D25A55" w:rsidRPr="000D6AE8">
        <w:rPr>
          <w:sz w:val="28"/>
          <w:szCs w:val="28"/>
        </w:rPr>
        <w:t>учреждени</w:t>
      </w:r>
      <w:r w:rsidR="00B97F3C" w:rsidRPr="000D6AE8">
        <w:rPr>
          <w:sz w:val="28"/>
          <w:szCs w:val="28"/>
        </w:rPr>
        <w:t>я</w:t>
      </w:r>
      <w:r w:rsidR="00D25A55" w:rsidRPr="000D6AE8">
        <w:rPr>
          <w:sz w:val="28"/>
          <w:szCs w:val="28"/>
        </w:rPr>
        <w:t xml:space="preserve"> в пределах средств, направляемых на оплату труда, и устанавливаются коллективным договором, локальным нормативным актом </w:t>
      </w:r>
      <w:r w:rsidR="0001085F" w:rsidRPr="000D6AE8">
        <w:rPr>
          <w:sz w:val="28"/>
          <w:szCs w:val="28"/>
        </w:rPr>
        <w:t xml:space="preserve">учреждения </w:t>
      </w:r>
      <w:r w:rsidR="00D25A55" w:rsidRPr="000D6AE8">
        <w:rPr>
          <w:sz w:val="28"/>
          <w:szCs w:val="28"/>
        </w:rPr>
        <w:t>с учетом мнения органа первичной профсоюзной организации или</w:t>
      </w:r>
      <w:r w:rsidR="00B97F3C" w:rsidRPr="000D6AE8">
        <w:rPr>
          <w:sz w:val="28"/>
          <w:szCs w:val="28"/>
        </w:rPr>
        <w:t xml:space="preserve">, </w:t>
      </w:r>
      <w:r w:rsidR="00D25A55" w:rsidRPr="000D6AE8">
        <w:rPr>
          <w:sz w:val="28"/>
          <w:szCs w:val="28"/>
        </w:rPr>
        <w:t>при его отсутствии</w:t>
      </w:r>
      <w:r w:rsidR="00B97F3C" w:rsidRPr="000D6AE8">
        <w:rPr>
          <w:sz w:val="28"/>
          <w:szCs w:val="28"/>
        </w:rPr>
        <w:t>,</w:t>
      </w:r>
      <w:r w:rsidR="00D25A55" w:rsidRPr="000D6AE8">
        <w:rPr>
          <w:sz w:val="28"/>
          <w:szCs w:val="28"/>
        </w:rPr>
        <w:t xml:space="preserve"> иного представительного органа работников.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5A55" w:rsidRPr="000D6AE8" w:rsidRDefault="002F1F44" w:rsidP="00B71809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3" w:name="p64"/>
      <w:bookmarkEnd w:id="3"/>
      <w:r w:rsidRPr="000D6AE8">
        <w:rPr>
          <w:bCs/>
          <w:sz w:val="28"/>
          <w:szCs w:val="28"/>
        </w:rPr>
        <w:t>5</w:t>
      </w:r>
      <w:r w:rsidR="00D25A55" w:rsidRPr="000D6AE8">
        <w:rPr>
          <w:bCs/>
          <w:sz w:val="28"/>
          <w:szCs w:val="28"/>
        </w:rPr>
        <w:t xml:space="preserve">. </w:t>
      </w:r>
      <w:r w:rsidR="0020006D" w:rsidRPr="000D6AE8">
        <w:rPr>
          <w:bCs/>
          <w:sz w:val="28"/>
          <w:szCs w:val="28"/>
        </w:rPr>
        <w:t xml:space="preserve">Оплата труда педагогических работников </w:t>
      </w:r>
    </w:p>
    <w:p w:rsidR="00F80A2E" w:rsidRPr="000D6AE8" w:rsidRDefault="00F80A2E" w:rsidP="00D25A55">
      <w:pPr>
        <w:pStyle w:val="a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20006D" w:rsidRPr="000D6AE8" w:rsidRDefault="002F1F44" w:rsidP="00C874EC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D6AE8">
        <w:rPr>
          <w:sz w:val="28"/>
          <w:szCs w:val="28"/>
        </w:rPr>
        <w:t xml:space="preserve">5.1. </w:t>
      </w:r>
      <w:bookmarkStart w:id="4" w:name="sub_3053"/>
      <w:r w:rsidR="0020006D" w:rsidRPr="000D6AE8">
        <w:rPr>
          <w:bCs/>
          <w:sz w:val="28"/>
          <w:szCs w:val="28"/>
        </w:rPr>
        <w:t>К окладам педагогических работников устанавливаются повышающие коэффициенты:</w:t>
      </w:r>
    </w:p>
    <w:bookmarkEnd w:id="4"/>
    <w:p w:rsidR="0020006D" w:rsidRPr="000D6AE8" w:rsidRDefault="0020006D" w:rsidP="00200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наличие квалификационной категории (</w:t>
      </w:r>
      <w:hyperlink w:anchor="sub_20000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2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>);</w:t>
      </w:r>
    </w:p>
    <w:p w:rsidR="0020006D" w:rsidRPr="000D6AE8" w:rsidRDefault="0020006D" w:rsidP="00200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уровень образования (</w:t>
      </w:r>
      <w:hyperlink w:anchor="sub_30000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3</w:t>
        </w:r>
      </w:hyperlink>
      <w:r w:rsidR="00C874EC" w:rsidRPr="000D6AE8">
        <w:rPr>
          <w:rFonts w:ascii="Times New Roman" w:hAnsi="Times New Roman" w:cs="Times New Roman"/>
          <w:bCs/>
          <w:sz w:val="28"/>
          <w:szCs w:val="28"/>
        </w:rPr>
        <w:t>).</w:t>
      </w:r>
    </w:p>
    <w:p w:rsidR="00D25A55" w:rsidRPr="000D6AE8" w:rsidRDefault="00C874EC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5.2</w:t>
      </w:r>
      <w:r w:rsidR="00D25A55" w:rsidRPr="000D6AE8">
        <w:rPr>
          <w:sz w:val="28"/>
          <w:szCs w:val="28"/>
        </w:rPr>
        <w:t xml:space="preserve">. В целях мотивации к труду, качественной и эффективной работе для </w:t>
      </w:r>
      <w:r w:rsidR="0041685E" w:rsidRPr="000D6AE8">
        <w:rPr>
          <w:sz w:val="28"/>
          <w:szCs w:val="28"/>
        </w:rPr>
        <w:t>педагогических работников учреждения</w:t>
      </w:r>
      <w:r w:rsidR="00D25A55" w:rsidRPr="000D6AE8">
        <w:rPr>
          <w:sz w:val="28"/>
          <w:szCs w:val="28"/>
        </w:rPr>
        <w:t xml:space="preserve"> устан</w:t>
      </w:r>
      <w:r w:rsidR="0041685E" w:rsidRPr="000D6AE8">
        <w:rPr>
          <w:sz w:val="28"/>
          <w:szCs w:val="28"/>
        </w:rPr>
        <w:t>авливаются стимулирующие</w:t>
      </w:r>
      <w:r w:rsidR="00D25A55" w:rsidRPr="000D6AE8">
        <w:rPr>
          <w:sz w:val="28"/>
          <w:szCs w:val="28"/>
        </w:rPr>
        <w:t xml:space="preserve"> выплат</w:t>
      </w:r>
      <w:r w:rsidR="0041685E" w:rsidRPr="000D6AE8">
        <w:rPr>
          <w:sz w:val="28"/>
          <w:szCs w:val="28"/>
        </w:rPr>
        <w:t>ы</w:t>
      </w:r>
      <w:r w:rsidR="00D25A55" w:rsidRPr="000D6AE8">
        <w:rPr>
          <w:sz w:val="28"/>
          <w:szCs w:val="28"/>
        </w:rPr>
        <w:t xml:space="preserve">: 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стаж работы;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наличие ученой степени, почетного звания и отраслевых наград;</w:t>
      </w:r>
    </w:p>
    <w:p w:rsidR="004024B7" w:rsidRPr="000D6AE8" w:rsidRDefault="004024B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1715"/>
      <w:r w:rsidRPr="000D6AE8">
        <w:rPr>
          <w:rFonts w:ascii="Times New Roman" w:hAnsi="Times New Roman" w:cs="Times New Roman"/>
          <w:bCs/>
          <w:sz w:val="28"/>
          <w:szCs w:val="28"/>
        </w:rPr>
        <w:t xml:space="preserve">ежемесячная выплата к окладу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выпускникам образовательных организаций высшего и среднего профессионального образования, впервые поступившим на работу, а также лицам, трудоустроившимся в период обучения по образовательным программам высшего образования в соответствии с </w:t>
      </w:r>
      <w:hyperlink r:id="rId18" w:history="1">
        <w:r w:rsidR="009352A7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3</w:t>
        </w:r>
      </w:hyperlink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r w:rsidR="009352A7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 статьи 46</w:t>
        </w:r>
      </w:hyperlink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bookmarkEnd w:id="5"/>
      <w:r w:rsidRPr="000D6AE8">
        <w:rPr>
          <w:rFonts w:ascii="Times New Roman" w:hAnsi="Times New Roman" w:cs="Times New Roman"/>
          <w:bCs/>
          <w:sz w:val="28"/>
          <w:szCs w:val="28"/>
        </w:rPr>
        <w:t>;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качество работы;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премии по итогам работы (за три месяца, шесть месяцев, девять месяцев, год) при наличии экономии ФОТ;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0211227"/>
      <w:r w:rsidRPr="000D6AE8">
        <w:rPr>
          <w:rFonts w:ascii="Times New Roman" w:hAnsi="Times New Roman" w:cs="Times New Roman"/>
          <w:bCs/>
          <w:sz w:val="28"/>
          <w:szCs w:val="28"/>
        </w:rPr>
        <w:t>за наставничество.</w:t>
      </w:r>
    </w:p>
    <w:p w:rsidR="009352A7" w:rsidRPr="000D6AE8" w:rsidRDefault="002F1F44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sub_30711"/>
      <w:bookmarkEnd w:id="6"/>
      <w:r w:rsidRPr="000D6AE8">
        <w:rPr>
          <w:rFonts w:ascii="Times New Roman" w:hAnsi="Times New Roman" w:cs="Times New Roman"/>
          <w:bCs/>
          <w:sz w:val="28"/>
          <w:szCs w:val="28"/>
        </w:rPr>
        <w:t>5</w:t>
      </w:r>
      <w:r w:rsidR="009F2DFE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C874EC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.1. За стаж работы устанавливается коэффициент к окладу педагогических работников с учетом педагогического стажа работы (</w:t>
      </w:r>
      <w:hyperlink w:anchor="sub_40000" w:history="1">
        <w:r w:rsidR="009352A7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4</w:t>
        </w:r>
      </w:hyperlink>
      <w:r w:rsidR="009352A7" w:rsidRPr="000D6AE8">
        <w:rPr>
          <w:rFonts w:ascii="Times New Roman" w:hAnsi="Times New Roman" w:cs="Times New Roman"/>
          <w:bCs/>
          <w:sz w:val="28"/>
          <w:szCs w:val="28"/>
        </w:rPr>
        <w:t>);</w:t>
      </w:r>
    </w:p>
    <w:bookmarkEnd w:id="7"/>
    <w:p w:rsidR="009352A7" w:rsidRPr="000D6AE8" w:rsidRDefault="002F1F44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5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C874EC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.2. За наличие ученой степени, почетного звания и отраслевых наград устанавливается коэффициент к окладу с учетом ученой степени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по профилю </w:t>
      </w:r>
      <w:r w:rsidR="00A70EC7" w:rsidRPr="000D6AE8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, почетного звания или отраслевой награды: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7122"/>
      <w:r w:rsidRPr="000D6AE8">
        <w:rPr>
          <w:rFonts w:ascii="Times New Roman" w:hAnsi="Times New Roman" w:cs="Times New Roman"/>
          <w:bCs/>
          <w:sz w:val="28"/>
          <w:szCs w:val="28"/>
        </w:rPr>
        <w:t xml:space="preserve">за ученую степень доктора наук (при условии соответствия профилю </w:t>
      </w:r>
      <w:r w:rsidRPr="000D6A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профессиональной деятельности) </w:t>
      </w:r>
      <w:r w:rsidR="00840B47" w:rsidRPr="000D6AE8">
        <w:rPr>
          <w:sz w:val="28"/>
          <w:szCs w:val="28"/>
        </w:rPr>
        <w:t>–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1,2, но не более 7000 рублей в месяц;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sub_17123"/>
      <w:bookmarkEnd w:id="8"/>
      <w:r w:rsidRPr="000D6AE8">
        <w:rPr>
          <w:rFonts w:ascii="Times New Roman" w:hAnsi="Times New Roman" w:cs="Times New Roman"/>
          <w:bCs/>
          <w:sz w:val="28"/>
          <w:szCs w:val="28"/>
        </w:rPr>
        <w:t xml:space="preserve">за ученую степень кандидата наук (при условии соответствия профилю профессиональной деятельности) </w:t>
      </w:r>
      <w:r w:rsidR="00840B47" w:rsidRPr="000D6AE8">
        <w:rPr>
          <w:sz w:val="28"/>
          <w:szCs w:val="28"/>
        </w:rPr>
        <w:t>–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1,1, но не более 3000 рублей в месяц;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17124"/>
      <w:bookmarkEnd w:id="9"/>
      <w:r w:rsidRPr="000D6AE8">
        <w:rPr>
          <w:rFonts w:ascii="Times New Roman" w:hAnsi="Times New Roman" w:cs="Times New Roman"/>
          <w:bCs/>
          <w:sz w:val="28"/>
          <w:szCs w:val="28"/>
        </w:rPr>
        <w:t>за отраслевые награды и почетные звания, название которых начинается со слов «Народный», «Заслуженный»</w:t>
      </w:r>
      <w:r w:rsidR="00A70EC7" w:rsidRPr="000D6AE8">
        <w:rPr>
          <w:rFonts w:ascii="Times New Roman" w:hAnsi="Times New Roman" w:cs="Times New Roman"/>
          <w:bCs/>
          <w:sz w:val="28"/>
          <w:szCs w:val="28"/>
        </w:rPr>
        <w:t xml:space="preserve"> (при условии соответствия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деятельности) </w:t>
      </w:r>
      <w:r w:rsidR="00BE69E4" w:rsidRPr="000D6AE8">
        <w:rPr>
          <w:sz w:val="28"/>
          <w:szCs w:val="28"/>
        </w:rPr>
        <w:t>–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1,1;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sub_20211225"/>
      <w:bookmarkEnd w:id="10"/>
      <w:r w:rsidRPr="000D6AE8">
        <w:rPr>
          <w:rFonts w:ascii="Times New Roman" w:hAnsi="Times New Roman" w:cs="Times New Roman"/>
          <w:bCs/>
          <w:sz w:val="28"/>
          <w:szCs w:val="28"/>
        </w:rPr>
        <w:t xml:space="preserve">за академическую степень «Магистр», за отраслевые награды: «Почетный работник общего образования Российской Федерации», «Отличник народного просвещения», «Почетный работник сферы образования </w:t>
      </w:r>
      <w:r w:rsidR="001C7E7F">
        <w:rPr>
          <w:rFonts w:ascii="Times New Roman" w:hAnsi="Times New Roman" w:cs="Times New Roman"/>
          <w:bCs/>
          <w:sz w:val="28"/>
          <w:szCs w:val="28"/>
        </w:rPr>
        <w:t>Российской Федерации», нагрудные знаки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«Почетный работник воспитания и просвещения Российской Федерации», «Отличник спорта» </w:t>
      </w:r>
      <w:r w:rsidR="00BE69E4" w:rsidRPr="000D6AE8">
        <w:rPr>
          <w:sz w:val="28"/>
          <w:szCs w:val="28"/>
        </w:rPr>
        <w:t>–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1,05.</w:t>
      </w:r>
    </w:p>
    <w:bookmarkEnd w:id="11"/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При наличии у педагогического работника нескольких оснований (ученая степень, почетное звание, отраслевая награда) применяется один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>из коэффициентов (максимальный);</w:t>
      </w:r>
    </w:p>
    <w:p w:rsidR="009352A7" w:rsidRPr="000D6AE8" w:rsidRDefault="002F1F44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sub_30714"/>
      <w:r w:rsidRPr="000D6AE8">
        <w:rPr>
          <w:rFonts w:ascii="Times New Roman" w:hAnsi="Times New Roman" w:cs="Times New Roman"/>
          <w:bCs/>
          <w:sz w:val="28"/>
          <w:szCs w:val="28"/>
        </w:rPr>
        <w:t>5</w:t>
      </w:r>
      <w:r w:rsidR="00C874EC" w:rsidRPr="000D6AE8">
        <w:rPr>
          <w:rFonts w:ascii="Times New Roman" w:hAnsi="Times New Roman" w:cs="Times New Roman"/>
          <w:bCs/>
          <w:sz w:val="28"/>
          <w:szCs w:val="28"/>
        </w:rPr>
        <w:t>.2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.3. Выпускникам образовательных организаций высшего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и среднего профессионального образования, впервые поступившим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на работу, а также лицам, трудоустроившимся в период обучения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по образовательным программам высшего образования в соответствии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с </w:t>
      </w:r>
      <w:hyperlink r:id="rId20" w:history="1">
        <w:r w:rsidR="009352A7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пунктами 3</w:t>
        </w:r>
      </w:hyperlink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r w:rsidR="009352A7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 статьи 46</w:t>
        </w:r>
      </w:hyperlink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29.12.2012 №273-ФЗ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«Об образовании в Российской Федерации», первые три года осуществляется ежемесячная выплата к должностному окладу, размер которой устанавливается в соответствии с локальными </w:t>
      </w:r>
      <w:r w:rsidR="0001085F" w:rsidRPr="000D6AE8">
        <w:rPr>
          <w:rFonts w:ascii="Times New Roman" w:hAnsi="Times New Roman" w:cs="Times New Roman"/>
          <w:bCs/>
          <w:sz w:val="28"/>
          <w:szCs w:val="28"/>
        </w:rPr>
        <w:t xml:space="preserve">нормативными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актами </w:t>
      </w:r>
      <w:r w:rsidR="003D1B5E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, в пределах ФОТ, с учетом мнения выборного органа первичной профсоюзной организации или (при его отсутствии) иного представительного органа работников </w:t>
      </w:r>
      <w:r w:rsidR="003D1B5E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, но не менее 30%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от размера должностного оклада </w:t>
      </w:r>
      <w:r w:rsidR="003D1B5E" w:rsidRPr="000D6AE8">
        <w:rPr>
          <w:sz w:val="28"/>
          <w:szCs w:val="28"/>
        </w:rPr>
        <w:t>–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 в первый год работы, не менее 20% </w:t>
      </w:r>
      <w:r w:rsidR="003D1B5E" w:rsidRPr="000D6AE8">
        <w:rPr>
          <w:sz w:val="28"/>
          <w:szCs w:val="28"/>
        </w:rPr>
        <w:t>–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 во второй год работы, не менее 10% </w:t>
      </w:r>
      <w:r w:rsidR="003D1B5E" w:rsidRPr="000D6AE8">
        <w:rPr>
          <w:sz w:val="28"/>
          <w:szCs w:val="28"/>
        </w:rPr>
        <w:t>–</w:t>
      </w:r>
      <w:r w:rsidR="003369EA">
        <w:rPr>
          <w:rFonts w:ascii="Times New Roman" w:hAnsi="Times New Roman" w:cs="Times New Roman"/>
          <w:bCs/>
          <w:sz w:val="28"/>
          <w:szCs w:val="28"/>
        </w:rPr>
        <w:t xml:space="preserve"> в третий год работы;</w:t>
      </w:r>
    </w:p>
    <w:p w:rsidR="004D3D4A" w:rsidRPr="000D6AE8" w:rsidRDefault="002F1F44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sub_30715"/>
      <w:bookmarkEnd w:id="12"/>
      <w:r w:rsidRPr="000D6AE8">
        <w:rPr>
          <w:rFonts w:ascii="Times New Roman" w:hAnsi="Times New Roman" w:cs="Times New Roman"/>
          <w:bCs/>
          <w:sz w:val="28"/>
          <w:szCs w:val="28"/>
        </w:rPr>
        <w:t>5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C874EC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AE4026" w:rsidRPr="000D6AE8">
        <w:rPr>
          <w:rFonts w:ascii="Times New Roman" w:hAnsi="Times New Roman" w:cs="Times New Roman"/>
          <w:bCs/>
          <w:sz w:val="28"/>
          <w:szCs w:val="28"/>
        </w:rPr>
        <w:t>З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а качество</w:t>
      </w:r>
      <w:r w:rsidR="00AE4026" w:rsidRPr="000D6AE8">
        <w:rPr>
          <w:rFonts w:ascii="Times New Roman" w:hAnsi="Times New Roman" w:cs="Times New Roman"/>
          <w:bCs/>
          <w:sz w:val="28"/>
          <w:szCs w:val="28"/>
        </w:rPr>
        <w:t xml:space="preserve"> работы стимулирующая выплата</w:t>
      </w:r>
      <w:r w:rsidR="00AE4026" w:rsidRPr="002F5348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2F5348">
        <w:rPr>
          <w:rFonts w:ascii="Times New Roman" w:hAnsi="Times New Roman" w:cs="Times New Roman"/>
          <w:bCs/>
          <w:sz w:val="28"/>
          <w:szCs w:val="28"/>
        </w:rPr>
        <w:t>устанавливае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2F5348">
        <w:rPr>
          <w:rFonts w:ascii="Times New Roman" w:hAnsi="Times New Roman" w:cs="Times New Roman"/>
          <w:bCs/>
          <w:sz w:val="28"/>
          <w:szCs w:val="28"/>
        </w:rPr>
        <w:br/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оценке качества работы педагогических работников </w:t>
      </w:r>
      <w:r w:rsidR="004A1419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, утверждаемым коллегиальным органом управления </w:t>
      </w:r>
      <w:r w:rsidR="004A1419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, с учетом мнения выборного органа первичной профсоюзной организации или</w:t>
      </w:r>
      <w:r w:rsidR="004A1419" w:rsidRPr="000D6A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при его отсутствии</w:t>
      </w:r>
      <w:r w:rsidR="004A1419" w:rsidRPr="000D6AE8">
        <w:rPr>
          <w:rFonts w:ascii="Times New Roman" w:hAnsi="Times New Roman" w:cs="Times New Roman"/>
          <w:bCs/>
          <w:sz w:val="28"/>
          <w:szCs w:val="28"/>
        </w:rPr>
        <w:t>,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 иного представительного органа работников </w:t>
      </w:r>
      <w:r w:rsidR="004A1419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52A7" w:rsidRPr="000D6AE8" w:rsidRDefault="009352A7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Размер стимулирующих выплат за качество </w:t>
      </w:r>
      <w:r w:rsidR="004D3D4A" w:rsidRPr="000D6AE8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>устанавливается работодателем в пределах стимулирующей части ФОТ, с учетом мнения выборного органа первичной профсоюзной организации или</w:t>
      </w:r>
      <w:r w:rsidR="004D3D4A" w:rsidRPr="000D6AE8">
        <w:rPr>
          <w:rFonts w:ascii="Times New Roman" w:hAnsi="Times New Roman" w:cs="Times New Roman"/>
          <w:bCs/>
          <w:sz w:val="28"/>
          <w:szCs w:val="28"/>
        </w:rPr>
        <w:t xml:space="preserve">, при его отсутствии,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иного представительного органа работников </w:t>
      </w:r>
      <w:r w:rsidR="004D3D4A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780F0B" w:rsidRPr="000D6AE8">
        <w:rPr>
          <w:rFonts w:ascii="Times New Roman" w:hAnsi="Times New Roman" w:cs="Times New Roman"/>
          <w:bCs/>
          <w:sz w:val="28"/>
          <w:szCs w:val="28"/>
        </w:rPr>
        <w:t xml:space="preserve"> Стимулирующие выплаты максимальными размерами для конкретного работника учреждения не</w:t>
      </w:r>
      <w:r w:rsidR="003369EA">
        <w:rPr>
          <w:rFonts w:ascii="Times New Roman" w:hAnsi="Times New Roman" w:cs="Times New Roman"/>
          <w:bCs/>
          <w:sz w:val="28"/>
          <w:szCs w:val="28"/>
        </w:rPr>
        <w:t xml:space="preserve"> ограничиваются;</w:t>
      </w:r>
    </w:p>
    <w:bookmarkEnd w:id="13"/>
    <w:p w:rsidR="009352A7" w:rsidRPr="000D6AE8" w:rsidRDefault="002F1F44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5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C874EC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.5. Премии по итогам работы (за три месяца, шесть месяцев, девять месяцев, год) производятся за счет экономии средств ФОТ в соответствии с критериями оценки качества работы</w:t>
      </w:r>
      <w:r w:rsidR="00933CC5" w:rsidRPr="000D6AE8"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="00933CC5" w:rsidRPr="000D6AE8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933CC5" w:rsidRPr="000D6AE8">
        <w:rPr>
          <w:rFonts w:ascii="Times New Roman" w:hAnsi="Times New Roman" w:cs="Times New Roman"/>
          <w:sz w:val="28"/>
          <w:szCs w:val="28"/>
        </w:rPr>
        <w:lastRenderedPageBreak/>
        <w:t>нормативным актом</w:t>
      </w:r>
      <w:r w:rsidR="007F2978" w:rsidRPr="000D6AE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с учетом мнения выборного органа первичной профсоюзной организации или</w:t>
      </w:r>
      <w:r w:rsidR="007D7A23" w:rsidRPr="000D6AE8">
        <w:rPr>
          <w:rFonts w:ascii="Times New Roman" w:hAnsi="Times New Roman" w:cs="Times New Roman"/>
          <w:bCs/>
          <w:sz w:val="28"/>
          <w:szCs w:val="28"/>
        </w:rPr>
        <w:t xml:space="preserve">, при его отсутствии,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иного представительного органа работников </w:t>
      </w:r>
      <w:r w:rsidR="007D7A23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52A7" w:rsidRPr="000D6AE8" w:rsidRDefault="002F1F44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sub_30716"/>
      <w:r w:rsidRPr="000D6AE8">
        <w:rPr>
          <w:rFonts w:ascii="Times New Roman" w:hAnsi="Times New Roman" w:cs="Times New Roman"/>
          <w:bCs/>
          <w:sz w:val="28"/>
          <w:szCs w:val="28"/>
        </w:rPr>
        <w:t>5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C874EC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="007D7A23" w:rsidRPr="000D6AE8">
        <w:rPr>
          <w:rFonts w:ascii="Times New Roman" w:hAnsi="Times New Roman" w:cs="Times New Roman"/>
          <w:bCs/>
          <w:sz w:val="28"/>
          <w:szCs w:val="28"/>
        </w:rPr>
        <w:t>З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а наставничество </w:t>
      </w:r>
      <w:r w:rsidR="007D7A23" w:rsidRPr="000D6AE8">
        <w:rPr>
          <w:rFonts w:ascii="Times New Roman" w:hAnsi="Times New Roman" w:cs="Times New Roman"/>
          <w:bCs/>
          <w:sz w:val="28"/>
          <w:szCs w:val="28"/>
        </w:rPr>
        <w:t xml:space="preserve">стимулирующая выплата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устанавливается 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в порядке и в размере, утвержденными локальными нормативными актами </w:t>
      </w:r>
      <w:r w:rsidR="007D7A23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, в пределах выделенных средств, с учетом приказа Министерства образован</w:t>
      </w:r>
      <w:r w:rsidR="005E20E2">
        <w:rPr>
          <w:rFonts w:ascii="Times New Roman" w:hAnsi="Times New Roman" w:cs="Times New Roman"/>
          <w:bCs/>
          <w:sz w:val="28"/>
          <w:szCs w:val="28"/>
        </w:rPr>
        <w:t>ия и науки Алтайского края от 27.04.2023 №27-П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E20E2" w:rsidRPr="005E20E2">
        <w:rPr>
          <w:rFonts w:ascii="Times New Roman" w:hAnsi="Times New Roman" w:cs="Times New Roman"/>
          <w:bCs/>
          <w:sz w:val="28"/>
          <w:szCs w:val="28"/>
        </w:rPr>
        <w:t>Об утверждении Положения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Алтайском крае</w:t>
      </w:r>
      <w:r w:rsidR="009352A7" w:rsidRPr="000D6AE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80A2E" w:rsidRPr="000D6AE8" w:rsidRDefault="00F80A2E" w:rsidP="009352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0A2E" w:rsidRPr="000D6AE8" w:rsidRDefault="002F1F44" w:rsidP="0042535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80A2E" w:rsidRPr="000D6AE8">
        <w:rPr>
          <w:rFonts w:ascii="Times New Roman" w:hAnsi="Times New Roman" w:cs="Times New Roman"/>
          <w:bCs/>
          <w:sz w:val="28"/>
          <w:szCs w:val="28"/>
        </w:rPr>
        <w:t>Оплата труда учебно-вспомогательного и обслуживающего персонала</w:t>
      </w:r>
    </w:p>
    <w:p w:rsidR="00F80A2E" w:rsidRPr="000D6AE8" w:rsidRDefault="00F80A2E" w:rsidP="00F80A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0A2E" w:rsidRPr="000D6AE8" w:rsidRDefault="002F1F44" w:rsidP="00F80A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sz w:val="28"/>
          <w:szCs w:val="28"/>
        </w:rPr>
        <w:t xml:space="preserve">6.1. </w:t>
      </w:r>
      <w:r w:rsidR="00F80A2E" w:rsidRPr="000D6AE8">
        <w:rPr>
          <w:rFonts w:ascii="Times New Roman" w:hAnsi="Times New Roman" w:cs="Times New Roman"/>
          <w:bCs/>
          <w:sz w:val="28"/>
          <w:szCs w:val="28"/>
        </w:rPr>
        <w:t xml:space="preserve">К окладам медицинских работников </w:t>
      </w:r>
      <w:r w:rsidR="00F80A2E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A55783" w:rsidRPr="000D6AE8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 w:rsidR="00DF4B3D">
        <w:rPr>
          <w:rFonts w:ascii="Times New Roman" w:hAnsi="Times New Roman" w:cs="Times New Roman"/>
          <w:bCs/>
          <w:sz w:val="28"/>
          <w:szCs w:val="28"/>
        </w:rPr>
        <w:t>е</w:t>
      </w:r>
      <w:r w:rsidR="00A55783" w:rsidRPr="000D6AE8">
        <w:rPr>
          <w:rFonts w:ascii="Times New Roman" w:hAnsi="Times New Roman" w:cs="Times New Roman"/>
          <w:bCs/>
          <w:sz w:val="28"/>
          <w:szCs w:val="28"/>
        </w:rPr>
        <w:t>тся повышающий</w:t>
      </w:r>
      <w:r w:rsidR="00F80A2E" w:rsidRPr="000D6AE8">
        <w:rPr>
          <w:rFonts w:ascii="Times New Roman" w:hAnsi="Times New Roman" w:cs="Times New Roman"/>
          <w:bCs/>
          <w:sz w:val="28"/>
          <w:szCs w:val="28"/>
        </w:rPr>
        <w:t xml:space="preserve"> коэффициент</w:t>
      </w:r>
      <w:r w:rsidR="00A55783" w:rsidRPr="000D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A2E" w:rsidRPr="000D6AE8">
        <w:rPr>
          <w:rFonts w:ascii="Times New Roman" w:hAnsi="Times New Roman" w:cs="Times New Roman"/>
          <w:bCs/>
          <w:sz w:val="28"/>
          <w:szCs w:val="28"/>
        </w:rPr>
        <w:t>за уровень образования (</w:t>
      </w:r>
      <w:hyperlink w:anchor="sub_30000" w:history="1">
        <w:r w:rsidR="00F80A2E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3</w:t>
        </w:r>
      </w:hyperlink>
      <w:r w:rsidR="00A55783" w:rsidRPr="000D6AE8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14"/>
    <w:p w:rsidR="004A2777" w:rsidRPr="000D6AE8" w:rsidRDefault="002F1F44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sz w:val="28"/>
          <w:szCs w:val="28"/>
        </w:rPr>
        <w:t>6.</w:t>
      </w:r>
      <w:r w:rsidR="00A55783" w:rsidRPr="000D6AE8">
        <w:rPr>
          <w:rFonts w:ascii="Times New Roman" w:hAnsi="Times New Roman" w:cs="Times New Roman"/>
          <w:sz w:val="28"/>
          <w:szCs w:val="28"/>
        </w:rPr>
        <w:t>2</w:t>
      </w:r>
      <w:r w:rsidR="004A2777" w:rsidRPr="000D6AE8">
        <w:rPr>
          <w:rFonts w:ascii="Times New Roman" w:hAnsi="Times New Roman" w:cs="Times New Roman"/>
          <w:sz w:val="28"/>
          <w:szCs w:val="28"/>
        </w:rPr>
        <w:t>.</w:t>
      </w:r>
      <w:r w:rsidR="004A2777" w:rsidRPr="000D6AE8">
        <w:rPr>
          <w:sz w:val="28"/>
          <w:szCs w:val="28"/>
        </w:rPr>
        <w:t xml:space="preserve">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Для учебно-вспомогательного и обслуживающего персонала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br/>
      </w:r>
      <w:r w:rsidR="004A2777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предусмотрены стимулирующие выплаты:</w:t>
      </w:r>
    </w:p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качество работы;</w:t>
      </w:r>
    </w:p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интенсивность и высокую результативность профессиональной деятельности;</w:t>
      </w:r>
    </w:p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премии по итогам работы (за три месяца, шесть месяцев, девять месяцев, год) при наличии экономии ФОТ;</w:t>
      </w:r>
    </w:p>
    <w:p w:rsidR="000F1D2F" w:rsidRPr="000D6AE8" w:rsidRDefault="000F1D2F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стаж работы (для медицинских работников).</w:t>
      </w:r>
    </w:p>
    <w:p w:rsidR="004A2777" w:rsidRPr="000D6AE8" w:rsidRDefault="00A55783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sub_30811"/>
      <w:r w:rsidRPr="000D6AE8">
        <w:rPr>
          <w:rFonts w:ascii="Times New Roman" w:hAnsi="Times New Roman" w:cs="Times New Roman"/>
          <w:bCs/>
          <w:sz w:val="28"/>
          <w:szCs w:val="28"/>
        </w:rPr>
        <w:t>6.2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>.1. Стимулирующие выплаты за качество работы устанавливаются в соответствии с критериями оценки, утвержденными локальными</w:t>
      </w:r>
      <w:r w:rsidR="0001085F" w:rsidRPr="000D6AE8">
        <w:rPr>
          <w:rFonts w:ascii="Times New Roman" w:hAnsi="Times New Roman" w:cs="Times New Roman"/>
          <w:bCs/>
          <w:sz w:val="28"/>
          <w:szCs w:val="28"/>
        </w:rPr>
        <w:t xml:space="preserve"> нормативными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актами </w:t>
      </w:r>
      <w:r w:rsidR="0062494C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по каждой должности с учетом мнения выборного органа первичной профсоюзной организации или</w:t>
      </w:r>
      <w:r w:rsidR="0062494C" w:rsidRPr="000D6AE8">
        <w:rPr>
          <w:rFonts w:ascii="Times New Roman" w:hAnsi="Times New Roman" w:cs="Times New Roman"/>
          <w:bCs/>
          <w:sz w:val="28"/>
          <w:szCs w:val="28"/>
        </w:rPr>
        <w:t xml:space="preserve">, при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>его отсутствии</w:t>
      </w:r>
      <w:r w:rsidR="0062494C" w:rsidRPr="000D6AE8">
        <w:rPr>
          <w:rFonts w:ascii="Times New Roman" w:hAnsi="Times New Roman" w:cs="Times New Roman"/>
          <w:bCs/>
          <w:sz w:val="28"/>
          <w:szCs w:val="28"/>
        </w:rPr>
        <w:t>,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иного представительного органа работников </w:t>
      </w:r>
      <w:r w:rsidR="0062494C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учреждения.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При разработке критериев учитываются следующие показатели:</w:t>
      </w:r>
    </w:p>
    <w:bookmarkEnd w:id="15"/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качественное исполнение должностных обязанностей;</w:t>
      </w:r>
    </w:p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сохранность материально-технического оснащения;</w:t>
      </w:r>
    </w:p>
    <w:p w:rsidR="004A2777" w:rsidRPr="000D6AE8" w:rsidRDefault="0062494C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sub_30812"/>
      <w:r w:rsidRPr="000D6AE8">
        <w:rPr>
          <w:rFonts w:ascii="Times New Roman" w:hAnsi="Times New Roman" w:cs="Times New Roman"/>
          <w:bCs/>
          <w:sz w:val="28"/>
          <w:szCs w:val="28"/>
        </w:rPr>
        <w:t>6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A55783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.2. Стимулирующие выплаты за интенсивность и высокую результативность профессиональной деятельности устанавливаются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соответствии с критериями оценки результативности и интенсивности труда работников, утвержденными локальными </w:t>
      </w:r>
      <w:r w:rsidR="000B2C24" w:rsidRPr="000D6AE8">
        <w:rPr>
          <w:rFonts w:ascii="Times New Roman" w:hAnsi="Times New Roman" w:cs="Times New Roman"/>
          <w:bCs/>
          <w:sz w:val="28"/>
          <w:szCs w:val="28"/>
        </w:rPr>
        <w:t xml:space="preserve">нормативными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актами </w:t>
      </w:r>
      <w:r w:rsidR="006928FF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с учетом мнения выборного органа первичной профсоюзной организации или</w:t>
      </w:r>
      <w:r w:rsidR="006928FF" w:rsidRPr="000D6AE8">
        <w:rPr>
          <w:rFonts w:ascii="Times New Roman" w:hAnsi="Times New Roman" w:cs="Times New Roman"/>
          <w:bCs/>
          <w:sz w:val="28"/>
          <w:szCs w:val="28"/>
        </w:rPr>
        <w:t>, при его отсутствии,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иного представительного органа работников </w:t>
      </w:r>
      <w:r w:rsidR="006928FF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>. При разработке критериев учитываются следующие показатели:</w:t>
      </w:r>
    </w:p>
    <w:bookmarkEnd w:id="16"/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создание условий для оказания качественной муниципальной услуги;</w:t>
      </w:r>
    </w:p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обеспечение надлежащего выполнения требований </w:t>
      </w:r>
      <w:r w:rsidR="006928FF" w:rsidRPr="000D6AE8">
        <w:rPr>
          <w:rFonts w:ascii="Times New Roman" w:hAnsi="Times New Roman" w:cs="Times New Roman"/>
          <w:bCs/>
          <w:sz w:val="28"/>
          <w:szCs w:val="28"/>
        </w:rPr>
        <w:t>санитарного законодательства</w:t>
      </w:r>
      <w:r w:rsidRPr="000D6AE8">
        <w:rPr>
          <w:rFonts w:ascii="Times New Roman" w:hAnsi="Times New Roman" w:cs="Times New Roman"/>
          <w:bCs/>
          <w:sz w:val="28"/>
          <w:szCs w:val="28"/>
        </w:rPr>
        <w:t>;</w:t>
      </w:r>
    </w:p>
    <w:p w:rsidR="004A2777" w:rsidRPr="000D6AE8" w:rsidRDefault="004A2777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содействие педагогическим работникам в организации учебно- </w:t>
      </w:r>
      <w:r w:rsidRPr="000D6AE8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воспитательного процесса;</w:t>
      </w:r>
    </w:p>
    <w:p w:rsidR="004A2777" w:rsidRPr="000D6AE8" w:rsidRDefault="00052AF5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sub_30813"/>
      <w:r w:rsidRPr="000D6AE8">
        <w:rPr>
          <w:rFonts w:ascii="Times New Roman" w:hAnsi="Times New Roman" w:cs="Times New Roman"/>
          <w:bCs/>
          <w:sz w:val="28"/>
          <w:szCs w:val="28"/>
        </w:rPr>
        <w:t>6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>.</w:t>
      </w:r>
      <w:r w:rsidR="00A55783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.3. Премии по итогам работы (за три месяца, шесть месяцев, девять месяцев, год) устанавливаются в соответствии с показателями и критериями оценки, установленными локальными нормативными актами </w:t>
      </w:r>
      <w:r w:rsidR="00E448E2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br/>
        <w:t>с учетом мнения выборного органа первичной профсоюзной организации или</w:t>
      </w:r>
      <w:r w:rsidR="00E448E2" w:rsidRPr="000D6A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>при его отсутствии</w:t>
      </w:r>
      <w:r w:rsidR="00E448E2" w:rsidRPr="000D6AE8">
        <w:rPr>
          <w:rFonts w:ascii="Times New Roman" w:hAnsi="Times New Roman" w:cs="Times New Roman"/>
          <w:bCs/>
          <w:sz w:val="28"/>
          <w:szCs w:val="28"/>
        </w:rPr>
        <w:t>,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иного представительного органа работников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br/>
      </w:r>
      <w:r w:rsidR="00E448E2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>, и выплачивают</w:t>
      </w:r>
      <w:r w:rsidR="00FE4D52" w:rsidRPr="000D6AE8">
        <w:rPr>
          <w:rFonts w:ascii="Times New Roman" w:hAnsi="Times New Roman" w:cs="Times New Roman"/>
          <w:bCs/>
          <w:sz w:val="28"/>
          <w:szCs w:val="28"/>
        </w:rPr>
        <w:t>ся за счет экономии средств ФОТ</w:t>
      </w:r>
      <w:r w:rsidR="003369E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2777" w:rsidRPr="000D6AE8" w:rsidRDefault="002F1F44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sub_2021123"/>
      <w:bookmarkEnd w:id="17"/>
      <w:r w:rsidRPr="000D6AE8">
        <w:rPr>
          <w:rFonts w:ascii="Times New Roman" w:hAnsi="Times New Roman" w:cs="Times New Roman"/>
          <w:bCs/>
          <w:sz w:val="28"/>
          <w:szCs w:val="28"/>
        </w:rPr>
        <w:t>6.</w:t>
      </w:r>
      <w:r w:rsidR="00A55783" w:rsidRPr="000D6AE8">
        <w:rPr>
          <w:rFonts w:ascii="Times New Roman" w:hAnsi="Times New Roman" w:cs="Times New Roman"/>
          <w:bCs/>
          <w:sz w:val="28"/>
          <w:szCs w:val="28"/>
        </w:rPr>
        <w:t>2</w:t>
      </w:r>
      <w:r w:rsidR="00CC6B10" w:rsidRPr="000D6AE8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Для медицинских работников </w:t>
      </w:r>
      <w:r w:rsidR="00FE4D52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4A2777" w:rsidRPr="000D6AE8">
        <w:rPr>
          <w:rFonts w:ascii="Times New Roman" w:hAnsi="Times New Roman" w:cs="Times New Roman"/>
          <w:bCs/>
          <w:sz w:val="28"/>
          <w:szCs w:val="28"/>
        </w:rPr>
        <w:t xml:space="preserve"> предусмотрены стимулирующие выплаты за стаж работы (</w:t>
      </w:r>
      <w:hyperlink w:anchor="sub_40000" w:history="1">
        <w:r w:rsidR="004A2777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4</w:t>
        </w:r>
      </w:hyperlink>
      <w:r w:rsidR="004A2777" w:rsidRPr="000D6AE8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18"/>
    <w:p w:rsidR="00956A03" w:rsidRPr="000D6AE8" w:rsidRDefault="00956A03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E86" w:rsidRPr="000D6AE8" w:rsidRDefault="00E00386" w:rsidP="00113E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55001F" w:rsidRPr="000D6AE8">
        <w:rPr>
          <w:rFonts w:ascii="Times New Roman" w:hAnsi="Times New Roman" w:cs="Times New Roman"/>
          <w:bCs/>
          <w:sz w:val="28"/>
          <w:szCs w:val="28"/>
        </w:rPr>
        <w:t>О</w:t>
      </w:r>
      <w:r w:rsidR="0055001F" w:rsidRPr="000D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</w:t>
      </w:r>
      <w:r w:rsidR="00113E86" w:rsidRPr="000D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</w:t>
      </w:r>
      <w:r w:rsidR="00340100" w:rsidRPr="000D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административно-управленческого персонала </w:t>
      </w:r>
    </w:p>
    <w:p w:rsidR="00E00386" w:rsidRPr="000D6AE8" w:rsidRDefault="00E00386" w:rsidP="00035F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100" w:rsidRPr="000D6AE8" w:rsidRDefault="00C31204" w:rsidP="00035FA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340100" w:rsidRPr="000D6AE8">
        <w:rPr>
          <w:rFonts w:ascii="Times New Roman" w:hAnsi="Times New Roman" w:cs="Times New Roman"/>
          <w:bCs/>
          <w:sz w:val="28"/>
          <w:szCs w:val="28"/>
        </w:rPr>
        <w:t>Оплата труда</w:t>
      </w:r>
      <w:r w:rsidR="00035FAC" w:rsidRPr="000D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административно-управленческого персонала учреждения</w:t>
      </w:r>
      <w:r w:rsidR="00340100" w:rsidRPr="000D6AE8">
        <w:rPr>
          <w:rFonts w:ascii="Times New Roman" w:hAnsi="Times New Roman" w:cs="Times New Roman"/>
          <w:bCs/>
          <w:sz w:val="28"/>
          <w:szCs w:val="28"/>
        </w:rPr>
        <w:t xml:space="preserve"> состоит из оклада, доплат и надбавок компенсационного и стимулирующего характера.</w:t>
      </w:r>
    </w:p>
    <w:p w:rsidR="00035FAC" w:rsidRPr="000D6AE8" w:rsidRDefault="00035FAC" w:rsidP="00035F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sub_3092"/>
      <w:r w:rsidRPr="000D6AE8">
        <w:rPr>
          <w:rFonts w:ascii="Times New Roman" w:hAnsi="Times New Roman" w:cs="Times New Roman"/>
          <w:bCs/>
          <w:sz w:val="28"/>
          <w:szCs w:val="28"/>
        </w:rPr>
        <w:t xml:space="preserve">7.2. Оклад руководителя </w:t>
      </w:r>
      <w:r w:rsidR="00250931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устанавливается трудовым договором в соответствии с квалификацией</w:t>
      </w:r>
      <w:r w:rsidR="00C5420F">
        <w:rPr>
          <w:rFonts w:ascii="Times New Roman" w:hAnsi="Times New Roman" w:cs="Times New Roman"/>
          <w:bCs/>
          <w:sz w:val="28"/>
          <w:szCs w:val="28"/>
        </w:rPr>
        <w:t>,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исходя из утвержденных показателей деятельности и Порядком отнесения </w:t>
      </w:r>
      <w:r w:rsidR="00A93808" w:rsidRPr="000D6AE8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0D6AE8">
        <w:rPr>
          <w:rFonts w:ascii="Times New Roman" w:hAnsi="Times New Roman" w:cs="Times New Roman"/>
          <w:bCs/>
          <w:sz w:val="28"/>
          <w:szCs w:val="28"/>
        </w:rPr>
        <w:t>к группам по оплате труда руково</w:t>
      </w:r>
      <w:r w:rsidR="00A93808" w:rsidRPr="000D6AE8">
        <w:rPr>
          <w:rFonts w:ascii="Times New Roman" w:hAnsi="Times New Roman" w:cs="Times New Roman"/>
          <w:bCs/>
          <w:sz w:val="28"/>
          <w:szCs w:val="28"/>
        </w:rPr>
        <w:t>дителей, утвержденным приказом к</w:t>
      </w:r>
      <w:r w:rsidRPr="000D6AE8">
        <w:rPr>
          <w:rFonts w:ascii="Times New Roman" w:hAnsi="Times New Roman" w:cs="Times New Roman"/>
          <w:bCs/>
          <w:sz w:val="28"/>
          <w:szCs w:val="28"/>
        </w:rPr>
        <w:t>омитета (</w:t>
      </w:r>
      <w:hyperlink w:anchor="sub_50000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5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19"/>
    <w:p w:rsidR="00035FAC" w:rsidRPr="000D6AE8" w:rsidRDefault="00A93808" w:rsidP="00035F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7</w:t>
      </w:r>
      <w:r w:rsidR="00035FAC" w:rsidRPr="000D6AE8">
        <w:rPr>
          <w:rFonts w:ascii="Times New Roman" w:hAnsi="Times New Roman" w:cs="Times New Roman"/>
          <w:bCs/>
          <w:sz w:val="28"/>
          <w:szCs w:val="28"/>
        </w:rPr>
        <w:t xml:space="preserve">.3. Размеры окладов заместителей руководителя, заведующего отделом и главного бухгалтера устанавливаются на 10-30% ниже оклада руководителя 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035FAC" w:rsidRPr="000D6AE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локальными нормативными актами 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035FAC" w:rsidRPr="000D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035FAC" w:rsidRPr="000D6AE8" w:rsidRDefault="00035FAC" w:rsidP="00035F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Размер оклада руководителя структурного подразделения устанавливается на 20-50% ниже оклада руководителя </w:t>
      </w:r>
      <w:r w:rsidR="00A93808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соответствии с локальными нормативными актами </w:t>
      </w:r>
      <w:r w:rsidR="00A93808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956A03" w:rsidRPr="000D6AE8" w:rsidRDefault="00DA4B2F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7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.4. К окладам административно-управленческого персонала </w:t>
      </w:r>
      <w:r w:rsidR="00B13C2C" w:rsidRPr="000D6AE8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устанавливаются повышающие коэффициенты:</w:t>
      </w:r>
    </w:p>
    <w:p w:rsidR="00956A03" w:rsidRPr="000D6AE8" w:rsidRDefault="00956A03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за наличие квалифик</w:t>
      </w:r>
      <w:r w:rsidR="00070A2C" w:rsidRPr="000D6AE8">
        <w:rPr>
          <w:rFonts w:ascii="Times New Roman" w:hAnsi="Times New Roman" w:cs="Times New Roman"/>
          <w:bCs/>
          <w:sz w:val="28"/>
          <w:szCs w:val="28"/>
        </w:rPr>
        <w:t>ационной категории (кроме главного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бухгалтер</w:t>
      </w:r>
      <w:r w:rsidR="00070A2C" w:rsidRPr="000D6AE8">
        <w:rPr>
          <w:rFonts w:ascii="Times New Roman" w:hAnsi="Times New Roman" w:cs="Times New Roman"/>
          <w:bCs/>
          <w:sz w:val="28"/>
          <w:szCs w:val="28"/>
        </w:rPr>
        <w:t>а</w:t>
      </w:r>
      <w:r w:rsidRPr="000D6AE8">
        <w:rPr>
          <w:rFonts w:ascii="Times New Roman" w:hAnsi="Times New Roman" w:cs="Times New Roman"/>
          <w:bCs/>
          <w:sz w:val="28"/>
          <w:szCs w:val="28"/>
        </w:rPr>
        <w:t>) (</w:t>
      </w:r>
      <w:hyperlink w:anchor="sub_20000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2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>);</w:t>
      </w:r>
    </w:p>
    <w:p w:rsidR="00956A03" w:rsidRPr="000D6AE8" w:rsidRDefault="00956A03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за уровень образования (кроме руководителя </w:t>
      </w:r>
      <w:r w:rsidR="00DA4B2F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>) (</w:t>
      </w:r>
      <w:hyperlink w:anchor="sub_30000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3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>).</w:t>
      </w:r>
    </w:p>
    <w:p w:rsidR="00956A03" w:rsidRPr="000D6AE8" w:rsidRDefault="00B13C2C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sub_3095"/>
      <w:r w:rsidRPr="000D6AE8">
        <w:rPr>
          <w:rFonts w:ascii="Times New Roman" w:hAnsi="Times New Roman" w:cs="Times New Roman"/>
          <w:bCs/>
          <w:sz w:val="28"/>
          <w:szCs w:val="28"/>
        </w:rPr>
        <w:t>7.5. А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дминистративно-управленческому персоналу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устанавливаются доплаты и надбавки компенсационного ха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рактера, указанные в разделе </w:t>
      </w:r>
      <w:r w:rsidR="00070A2C" w:rsidRPr="000D6AE8">
        <w:rPr>
          <w:rFonts w:ascii="Times New Roman" w:hAnsi="Times New Roman" w:cs="Times New Roman"/>
          <w:bCs/>
          <w:sz w:val="28"/>
          <w:szCs w:val="28"/>
        </w:rPr>
        <w:t>4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0"/>
    <w:p w:rsidR="00956A03" w:rsidRPr="000D6AE8" w:rsidRDefault="00CE20A6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7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.6. Стимулирующие выплаты для административно-управленческого персонала устанавливаются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:</w:t>
      </w:r>
    </w:p>
    <w:p w:rsidR="00CE20A6" w:rsidRPr="000D6AE8" w:rsidRDefault="006B180E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sub_39611"/>
      <w:r w:rsidRPr="000D6AE8">
        <w:rPr>
          <w:rFonts w:ascii="Times New Roman" w:hAnsi="Times New Roman" w:cs="Times New Roman"/>
          <w:bCs/>
          <w:sz w:val="28"/>
          <w:szCs w:val="28"/>
        </w:rPr>
        <w:t>стаж работы;</w:t>
      </w:r>
    </w:p>
    <w:p w:rsidR="006B180E" w:rsidRPr="000D6AE8" w:rsidRDefault="006B180E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наличие ученой степени, почетного звания и отраслевых наград;</w:t>
      </w:r>
    </w:p>
    <w:p w:rsidR="006B180E" w:rsidRPr="000D6AE8" w:rsidRDefault="00B825F7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результативность профессиональной деятельности (эффективность деятельности) и качественное выполнение должностных обязанностей.</w:t>
      </w:r>
    </w:p>
    <w:p w:rsidR="00956A03" w:rsidRPr="000D6AE8" w:rsidRDefault="00B825F7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7.6.1. </w:t>
      </w:r>
      <w:bookmarkEnd w:id="21"/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Стимулирующая выплата за стаж работы для руководителя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br/>
      </w:r>
      <w:r w:rsidR="00733379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, заместителя руководителя по учебно-воспитательной работе, заместителя руководителя по методической работе, заведующего отделом,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руководителя структурного подразделения устанавливается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с учетом педагогического стажа, для заместителя руководителя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по административно-хозяйственной работе </w:t>
      </w:r>
      <w:r w:rsidR="007F565F" w:rsidRPr="000D6AE8">
        <w:rPr>
          <w:sz w:val="28"/>
          <w:szCs w:val="28"/>
        </w:rPr>
        <w:t>–</w:t>
      </w:r>
      <w:r w:rsidR="007F565F" w:rsidRPr="000D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с учетом работы в данной должности, для главных бухгалтеров </w:t>
      </w:r>
      <w:r w:rsidR="007F565F" w:rsidRPr="000D6AE8">
        <w:rPr>
          <w:sz w:val="28"/>
          <w:szCs w:val="28"/>
        </w:rPr>
        <w:t>–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 с учетом стажа работы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br/>
        <w:t>по специальности (</w:t>
      </w:r>
      <w:hyperlink w:anchor="sub_40000" w:history="1">
        <w:r w:rsidR="00956A03"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 4</w:t>
        </w:r>
      </w:hyperlink>
      <w:r w:rsidR="00956A03" w:rsidRPr="000D6AE8">
        <w:rPr>
          <w:rFonts w:ascii="Times New Roman" w:hAnsi="Times New Roman" w:cs="Times New Roman"/>
          <w:bCs/>
          <w:sz w:val="28"/>
          <w:szCs w:val="28"/>
        </w:rPr>
        <w:t>);</w:t>
      </w:r>
    </w:p>
    <w:p w:rsidR="00956A03" w:rsidRPr="000D6AE8" w:rsidRDefault="007F565F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sub_39612"/>
      <w:r w:rsidRPr="000D6AE8">
        <w:rPr>
          <w:rFonts w:ascii="Times New Roman" w:hAnsi="Times New Roman" w:cs="Times New Roman"/>
          <w:bCs/>
          <w:sz w:val="28"/>
          <w:szCs w:val="28"/>
        </w:rPr>
        <w:t xml:space="preserve">7.6.2.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За наличие ученой степени, почетного звания и отраслевых наград устанавливается коэффициент к окладу с учетом ученой степени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по профилю </w:t>
      </w:r>
      <w:r w:rsidR="006F27F5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, почетного звания или отраслевой награды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br/>
        <w:t>в порядке, определенном</w:t>
      </w:r>
      <w:r w:rsidR="00F175E0" w:rsidRPr="000D6AE8">
        <w:rPr>
          <w:rFonts w:ascii="Times New Roman" w:hAnsi="Times New Roman" w:cs="Times New Roman"/>
          <w:bCs/>
          <w:sz w:val="28"/>
          <w:szCs w:val="28"/>
        </w:rPr>
        <w:t xml:space="preserve"> подпунктом 5.</w:t>
      </w:r>
      <w:r w:rsidR="006A640A" w:rsidRPr="000D6AE8">
        <w:rPr>
          <w:rFonts w:ascii="Times New Roman" w:hAnsi="Times New Roman" w:cs="Times New Roman"/>
          <w:bCs/>
          <w:sz w:val="28"/>
          <w:szCs w:val="28"/>
        </w:rPr>
        <w:t>2.2 пункта 5.2</w:t>
      </w:r>
      <w:r w:rsidR="00F175E0" w:rsidRPr="000D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512" w:rsidRPr="000D6AE8">
        <w:rPr>
          <w:rFonts w:ascii="Times New Roman" w:hAnsi="Times New Roman" w:cs="Times New Roman"/>
          <w:bCs/>
          <w:sz w:val="28"/>
          <w:szCs w:val="28"/>
        </w:rPr>
        <w:t>Положения</w:t>
      </w:r>
      <w:hyperlink w:anchor="sub_30712" w:history="1"/>
      <w:r w:rsidR="00956A03" w:rsidRPr="000D6AE8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22"/>
    <w:p w:rsidR="00956A03" w:rsidRPr="000D6AE8" w:rsidRDefault="00147D94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7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.6.3. </w:t>
      </w:r>
      <w:bookmarkStart w:id="23" w:name="sub_96132"/>
      <w:r w:rsidRPr="000D6AE8">
        <w:rPr>
          <w:rFonts w:ascii="Times New Roman" w:hAnsi="Times New Roman" w:cs="Times New Roman"/>
          <w:bCs/>
          <w:sz w:val="28"/>
          <w:szCs w:val="28"/>
        </w:rPr>
        <w:t>С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тимулирующие выплаты за результативность профессиональной деятельности (эффективность деятельности) и качественное выполнение должностных обязанностей устанавливаются административно-управленческому персоналу</w:t>
      </w:r>
      <w:r w:rsidR="00F57EC8" w:rsidRPr="000D6AE8">
        <w:rPr>
          <w:rFonts w:ascii="Times New Roman" w:hAnsi="Times New Roman" w:cs="Times New Roman"/>
          <w:bCs/>
          <w:sz w:val="28"/>
          <w:szCs w:val="28"/>
        </w:rPr>
        <w:t xml:space="preserve">, за исключением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руководителя </w:t>
      </w:r>
      <w:r w:rsidR="00F57EC8" w:rsidRPr="000D6AE8"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с целью материальной заинтересованности в конечных результатах работы в соответствии с критериями оценки качества работы, утвержденными локальными</w:t>
      </w:r>
      <w:r w:rsidR="0001085F" w:rsidRPr="000D6AE8">
        <w:rPr>
          <w:rFonts w:ascii="Times New Roman" w:hAnsi="Times New Roman" w:cs="Times New Roman"/>
          <w:bCs/>
          <w:sz w:val="28"/>
          <w:szCs w:val="28"/>
        </w:rPr>
        <w:t xml:space="preserve"> нормативными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актами </w:t>
      </w:r>
      <w:r w:rsidR="00F57EC8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учреждения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 с учетом мнения выборного органа первичной профсоюзной организации или</w:t>
      </w:r>
      <w:r w:rsidR="00F86E30" w:rsidRPr="000D6A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при его отсутствии</w:t>
      </w:r>
      <w:r w:rsidR="00F86E30" w:rsidRPr="000D6A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иного представительного органа работников </w:t>
      </w:r>
      <w:r w:rsidR="00F86E30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3"/>
    <w:p w:rsidR="000A0C8D" w:rsidRPr="000D6AE8" w:rsidRDefault="000A0C8D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Размер стимулирующих выплат административно-управленческому персоналу 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учреждения, за исключением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руководителя учреждения, определяется работодателем по результатам оценки труда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>в пределах стимулирующей части ФОТ с учетом мнения выборного органа первичной профсоюзной организации или</w:t>
      </w:r>
      <w:r w:rsidR="00BB42AA" w:rsidRPr="000D6AE8">
        <w:rPr>
          <w:rFonts w:ascii="Times New Roman" w:hAnsi="Times New Roman" w:cs="Times New Roman"/>
          <w:bCs/>
          <w:sz w:val="28"/>
          <w:szCs w:val="28"/>
        </w:rPr>
        <w:t>, при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его отсутствии</w:t>
      </w:r>
      <w:r w:rsidR="00BB42AA" w:rsidRPr="000D6AE8">
        <w:rPr>
          <w:rFonts w:ascii="Times New Roman" w:hAnsi="Times New Roman" w:cs="Times New Roman"/>
          <w:bCs/>
          <w:sz w:val="28"/>
          <w:szCs w:val="28"/>
        </w:rPr>
        <w:t>,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иного представительного органа работников </w:t>
      </w:r>
      <w:r w:rsidR="00BB42AA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084C99" w:rsidRPr="000D6AE8" w:rsidRDefault="00956A03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Руководителю </w:t>
      </w:r>
      <w:r w:rsidR="00F86E30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учреждения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устанавливаются стимулирующие выплаты за результативность профессиональной деятельности (эффективность деятельности) и качественное выполнение должностных обязанностей в соответствии с </w:t>
      </w:r>
      <w:hyperlink r:id="rId22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Положением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о порядке и условиях осуществления стимулирующих и единовременных выплат, материальной помощи, утвержденным </w:t>
      </w:r>
      <w:hyperlink r:id="rId23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="00084C99" w:rsidRPr="000D6AE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омитета. </w:t>
      </w:r>
    </w:p>
    <w:p w:rsidR="000047F1" w:rsidRPr="000D6AE8" w:rsidRDefault="000047F1" w:rsidP="000047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4" w:name="sub_30911"/>
      <w:r w:rsidRPr="000D6AE8">
        <w:rPr>
          <w:rFonts w:ascii="Times New Roman" w:hAnsi="Times New Roman" w:cs="Times New Roman"/>
          <w:bCs/>
          <w:sz w:val="28"/>
          <w:szCs w:val="28"/>
        </w:rPr>
        <w:t>7.7.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руководителя 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>, его заместителей, главного бухгалтера и работников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 учреждения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рассчитывается в соответствии с </w:t>
      </w:r>
      <w:hyperlink r:id="rId24" w:history="1">
        <w:r w:rsidRPr="000D6AE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24.12.2007 №922 «Об особенностях порядка исчисления средней заработной платы».</w:t>
      </w:r>
    </w:p>
    <w:p w:rsidR="00956A03" w:rsidRPr="000D6AE8" w:rsidRDefault="00956A03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Предельный уровень соотношения среднемесячной заработной платы руководителя </w:t>
      </w:r>
      <w:r w:rsidR="000047F1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, его заместителей,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0047F1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учреждения </w:t>
      </w:r>
      <w:r w:rsidR="000047F1" w:rsidRPr="000D6AE8">
        <w:rPr>
          <w:rFonts w:ascii="Times New Roman" w:hAnsi="Times New Roman" w:cs="Times New Roman"/>
          <w:bCs/>
          <w:sz w:val="28"/>
          <w:szCs w:val="28"/>
        </w:rPr>
        <w:t>устанавливается приказом к</w:t>
      </w:r>
      <w:r w:rsidRPr="000D6AE8">
        <w:rPr>
          <w:rFonts w:ascii="Times New Roman" w:hAnsi="Times New Roman" w:cs="Times New Roman"/>
          <w:bCs/>
          <w:sz w:val="28"/>
          <w:szCs w:val="28"/>
        </w:rPr>
        <w:t>омитета и не может превышать пятикратный размер.</w:t>
      </w:r>
    </w:p>
    <w:bookmarkEnd w:id="24"/>
    <w:p w:rsidR="00956A03" w:rsidRPr="000D6AE8" w:rsidRDefault="00233289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7.8.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за календарный год заместителей руководителя и главного бухгалтера 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 xml:space="preserve">, формируемая за счет бюджетных источников финансирования, не может 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превышать 90% заработной платы руководителя </w:t>
      </w:r>
      <w:r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956A03" w:rsidRPr="000D6AE8">
        <w:rPr>
          <w:rFonts w:ascii="Times New Roman" w:hAnsi="Times New Roman" w:cs="Times New Roman"/>
          <w:bCs/>
          <w:sz w:val="28"/>
          <w:szCs w:val="28"/>
        </w:rPr>
        <w:t>, предусмотренной трудовым договором по основной должности без учета почетных званий, отраслевых наград.</w:t>
      </w:r>
    </w:p>
    <w:p w:rsidR="00956A03" w:rsidRPr="000D6AE8" w:rsidRDefault="00956A03" w:rsidP="00956A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соблюдение установленного соотношения размера заработной платы руководителя </w:t>
      </w:r>
      <w:r w:rsidR="00233289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и заработной платы заместителей руководителя, главного бухгалтера </w:t>
      </w:r>
      <w:r w:rsidR="00233289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233289" w:rsidRPr="000D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возлагается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 xml:space="preserve">на руководителя </w:t>
      </w:r>
      <w:r w:rsidR="00233289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D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CC6B10" w:rsidRPr="000D6AE8" w:rsidRDefault="00CC6B10" w:rsidP="004A27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5A55" w:rsidRPr="000D6AE8" w:rsidRDefault="00CC775D" w:rsidP="00CC775D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0D6AE8">
        <w:rPr>
          <w:bCs/>
          <w:sz w:val="28"/>
          <w:szCs w:val="28"/>
        </w:rPr>
        <w:t>8</w:t>
      </w:r>
      <w:r w:rsidR="00366010" w:rsidRPr="000D6AE8">
        <w:rPr>
          <w:bCs/>
          <w:sz w:val="28"/>
          <w:szCs w:val="28"/>
        </w:rPr>
        <w:t>. Полномочия руководителя</w:t>
      </w:r>
      <w:r w:rsidR="00D25A55" w:rsidRPr="000D6AE8">
        <w:rPr>
          <w:bCs/>
          <w:sz w:val="28"/>
          <w:szCs w:val="28"/>
        </w:rPr>
        <w:t xml:space="preserve"> учреждени</w:t>
      </w:r>
      <w:r w:rsidR="00366010" w:rsidRPr="000D6AE8">
        <w:rPr>
          <w:bCs/>
          <w:sz w:val="28"/>
          <w:szCs w:val="28"/>
        </w:rPr>
        <w:t>я</w:t>
      </w:r>
      <w:r w:rsidR="00D25A55" w:rsidRPr="000D6AE8">
        <w:rPr>
          <w:sz w:val="28"/>
          <w:szCs w:val="28"/>
        </w:rPr>
        <w:t xml:space="preserve">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Руководител</w:t>
      </w:r>
      <w:r w:rsidR="00366010" w:rsidRPr="000D6AE8">
        <w:rPr>
          <w:sz w:val="28"/>
          <w:szCs w:val="28"/>
        </w:rPr>
        <w:t>ь</w:t>
      </w:r>
      <w:r w:rsidRPr="000D6AE8">
        <w:rPr>
          <w:sz w:val="28"/>
          <w:szCs w:val="28"/>
        </w:rPr>
        <w:t xml:space="preserve"> учреждени</w:t>
      </w:r>
      <w:r w:rsidR="00856FA8" w:rsidRPr="000D6AE8">
        <w:rPr>
          <w:sz w:val="28"/>
          <w:szCs w:val="28"/>
        </w:rPr>
        <w:t>я</w:t>
      </w:r>
      <w:r w:rsidRPr="000D6AE8">
        <w:rPr>
          <w:sz w:val="28"/>
          <w:szCs w:val="28"/>
        </w:rPr>
        <w:t xml:space="preserve"> в пределах </w:t>
      </w:r>
      <w:r w:rsidR="00856FA8" w:rsidRPr="000D6AE8">
        <w:rPr>
          <w:sz w:val="28"/>
          <w:szCs w:val="28"/>
        </w:rPr>
        <w:t>ФОТ</w:t>
      </w:r>
      <w:r w:rsidRPr="000D6AE8">
        <w:rPr>
          <w:sz w:val="28"/>
          <w:szCs w:val="28"/>
        </w:rPr>
        <w:t xml:space="preserve">: </w:t>
      </w:r>
    </w:p>
    <w:p w:rsidR="00D25A55" w:rsidRPr="000D6AE8" w:rsidRDefault="00856FA8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утверждае</w:t>
      </w:r>
      <w:r w:rsidR="00D25A55" w:rsidRPr="000D6AE8">
        <w:rPr>
          <w:sz w:val="28"/>
          <w:szCs w:val="28"/>
        </w:rPr>
        <w:t xml:space="preserve">т структуру и штатную численность </w:t>
      </w:r>
      <w:r w:rsidRPr="000D6AE8">
        <w:rPr>
          <w:sz w:val="28"/>
          <w:szCs w:val="28"/>
        </w:rPr>
        <w:t xml:space="preserve">работников </w:t>
      </w:r>
      <w:r w:rsidR="00D25A55" w:rsidRPr="000D6AE8">
        <w:rPr>
          <w:sz w:val="28"/>
          <w:szCs w:val="28"/>
        </w:rPr>
        <w:t>учреждени</w:t>
      </w:r>
      <w:r w:rsidRPr="000D6AE8">
        <w:rPr>
          <w:sz w:val="28"/>
          <w:szCs w:val="28"/>
        </w:rPr>
        <w:t>я</w:t>
      </w:r>
      <w:r w:rsidR="00D25A55" w:rsidRPr="000D6AE8">
        <w:rPr>
          <w:sz w:val="28"/>
          <w:szCs w:val="28"/>
        </w:rPr>
        <w:t xml:space="preserve">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устанавлива</w:t>
      </w:r>
      <w:r w:rsidR="00856FA8" w:rsidRPr="000D6AE8">
        <w:rPr>
          <w:sz w:val="28"/>
          <w:szCs w:val="28"/>
        </w:rPr>
        <w:t>е</w:t>
      </w:r>
      <w:r w:rsidRPr="000D6AE8">
        <w:rPr>
          <w:sz w:val="28"/>
          <w:szCs w:val="28"/>
        </w:rPr>
        <w:t xml:space="preserve">т объем работ, нормы труда, нормы выработки работников на каждом рабочем месте, если они не установлены федеральными законами, иными нормативными правовыми актами Российской Федерации, содержащими нормы трудового права; </w:t>
      </w:r>
    </w:p>
    <w:p w:rsidR="00D25A55" w:rsidRPr="000D6AE8" w:rsidRDefault="00D25A55" w:rsidP="00D25A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AE8">
        <w:rPr>
          <w:sz w:val="28"/>
          <w:szCs w:val="28"/>
        </w:rPr>
        <w:t>определя</w:t>
      </w:r>
      <w:r w:rsidR="00856FA8" w:rsidRPr="000D6AE8">
        <w:rPr>
          <w:sz w:val="28"/>
          <w:szCs w:val="28"/>
        </w:rPr>
        <w:t>е</w:t>
      </w:r>
      <w:r w:rsidRPr="000D6AE8">
        <w:rPr>
          <w:sz w:val="28"/>
          <w:szCs w:val="28"/>
        </w:rPr>
        <w:t xml:space="preserve">т размеры окладов, доплат и надбавок компенсационного характера, стимулирующих выплат в соответствии с коллективным договором, локальным нормативным актом </w:t>
      </w:r>
      <w:r w:rsidR="000B2C24" w:rsidRPr="000D6AE8">
        <w:rPr>
          <w:sz w:val="28"/>
          <w:szCs w:val="28"/>
        </w:rPr>
        <w:t xml:space="preserve">учреждения </w:t>
      </w:r>
      <w:r w:rsidRPr="000D6AE8">
        <w:rPr>
          <w:sz w:val="28"/>
          <w:szCs w:val="28"/>
        </w:rPr>
        <w:t>и устанавлива</w:t>
      </w:r>
      <w:r w:rsidR="002B4E83" w:rsidRPr="000D6AE8">
        <w:rPr>
          <w:sz w:val="28"/>
          <w:szCs w:val="28"/>
        </w:rPr>
        <w:t>е</w:t>
      </w:r>
      <w:r w:rsidRPr="000D6AE8">
        <w:rPr>
          <w:sz w:val="28"/>
          <w:szCs w:val="28"/>
        </w:rPr>
        <w:t xml:space="preserve">т в трудовом договоре или дополнительном соглашении к трудовому договору, если </w:t>
      </w:r>
      <w:r w:rsidR="002E330F" w:rsidRPr="000D6AE8">
        <w:rPr>
          <w:sz w:val="28"/>
          <w:szCs w:val="28"/>
        </w:rPr>
        <w:t>иное не установлено Положением.</w:t>
      </w:r>
    </w:p>
    <w:p w:rsidR="002B4E83" w:rsidRPr="000D6AE8" w:rsidRDefault="002B4E83" w:rsidP="00B823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5" w:name="sub_1010"/>
    </w:p>
    <w:p w:rsidR="00B823EF" w:rsidRPr="000D6AE8" w:rsidRDefault="002B4E83" w:rsidP="003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>9</w:t>
      </w:r>
      <w:r w:rsidR="00B823EF" w:rsidRPr="000D6AE8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:rsidR="00B823EF" w:rsidRPr="000D6AE8" w:rsidRDefault="00B823EF" w:rsidP="00B823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06A" w:rsidRPr="002F1F44" w:rsidRDefault="00B823EF" w:rsidP="002F1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AE8">
        <w:rPr>
          <w:rFonts w:ascii="Times New Roman" w:hAnsi="Times New Roman" w:cs="Times New Roman"/>
          <w:bCs/>
          <w:sz w:val="28"/>
          <w:szCs w:val="28"/>
        </w:rPr>
        <w:t xml:space="preserve">В случае образования экономии заработной платы в </w:t>
      </w:r>
      <w:r w:rsidR="002B4E83" w:rsidRPr="000D6AE8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учреждении</w:t>
      </w:r>
      <w:r w:rsidRPr="000D6AE8">
        <w:rPr>
          <w:rFonts w:ascii="Times New Roman" w:hAnsi="Times New Roman" w:cs="Times New Roman"/>
          <w:bCs/>
          <w:sz w:val="28"/>
          <w:szCs w:val="28"/>
        </w:rPr>
        <w:t xml:space="preserve"> средства направляются на увеличение стимулирующей части ФОТ или </w:t>
      </w:r>
      <w:r w:rsidRPr="000D6AE8">
        <w:rPr>
          <w:rFonts w:ascii="Times New Roman" w:hAnsi="Times New Roman" w:cs="Times New Roman"/>
          <w:bCs/>
          <w:sz w:val="28"/>
          <w:szCs w:val="28"/>
        </w:rPr>
        <w:br/>
        <w:t>в виде переходящих остатков на следующий финансовый год на те же цели.</w:t>
      </w:r>
      <w:bookmarkEnd w:id="25"/>
    </w:p>
    <w:p w:rsidR="000B406A" w:rsidRPr="00FE7A8F" w:rsidRDefault="000B406A" w:rsidP="00F230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06A" w:rsidRPr="00FE7A8F" w:rsidSect="007B21AD">
      <w:headerReference w:type="default" r:id="rId25"/>
      <w:headerReference w:type="first" r:id="rId26"/>
      <w:pgSz w:w="11906" w:h="16838"/>
      <w:pgMar w:top="1134" w:right="851" w:bottom="1134" w:left="1985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864" w:rsidRDefault="001A2864" w:rsidP="00F2304F">
      <w:pPr>
        <w:spacing w:after="0" w:line="240" w:lineRule="auto"/>
      </w:pPr>
      <w:r>
        <w:separator/>
      </w:r>
    </w:p>
  </w:endnote>
  <w:endnote w:type="continuationSeparator" w:id="0">
    <w:p w:rsidR="001A2864" w:rsidRDefault="001A2864" w:rsidP="00F2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864" w:rsidRDefault="001A2864" w:rsidP="00F2304F">
      <w:pPr>
        <w:spacing w:after="0" w:line="240" w:lineRule="auto"/>
      </w:pPr>
      <w:r>
        <w:separator/>
      </w:r>
    </w:p>
  </w:footnote>
  <w:footnote w:type="continuationSeparator" w:id="0">
    <w:p w:rsidR="001A2864" w:rsidRDefault="001A2864" w:rsidP="00F2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721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20A6" w:rsidRPr="00206C23" w:rsidRDefault="00CE20A6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06C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C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C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420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206C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20A6" w:rsidRPr="00206C23" w:rsidRDefault="00CE20A6" w:rsidP="00F2304F">
    <w:pPr>
      <w:pStyle w:val="a4"/>
      <w:jc w:val="right"/>
      <w:rPr>
        <w:rFonts w:ascii="Times New Roman" w:hAnsi="Times New Roman" w:cs="Times New Roman"/>
        <w:sz w:val="1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20A6" w:rsidRDefault="00CE20A6" w:rsidP="00F230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42A"/>
    <w:multiLevelType w:val="multilevel"/>
    <w:tmpl w:val="F5961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B8677F"/>
    <w:multiLevelType w:val="multilevel"/>
    <w:tmpl w:val="6FD0E7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9C41A78"/>
    <w:multiLevelType w:val="multilevel"/>
    <w:tmpl w:val="52FE5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566225"/>
    <w:multiLevelType w:val="hybridMultilevel"/>
    <w:tmpl w:val="0EB6986C"/>
    <w:lvl w:ilvl="0" w:tplc="28F4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90043183">
    <w:abstractNumId w:val="1"/>
  </w:num>
  <w:num w:numId="2" w16cid:durableId="582379663">
    <w:abstractNumId w:val="2"/>
  </w:num>
  <w:num w:numId="3" w16cid:durableId="1187908013">
    <w:abstractNumId w:val="0"/>
  </w:num>
  <w:num w:numId="4" w16cid:durableId="895161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DD"/>
    <w:rsid w:val="000047F1"/>
    <w:rsid w:val="0001085F"/>
    <w:rsid w:val="000149E8"/>
    <w:rsid w:val="00025140"/>
    <w:rsid w:val="00026090"/>
    <w:rsid w:val="00035FAC"/>
    <w:rsid w:val="00041C70"/>
    <w:rsid w:val="00047E08"/>
    <w:rsid w:val="00052AF5"/>
    <w:rsid w:val="00064A2C"/>
    <w:rsid w:val="0007070D"/>
    <w:rsid w:val="00070A2C"/>
    <w:rsid w:val="0007572D"/>
    <w:rsid w:val="000829BA"/>
    <w:rsid w:val="00084C99"/>
    <w:rsid w:val="00092F71"/>
    <w:rsid w:val="000A0C8D"/>
    <w:rsid w:val="000A0FC5"/>
    <w:rsid w:val="000B2C24"/>
    <w:rsid w:val="000B406A"/>
    <w:rsid w:val="000B77DC"/>
    <w:rsid w:val="000C61F3"/>
    <w:rsid w:val="000D4B52"/>
    <w:rsid w:val="000D6AE8"/>
    <w:rsid w:val="000E231D"/>
    <w:rsid w:val="000E5A53"/>
    <w:rsid w:val="000F1D2F"/>
    <w:rsid w:val="00104E16"/>
    <w:rsid w:val="00113E86"/>
    <w:rsid w:val="00120687"/>
    <w:rsid w:val="0012173C"/>
    <w:rsid w:val="0012318C"/>
    <w:rsid w:val="00127B99"/>
    <w:rsid w:val="001305CA"/>
    <w:rsid w:val="00132E91"/>
    <w:rsid w:val="00147B1B"/>
    <w:rsid w:val="00147D94"/>
    <w:rsid w:val="00162900"/>
    <w:rsid w:val="00176FD4"/>
    <w:rsid w:val="001835EE"/>
    <w:rsid w:val="00183B7C"/>
    <w:rsid w:val="001846D9"/>
    <w:rsid w:val="00187D25"/>
    <w:rsid w:val="001A2864"/>
    <w:rsid w:val="001C1FCF"/>
    <w:rsid w:val="001C7E7F"/>
    <w:rsid w:val="001F5A71"/>
    <w:rsid w:val="001F7858"/>
    <w:rsid w:val="0020006D"/>
    <w:rsid w:val="00206C23"/>
    <w:rsid w:val="00233289"/>
    <w:rsid w:val="002341B5"/>
    <w:rsid w:val="00240F3A"/>
    <w:rsid w:val="00243FD4"/>
    <w:rsid w:val="00250931"/>
    <w:rsid w:val="00266175"/>
    <w:rsid w:val="0026651A"/>
    <w:rsid w:val="00266CA9"/>
    <w:rsid w:val="00272526"/>
    <w:rsid w:val="002B4E83"/>
    <w:rsid w:val="002B65B7"/>
    <w:rsid w:val="002C361D"/>
    <w:rsid w:val="002C5E8B"/>
    <w:rsid w:val="002D00B4"/>
    <w:rsid w:val="002E247E"/>
    <w:rsid w:val="002E330F"/>
    <w:rsid w:val="002F0215"/>
    <w:rsid w:val="002F1F44"/>
    <w:rsid w:val="002F5348"/>
    <w:rsid w:val="0031071D"/>
    <w:rsid w:val="00327503"/>
    <w:rsid w:val="00332FF5"/>
    <w:rsid w:val="003369EA"/>
    <w:rsid w:val="00340100"/>
    <w:rsid w:val="00340D9E"/>
    <w:rsid w:val="00353393"/>
    <w:rsid w:val="0035769D"/>
    <w:rsid w:val="00366010"/>
    <w:rsid w:val="00374EE1"/>
    <w:rsid w:val="00382565"/>
    <w:rsid w:val="00393720"/>
    <w:rsid w:val="00397B1C"/>
    <w:rsid w:val="003A0A36"/>
    <w:rsid w:val="003B2B8F"/>
    <w:rsid w:val="003C6C73"/>
    <w:rsid w:val="003D1B5E"/>
    <w:rsid w:val="003D32AF"/>
    <w:rsid w:val="003D61CE"/>
    <w:rsid w:val="003F57CD"/>
    <w:rsid w:val="003F7078"/>
    <w:rsid w:val="004011AF"/>
    <w:rsid w:val="004024B7"/>
    <w:rsid w:val="00414238"/>
    <w:rsid w:val="0041685E"/>
    <w:rsid w:val="004216C8"/>
    <w:rsid w:val="0042535E"/>
    <w:rsid w:val="004319DD"/>
    <w:rsid w:val="0045057E"/>
    <w:rsid w:val="00454F8E"/>
    <w:rsid w:val="00467B26"/>
    <w:rsid w:val="00473521"/>
    <w:rsid w:val="00474AA9"/>
    <w:rsid w:val="004A1419"/>
    <w:rsid w:val="004A2777"/>
    <w:rsid w:val="004A7DE4"/>
    <w:rsid w:val="004D3D4A"/>
    <w:rsid w:val="004D7896"/>
    <w:rsid w:val="004E6515"/>
    <w:rsid w:val="00506AF0"/>
    <w:rsid w:val="00512B73"/>
    <w:rsid w:val="00512C53"/>
    <w:rsid w:val="00513D17"/>
    <w:rsid w:val="005215B7"/>
    <w:rsid w:val="00532D32"/>
    <w:rsid w:val="00536401"/>
    <w:rsid w:val="00540597"/>
    <w:rsid w:val="005434DD"/>
    <w:rsid w:val="0055001F"/>
    <w:rsid w:val="00563289"/>
    <w:rsid w:val="00572092"/>
    <w:rsid w:val="005814A1"/>
    <w:rsid w:val="00582CB1"/>
    <w:rsid w:val="0059135B"/>
    <w:rsid w:val="00596622"/>
    <w:rsid w:val="005A375D"/>
    <w:rsid w:val="005B7783"/>
    <w:rsid w:val="005E20E2"/>
    <w:rsid w:val="006139E5"/>
    <w:rsid w:val="00617E64"/>
    <w:rsid w:val="0062422F"/>
    <w:rsid w:val="0062494C"/>
    <w:rsid w:val="00627347"/>
    <w:rsid w:val="006368B1"/>
    <w:rsid w:val="006520EE"/>
    <w:rsid w:val="00654293"/>
    <w:rsid w:val="0069095B"/>
    <w:rsid w:val="006928FF"/>
    <w:rsid w:val="00692ADD"/>
    <w:rsid w:val="006A62CB"/>
    <w:rsid w:val="006A640A"/>
    <w:rsid w:val="006B180E"/>
    <w:rsid w:val="006B1C60"/>
    <w:rsid w:val="006C4AF4"/>
    <w:rsid w:val="006C7112"/>
    <w:rsid w:val="006E7BB3"/>
    <w:rsid w:val="006F0CBB"/>
    <w:rsid w:val="006F27F5"/>
    <w:rsid w:val="006F46C8"/>
    <w:rsid w:val="0070448B"/>
    <w:rsid w:val="007055B7"/>
    <w:rsid w:val="007111D2"/>
    <w:rsid w:val="007174E3"/>
    <w:rsid w:val="00732978"/>
    <w:rsid w:val="00733379"/>
    <w:rsid w:val="00752408"/>
    <w:rsid w:val="00780F0B"/>
    <w:rsid w:val="00781FFB"/>
    <w:rsid w:val="0079518B"/>
    <w:rsid w:val="007A5802"/>
    <w:rsid w:val="007B21AD"/>
    <w:rsid w:val="007B57CF"/>
    <w:rsid w:val="007D7A23"/>
    <w:rsid w:val="007F2978"/>
    <w:rsid w:val="007F565F"/>
    <w:rsid w:val="00800B0B"/>
    <w:rsid w:val="00810A9F"/>
    <w:rsid w:val="0081523F"/>
    <w:rsid w:val="00840B47"/>
    <w:rsid w:val="008422EB"/>
    <w:rsid w:val="008476EE"/>
    <w:rsid w:val="008546F3"/>
    <w:rsid w:val="00856FA8"/>
    <w:rsid w:val="008732BD"/>
    <w:rsid w:val="0088103C"/>
    <w:rsid w:val="00884DE5"/>
    <w:rsid w:val="008931D3"/>
    <w:rsid w:val="008951D7"/>
    <w:rsid w:val="008A4461"/>
    <w:rsid w:val="008C5FE2"/>
    <w:rsid w:val="008F63D6"/>
    <w:rsid w:val="00911B7D"/>
    <w:rsid w:val="009148CE"/>
    <w:rsid w:val="00933CC5"/>
    <w:rsid w:val="009352A7"/>
    <w:rsid w:val="009412A3"/>
    <w:rsid w:val="00943F3D"/>
    <w:rsid w:val="00947CCE"/>
    <w:rsid w:val="00956A03"/>
    <w:rsid w:val="00963036"/>
    <w:rsid w:val="00963EA9"/>
    <w:rsid w:val="0097188A"/>
    <w:rsid w:val="00974FE2"/>
    <w:rsid w:val="00983EB3"/>
    <w:rsid w:val="00985177"/>
    <w:rsid w:val="009A0C04"/>
    <w:rsid w:val="009A5512"/>
    <w:rsid w:val="009B4548"/>
    <w:rsid w:val="009B657C"/>
    <w:rsid w:val="009D289E"/>
    <w:rsid w:val="009F0837"/>
    <w:rsid w:val="009F2DFE"/>
    <w:rsid w:val="00A1466D"/>
    <w:rsid w:val="00A17CBD"/>
    <w:rsid w:val="00A2695A"/>
    <w:rsid w:val="00A51E09"/>
    <w:rsid w:val="00A55783"/>
    <w:rsid w:val="00A55F2E"/>
    <w:rsid w:val="00A7023C"/>
    <w:rsid w:val="00A70EC7"/>
    <w:rsid w:val="00A729A4"/>
    <w:rsid w:val="00A760AE"/>
    <w:rsid w:val="00A811B1"/>
    <w:rsid w:val="00A93808"/>
    <w:rsid w:val="00AA341D"/>
    <w:rsid w:val="00AA6B62"/>
    <w:rsid w:val="00AB0FCC"/>
    <w:rsid w:val="00AC29E1"/>
    <w:rsid w:val="00AC580E"/>
    <w:rsid w:val="00AD2805"/>
    <w:rsid w:val="00AD29EB"/>
    <w:rsid w:val="00AE4026"/>
    <w:rsid w:val="00AF1567"/>
    <w:rsid w:val="00AF4FAE"/>
    <w:rsid w:val="00B13C2C"/>
    <w:rsid w:val="00B37B58"/>
    <w:rsid w:val="00B63FC4"/>
    <w:rsid w:val="00B67A77"/>
    <w:rsid w:val="00B71809"/>
    <w:rsid w:val="00B71C94"/>
    <w:rsid w:val="00B726F4"/>
    <w:rsid w:val="00B77087"/>
    <w:rsid w:val="00B823EF"/>
    <w:rsid w:val="00B825F7"/>
    <w:rsid w:val="00B838A7"/>
    <w:rsid w:val="00B95053"/>
    <w:rsid w:val="00B97F3C"/>
    <w:rsid w:val="00BA1B93"/>
    <w:rsid w:val="00BB42AA"/>
    <w:rsid w:val="00BB64F6"/>
    <w:rsid w:val="00BE001B"/>
    <w:rsid w:val="00BE69E4"/>
    <w:rsid w:val="00BE7CA1"/>
    <w:rsid w:val="00C00901"/>
    <w:rsid w:val="00C03DAD"/>
    <w:rsid w:val="00C11A55"/>
    <w:rsid w:val="00C151A2"/>
    <w:rsid w:val="00C159FE"/>
    <w:rsid w:val="00C2216C"/>
    <w:rsid w:val="00C27C20"/>
    <w:rsid w:val="00C31204"/>
    <w:rsid w:val="00C41CF3"/>
    <w:rsid w:val="00C51B35"/>
    <w:rsid w:val="00C5420F"/>
    <w:rsid w:val="00C55B34"/>
    <w:rsid w:val="00C55F67"/>
    <w:rsid w:val="00C67229"/>
    <w:rsid w:val="00C74D05"/>
    <w:rsid w:val="00C801BA"/>
    <w:rsid w:val="00C874EC"/>
    <w:rsid w:val="00C94D26"/>
    <w:rsid w:val="00C94E39"/>
    <w:rsid w:val="00CA1CB7"/>
    <w:rsid w:val="00CB0D4A"/>
    <w:rsid w:val="00CC1E5A"/>
    <w:rsid w:val="00CC3778"/>
    <w:rsid w:val="00CC6B10"/>
    <w:rsid w:val="00CC775D"/>
    <w:rsid w:val="00CD7D88"/>
    <w:rsid w:val="00CE20A6"/>
    <w:rsid w:val="00CE4A1C"/>
    <w:rsid w:val="00CE5CBB"/>
    <w:rsid w:val="00CF5C48"/>
    <w:rsid w:val="00CF7F92"/>
    <w:rsid w:val="00D034DA"/>
    <w:rsid w:val="00D03902"/>
    <w:rsid w:val="00D1342D"/>
    <w:rsid w:val="00D25A55"/>
    <w:rsid w:val="00D44EED"/>
    <w:rsid w:val="00D55634"/>
    <w:rsid w:val="00D659E2"/>
    <w:rsid w:val="00DA4B2F"/>
    <w:rsid w:val="00DB4C73"/>
    <w:rsid w:val="00DB7651"/>
    <w:rsid w:val="00DC21AD"/>
    <w:rsid w:val="00DC3515"/>
    <w:rsid w:val="00DD2DE7"/>
    <w:rsid w:val="00DF4B3D"/>
    <w:rsid w:val="00E00386"/>
    <w:rsid w:val="00E27D51"/>
    <w:rsid w:val="00E40C3E"/>
    <w:rsid w:val="00E448E2"/>
    <w:rsid w:val="00E52394"/>
    <w:rsid w:val="00E61380"/>
    <w:rsid w:val="00E73C2B"/>
    <w:rsid w:val="00E86607"/>
    <w:rsid w:val="00E94717"/>
    <w:rsid w:val="00EA4891"/>
    <w:rsid w:val="00EB60C7"/>
    <w:rsid w:val="00EC27F1"/>
    <w:rsid w:val="00ED1E04"/>
    <w:rsid w:val="00F175E0"/>
    <w:rsid w:val="00F2304F"/>
    <w:rsid w:val="00F34B34"/>
    <w:rsid w:val="00F54AC2"/>
    <w:rsid w:val="00F54CF5"/>
    <w:rsid w:val="00F57EC8"/>
    <w:rsid w:val="00F57FD9"/>
    <w:rsid w:val="00F729C1"/>
    <w:rsid w:val="00F80A2E"/>
    <w:rsid w:val="00F86E30"/>
    <w:rsid w:val="00F968C8"/>
    <w:rsid w:val="00FA1B88"/>
    <w:rsid w:val="00FA57A4"/>
    <w:rsid w:val="00FA6BFF"/>
    <w:rsid w:val="00FB1933"/>
    <w:rsid w:val="00FC33A9"/>
    <w:rsid w:val="00FD67F3"/>
    <w:rsid w:val="00FE17EE"/>
    <w:rsid w:val="00FE4D52"/>
    <w:rsid w:val="00FE723F"/>
    <w:rsid w:val="00FE7A8F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29866"/>
  <w15:chartTrackingRefBased/>
  <w15:docId w15:val="{C4CBE2F6-FD71-47C7-BDAA-4BFBE9BE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5E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04F"/>
  </w:style>
  <w:style w:type="paragraph" w:styleId="a6">
    <w:name w:val="footer"/>
    <w:basedOn w:val="a"/>
    <w:link w:val="a7"/>
    <w:uiPriority w:val="99"/>
    <w:unhideWhenUsed/>
    <w:rsid w:val="00F2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04F"/>
  </w:style>
  <w:style w:type="paragraph" w:styleId="a8">
    <w:name w:val="Balloon Text"/>
    <w:basedOn w:val="a"/>
    <w:link w:val="a9"/>
    <w:uiPriority w:val="99"/>
    <w:semiHidden/>
    <w:unhideWhenUsed/>
    <w:rsid w:val="0031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071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2C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C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1967&amp;dst=100059&amp;field=134&amp;date=06.03.2025" TargetMode="External"/><Relationship Id="rId13" Type="http://schemas.openxmlformats.org/officeDocument/2006/relationships/hyperlink" Target="https://internet.garant.ru/document/redirect/193507/0" TargetMode="External"/><Relationship Id="rId18" Type="http://schemas.openxmlformats.org/officeDocument/2006/relationships/hyperlink" Target="https://internet.garant.ru/document/redirect/70291362/460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291362/46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93459/0" TargetMode="External"/><Relationship Id="rId17" Type="http://schemas.openxmlformats.org/officeDocument/2006/relationships/hyperlink" Target="https://login.consultant.ru/link/?req=doc&amp;base=LAW&amp;n=482885&amp;date=06.03.202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85&amp;dst=715&amp;field=134&amp;date=06.03.2025" TargetMode="External"/><Relationship Id="rId20" Type="http://schemas.openxmlformats.org/officeDocument/2006/relationships/hyperlink" Target="https://internet.garant.ru/document/redirect/70291362/46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3313/0" TargetMode="External"/><Relationship Id="rId24" Type="http://schemas.openxmlformats.org/officeDocument/2006/relationships/hyperlink" Target="https://internet.garant.ru/document/redirect/1215804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85&amp;dst=715&amp;field=134&amp;date=06.03.2025" TargetMode="External"/><Relationship Id="rId23" Type="http://schemas.openxmlformats.org/officeDocument/2006/relationships/hyperlink" Target="https://internet.garant.ru/document/redirect/73505581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12156056/0" TargetMode="External"/><Relationship Id="rId19" Type="http://schemas.openxmlformats.org/officeDocument/2006/relationships/hyperlink" Target="https://internet.garant.ru/document/redirect/70291362/4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4164&amp;date=06.03.2025" TargetMode="External"/><Relationship Id="rId14" Type="http://schemas.openxmlformats.org/officeDocument/2006/relationships/hyperlink" Target="https://internet.garant.ru/document/redirect/199499/0" TargetMode="External"/><Relationship Id="rId22" Type="http://schemas.openxmlformats.org/officeDocument/2006/relationships/hyperlink" Target="https://internet.garant.ru/document/redirect/73505581/1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E9B9-5342-4209-B118-0D9A4607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11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 Ирина Николаевна</dc:creator>
  <cp:keywords/>
  <dc:description/>
  <cp:lastModifiedBy>ПравПортал</cp:lastModifiedBy>
  <cp:revision>88</cp:revision>
  <cp:lastPrinted>2025-04-24T07:32:00Z</cp:lastPrinted>
  <dcterms:created xsi:type="dcterms:W3CDTF">2025-02-03T04:31:00Z</dcterms:created>
  <dcterms:modified xsi:type="dcterms:W3CDTF">2025-06-23T10:14:00Z</dcterms:modified>
</cp:coreProperties>
</file>