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227E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left="5387"/>
        <w:contextualSpacing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14:paraId="1ED90BE0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left="5387"/>
        <w:contextualSpacing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</w:t>
      </w:r>
    </w:p>
    <w:p w14:paraId="07A94A86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left="5387"/>
        <w:contextualSpacing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приказом комитета </w:t>
      </w:r>
    </w:p>
    <w:p w14:paraId="049CA85C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15.01.2024 №2</w:t>
      </w:r>
    </w:p>
    <w:p w14:paraId="08F39550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3B3C0E8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ПОРЯДОК</w:t>
      </w:r>
    </w:p>
    <w:p w14:paraId="21FC4984" w14:textId="77777777" w:rsidR="00C30215" w:rsidRPr="00C30215" w:rsidRDefault="00C30215" w:rsidP="00C3021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определения объема и условий предоставления субсидий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для финансового обеспечения и (или) возмещения затрат учреждениям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 иные цели, не связанные с финансовым обеспечением выполнения муниципального задания</w:t>
      </w:r>
      <w:r w:rsidRPr="00C3021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69D207F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F49648" w14:textId="77777777" w:rsidR="00C30215" w:rsidRP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 xml:space="preserve">1. Порядок определения объема и условий предоставления субсидий </w:t>
      </w:r>
      <w:r w:rsidRPr="00C30215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br/>
        <w:t xml:space="preserve">для финансового обеспечения и (или) возмещения затрат учреждениям </w:t>
      </w:r>
      <w:r w:rsidRPr="00C30215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br/>
        <w:t>на иные цели, не связанные с финансовым обеспечением выполнения муниципального задания</w:t>
      </w:r>
      <w:r w:rsidRPr="00C30215"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  <w:t xml:space="preserve"> </w:t>
      </w:r>
      <w:r w:rsidRPr="00C30215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 xml:space="preserve">(далее – Порядок) разработан в соответствии </w:t>
      </w:r>
      <w:r w:rsidRPr="00C30215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br/>
        <w:t xml:space="preserve">со статьей 78.1. Бюджетного кодекса Российской Федерации и устанавливает правила определения объема и условий предоставления </w:t>
      </w:r>
      <w:r w:rsidRPr="00C30215"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  <w:t xml:space="preserve">муниципальным бюджетным учреждениям, </w:t>
      </w:r>
      <w:r w:rsidRPr="00C30215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>подведомственным комитету по дорожному хозяйству и транспорту</w:t>
      </w:r>
      <w:r w:rsidRPr="00C30215"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  <w:t xml:space="preserve"> города Барнаула (далее – учреждения) субсидий </w:t>
      </w:r>
      <w:r w:rsidRPr="00C30215">
        <w:rPr>
          <w:rFonts w:ascii="Times New Roman" w:eastAsia="Calibri" w:hAnsi="Times New Roman" w:cs="Arial"/>
          <w:kern w:val="0"/>
          <w:sz w:val="28"/>
          <w:szCs w:val="28"/>
          <w:lang w:eastAsia="ru-RU"/>
          <w14:ligatures w14:val="none"/>
        </w:rPr>
        <w:br/>
        <w:t>на иные цели, не связанных с финансовым обеспечением выполнения муниципального задания</w:t>
      </w:r>
      <w:r w:rsidRPr="00C30215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 xml:space="preserve"> (далее – целевая субсидия).</w:t>
      </w:r>
    </w:p>
    <w:p w14:paraId="26362272" w14:textId="77777777" w:rsidR="00C30215" w:rsidRPr="00C30215" w:rsidRDefault="00C30215" w:rsidP="00C30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К целевым субсидиям относятся субсидии, перечень которых указан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приложении 2 к Порядку.</w:t>
      </w:r>
    </w:p>
    <w:p w14:paraId="05D44489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sub_1003"/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Целевые субсидии предоставляются </w:t>
      </w:r>
      <w:r w:rsidRPr="00C3021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учреждениям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пределах бюджетных ассигнований, предусмотренных сводной бюджетной росписью расходов комитета по дорожному хозяйству и транспорту города Барнаула (далее – комитет) на соответствующий финансовый год и на плановый период. </w:t>
      </w:r>
    </w:p>
    <w:p w14:paraId="3B55FC6F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При предоставлении субсидий бюджетным и автономным учреждениям на иные цели требование об отсутствии задолженности, указанной в </w:t>
      </w:r>
      <w:hyperlink w:anchor="sub_11" w:history="1">
        <w:r w:rsidRPr="00C3021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п.17</w:t>
        </w:r>
      </w:hyperlink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статьи 241 Бюджетного кодекса Российской Федерации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не применяется.</w:t>
      </w:r>
    </w:p>
    <w:p w14:paraId="6CC1FECB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5. Условием предоставления целевой субсидии является заключение соглашения о порядке </w:t>
      </w:r>
      <w:r w:rsidRPr="00C30215">
        <w:rPr>
          <w:rFonts w:ascii="Times New Roman" w:eastAsia="Calibri" w:hAnsi="Times New Roman" w:cs="Arial"/>
          <w:bCs/>
          <w:kern w:val="0"/>
          <w:sz w:val="28"/>
          <w:szCs w:val="28"/>
          <w:lang w:eastAsia="ru-RU"/>
          <w14:ligatures w14:val="none"/>
        </w:rPr>
        <w:t>определения объема и условий предоставления субсидий на иные цели</w:t>
      </w:r>
      <w:r w:rsidRPr="00C30215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, заключаемое между комитетом и учреждениями по примерной форме (приложение 1 к Порядку).</w:t>
      </w:r>
    </w:p>
    <w:p w14:paraId="6958B518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Соглашение вступает в силу с момента его подписания и действует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течение текущего финансового года. Обязательным условием предоставления целевой субсидии является согласие получателя субсидии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 осуществление комитетом и органами государственного (муниципального) контроля в пределах имеющихся полномочий и в порядке, установленном действующим законодательством Российской Федерации, проверок соблюдения получателем субсидии условий, целей и порядка предоставления целевой субсидии.</w:t>
      </w:r>
      <w:bookmarkStart w:id="1" w:name="sub_1004"/>
    </w:p>
    <w:p w14:paraId="0B284399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Операции с целевыми субсидиями, предоставленными учреждениям, учитываются на лицевом счете, открытом учреждениями в территориальном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органе Федерального казначейства в порядке, установленном приказом Федерального казначейства о</w:t>
      </w:r>
      <w:r w:rsidRPr="00C30215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порядке открытия и ведения лицевых счетов территориальными органами Федерального казначейства.</w:t>
      </w:r>
    </w:p>
    <w:p w14:paraId="22B5EAF3" w14:textId="77777777" w:rsidR="00C30215" w:rsidRPr="00C30215" w:rsidRDefault="00C30215" w:rsidP="00C30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 Перечисление целевых субсидий осуществляется в пределах сумм, необходимых для оплаты обязательств по расходам получателя целевой субсидии, в соответствии с прогнозом кассовых выплат после предъявления документов, подтверждающих возникновение указанных обязательств.</w:t>
      </w:r>
    </w:p>
    <w:p w14:paraId="38031FC1" w14:textId="77777777" w:rsidR="00C30215" w:rsidRPr="00C30215" w:rsidRDefault="00C30215" w:rsidP="00C30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" w:name="sub_1006"/>
      <w:bookmarkStart w:id="3" w:name="sub_1005"/>
      <w:bookmarkEnd w:id="1"/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8. </w:t>
      </w:r>
      <w:bookmarkStart w:id="4" w:name="sub_1008"/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Неиспользованные в текущем финансовом году остатки целевой субсидии, предоставленной учреждениям в соответствии с абзацем вторым пункта 1 статьи 78.1. Бюджетного кодекса Российской Федерации, подлежат возврату в бюджет, из которого они были предоставлены. Остатки целевой субсидии могут использоваться учреждениями при принятии решения комитетом о наличии потребности в остатках целевой субсидии в очередном финансовом году для финансового обеспечения расходов, соответствующих целям предоставления субсидии, по согласованию с финансовым органом города Барнаула.</w:t>
      </w:r>
    </w:p>
    <w:p w14:paraId="6AE600C8" w14:textId="77777777" w:rsidR="00C30215" w:rsidRPr="00C30215" w:rsidRDefault="00C30215" w:rsidP="00C30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9. Учреждения ежеквартально до 10 числа месяца, следующего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за отчетным кварталом, представляют в комитет Отчет об осуществлении расходов, источником финансового обеспечения которых является целевая субсидия (</w:t>
      </w:r>
      <w:hyperlink w:anchor="sub_11000" w:history="1">
        <w:r w:rsidRPr="00C3021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приложение </w:t>
        </w:r>
      </w:hyperlink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 к Порядку).</w:t>
      </w:r>
    </w:p>
    <w:bookmarkEnd w:id="2"/>
    <w:bookmarkEnd w:id="3"/>
    <w:bookmarkEnd w:id="4"/>
    <w:p w14:paraId="14B8F869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 Руководители учреждений несут ответственность за нецелевое использование выделенных средств в соответствии с законодательством Российской Федерации.</w:t>
      </w:r>
    </w:p>
    <w:p w14:paraId="171EA273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11. В случае установления фактов нарушения учреждениями условий, целей и Порядка предоставления субсидии, денежные средства подлежат возврату не позднее 30 календарных дней с даты получения предписания органа контроля.</w:t>
      </w:r>
    </w:p>
    <w:p w14:paraId="0D4AC223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12. В случае отказа получателей субсидии от добровольного возврата субсидий она взыскивается комитетом в судебном порядке в соответствии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 действующим законодательством Российской Федерации.</w:t>
      </w:r>
    </w:p>
    <w:p w14:paraId="08068093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7F424B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1F2E9C" w14:textId="77777777" w:rsidR="00C30215" w:rsidRPr="00C30215" w:rsidRDefault="00C30215" w:rsidP="00C30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bookmarkEnd w:id="0"/>
    <w:p w14:paraId="59BCB87F" w14:textId="77777777" w:rsid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14BEC9" w14:textId="77777777" w:rsid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850B74" w14:textId="77777777" w:rsid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AF1C62" w14:textId="77777777" w:rsid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9CD3AF" w14:textId="77777777" w:rsid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9396FF" w14:textId="77777777" w:rsid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A5F54F" w14:textId="77777777" w:rsid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613383" w14:textId="77777777" w:rsid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714D20" w14:textId="77777777" w:rsid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E38850" w14:textId="77777777" w:rsid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7FB028" w14:textId="77777777" w:rsid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F216A1" w14:textId="77777777" w:rsid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4BD7C8" w14:textId="1195DAA8" w:rsidR="00C30215" w:rsidRP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 1</w:t>
      </w:r>
    </w:p>
    <w:p w14:paraId="04A20DF1" w14:textId="77777777" w:rsidR="00C30215" w:rsidRPr="00C30215" w:rsidRDefault="00C30215" w:rsidP="00C302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к Порядку определения объема </w:t>
      </w:r>
      <w:r w:rsidRPr="00C3021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 условий предоставления субсидий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финансового обеспечения и (или) возмещения затрат учреждениям на иные цели, не связанные с финансовым обеспечением выполнения муниципального задания</w:t>
      </w:r>
    </w:p>
    <w:p w14:paraId="57FD9ACF" w14:textId="77777777" w:rsidR="00C30215" w:rsidRP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728E33F" w14:textId="77777777" w:rsidR="00C30215" w:rsidRP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ПРИМЕРНАЯ ФОРМА</w:t>
      </w:r>
    </w:p>
    <w:p w14:paraId="36A2BEE1" w14:textId="77777777" w:rsidR="00C30215" w:rsidRP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соглашения о предоставлении субсидий </w:t>
      </w:r>
    </w:p>
    <w:p w14:paraId="1C819329" w14:textId="77777777" w:rsidR="00C30215" w:rsidRP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>для финансового обеспечения и (или) возмещения затрат</w:t>
      </w:r>
    </w:p>
    <w:p w14:paraId="31F74212" w14:textId="77777777" w:rsidR="00C30215" w:rsidRP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>учреждениям на иные цели, не связанные с финансовым обеспечением выполнения муниципального задания</w:t>
      </w:r>
    </w:p>
    <w:p w14:paraId="75AE6C86" w14:textId="77777777" w:rsidR="00C30215" w:rsidRP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865587" w14:textId="77777777" w:rsidR="00C30215" w:rsidRPr="00C30215" w:rsidRDefault="00C30215" w:rsidP="00C30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г. Барнаул                                                                    ___ ___________ 20___ г.</w:t>
      </w:r>
    </w:p>
    <w:p w14:paraId="1F8BF7D5" w14:textId="77777777" w:rsidR="00C30215" w:rsidRPr="00C30215" w:rsidRDefault="00C30215" w:rsidP="00C30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AF6D69" w14:textId="77777777" w:rsidR="00C30215" w:rsidRPr="00C30215" w:rsidRDefault="00C30215" w:rsidP="00C30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Комитет по дорожному хозяйству и транспорту города Барнаула (далее – Комитет) в лице ________________, действующего на основании _________________________, с одной стороны и муниципальное бюджетное учреждение города Барнаула в лице _______________________, действующего на основании _________, именуемое в дальнейшем «Учреждение», с другой стороны, именуемые совместно «Стороны»,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соответствии с ______________________________ заключили настоящее Соглашение о нижеследующем:</w:t>
      </w:r>
    </w:p>
    <w:p w14:paraId="0005367B" w14:textId="77777777" w:rsidR="00C30215" w:rsidRPr="00C30215" w:rsidRDefault="00C30215" w:rsidP="00C30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07BE49" w14:textId="77777777" w:rsidR="00C30215" w:rsidRPr="00C30215" w:rsidRDefault="00C30215" w:rsidP="00C30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Предмет Соглашения</w:t>
      </w:r>
    </w:p>
    <w:p w14:paraId="3B1BD9CD" w14:textId="77777777" w:rsidR="00C30215" w:rsidRPr="00C30215" w:rsidRDefault="00C30215" w:rsidP="00C30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7F68A9" w14:textId="77777777" w:rsidR="00C30215" w:rsidRPr="00C30215" w:rsidRDefault="00C30215" w:rsidP="00C3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1.1. Предметом настоящего Соглашения является предоставление субсидии на иные цели из бюджета города Барнаула Учреждению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 ____________________________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0DEF768" w14:textId="77777777" w:rsidR="00C30215" w:rsidRPr="00C30215" w:rsidRDefault="00C30215" w:rsidP="00C3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1.2. Размер субсидии в _______ году составляет ___________________.</w:t>
      </w:r>
    </w:p>
    <w:p w14:paraId="14C62CB9" w14:textId="77777777" w:rsidR="00C30215" w:rsidRP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AE63D1" w14:textId="77777777" w:rsidR="00C30215" w:rsidRP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Права и обязанности Сторон</w:t>
      </w:r>
    </w:p>
    <w:p w14:paraId="6A37FBA6" w14:textId="77777777" w:rsidR="00C30215" w:rsidRP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BE0E63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 Комитет обязуется:</w:t>
      </w:r>
    </w:p>
    <w:p w14:paraId="163AA1D7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2.1.1. Предоставлять субсидию в пределах бюджетных ассигнований (лимитов бюджетных обязательств) на текущий финансовый год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соответствии со сводной бюджетной росписью расходов бюджета города Барнаула;</w:t>
      </w:r>
    </w:p>
    <w:p w14:paraId="625F7F95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2.1.2. Осуществлять контроль за целевым использованием субсидий.</w:t>
      </w:r>
    </w:p>
    <w:p w14:paraId="04AE719A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 Комитет вправе:</w:t>
      </w:r>
    </w:p>
    <w:p w14:paraId="3348E37C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2.2.1. Уточнять и дополнять Соглашение в случае необходимости;</w:t>
      </w:r>
    </w:p>
    <w:p w14:paraId="0E4BCAEA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2.2.2. Изменять размер предоставляемой по настоящему Соглашению субсидии;</w:t>
      </w:r>
    </w:p>
    <w:p w14:paraId="0CB435B3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2.2.3. Сокращать и (или) требовать частичного или полного возврата предоставленной Учреждению субсидии в случае нецелевого использования Учреждением предоставленной субсидии.</w:t>
      </w:r>
    </w:p>
    <w:p w14:paraId="787CBA76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 Учреждение обязуется:</w:t>
      </w:r>
    </w:p>
    <w:p w14:paraId="640A4809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2.3.1. Обеспечивать целевое и эффективное использование предоставленной субсидии;</w:t>
      </w:r>
    </w:p>
    <w:p w14:paraId="797A752E" w14:textId="77777777" w:rsidR="00C30215" w:rsidRPr="00C30215" w:rsidRDefault="00C30215" w:rsidP="00C302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2.3.2. Осуществить возврат субсидии или ее части в случае, если фактическое исполнение Учреждением мероприятия меньше по объему, чем это предусмотрено, или не соответствует цели и назначению субсидии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следующем порядке: объем субсидии, использованный Учреждением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не по целевому назначению, в случаях установления фактов нарушения целей и условий предоставления субсидий, подлежит возврату в бюджет города. Требование Комитета о возврате субсидии должно быть исполнено Учреждением в течение месяца со дня его получения. В случае невыполнения Учреждением требования о возврате субсидии, Комитет обеспечивает взыскание субсидии в судебном порядке в соответствии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 действующим законодательством. Остатки целевой субсидии, возвращенные Учреждением в бюджет города, могут быть перечислены обратно Учреждению при наличии потребности в направлении их на те же цели в соответствии с действующим законодательством;</w:t>
      </w:r>
    </w:p>
    <w:p w14:paraId="69EE65D6" w14:textId="77777777" w:rsidR="00C30215" w:rsidRPr="00C30215" w:rsidRDefault="00C30215" w:rsidP="00C302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2.3.3. Представлять в Комитет сведения об использовании субсидии ежемесячно в срок до 10 числа месяца, следующего за отчетным периодом, по форме согласно приложению к настоящему Соглашению (приложение 2).</w:t>
      </w:r>
    </w:p>
    <w:p w14:paraId="79C5B3F5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95A974" w14:textId="77777777" w:rsidR="00C30215" w:rsidRPr="00C30215" w:rsidRDefault="00C30215" w:rsidP="00C30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Ответственность Сторон</w:t>
      </w:r>
    </w:p>
    <w:p w14:paraId="78928CE5" w14:textId="77777777" w:rsidR="00C30215" w:rsidRPr="00C30215" w:rsidRDefault="00C30215" w:rsidP="00C30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343184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соответствии с законодательством Российской Федерации.</w:t>
      </w:r>
    </w:p>
    <w:p w14:paraId="525C6666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D141E7" w14:textId="77777777" w:rsidR="00C30215" w:rsidRPr="00C30215" w:rsidRDefault="00C30215" w:rsidP="00C30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Срок действия Соглашения</w:t>
      </w:r>
    </w:p>
    <w:p w14:paraId="1FDA1582" w14:textId="77777777" w:rsidR="00C30215" w:rsidRPr="00C30215" w:rsidRDefault="00C30215" w:rsidP="00C30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77E6DC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Соглашение вступает в силу с момента подписания обеими Сторонами и действует до окончания финансового года.</w:t>
      </w:r>
    </w:p>
    <w:p w14:paraId="6EE03619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88556B" w14:textId="77777777" w:rsidR="00C30215" w:rsidRPr="00C30215" w:rsidRDefault="00C30215" w:rsidP="00C30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Заключительные положения</w:t>
      </w:r>
    </w:p>
    <w:p w14:paraId="4B41B8EC" w14:textId="77777777" w:rsidR="00C30215" w:rsidRPr="00C30215" w:rsidRDefault="00C30215" w:rsidP="00C30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60016A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5.1. Споры между Сторонами решаются путем переговоров, а при недостижении согласия - в судебном порядке в соответствии с действующим законодательством.</w:t>
      </w:r>
    </w:p>
    <w:p w14:paraId="05230485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5.2. Изменение настоящего Соглашения осуществляется по инициативе Сторон в письменной форме в виде дополнений к настоящему Соглашению, которые являются его неотъемлемой частью.</w:t>
      </w:r>
    </w:p>
    <w:p w14:paraId="2B7120F5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5.3. Расторжение настоящего Соглашения возможно при взаимном согласии Сторон или по решению суда в соответствии с действующим законодательством.</w:t>
      </w:r>
    </w:p>
    <w:p w14:paraId="2E0A2B26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5.4. Соглашение составлено в двух экземплярах, имеющих одинаковую юридическую силу, по одному для каждой Стороны.</w:t>
      </w:r>
    </w:p>
    <w:p w14:paraId="572629F8" w14:textId="77777777" w:rsidR="00C30215" w:rsidRPr="00C30215" w:rsidRDefault="00C30215" w:rsidP="00C30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24EEC6" w14:textId="77777777" w:rsidR="00C30215" w:rsidRPr="00C30215" w:rsidRDefault="00C30215" w:rsidP="00C30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Адреса, платежные реквизиты и подписи Сторон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762"/>
      </w:tblGrid>
      <w:tr w:rsidR="00C30215" w:rsidRPr="00C30215" w14:paraId="051DF016" w14:textId="77777777" w:rsidTr="00FF00D1">
        <w:tc>
          <w:tcPr>
            <w:tcW w:w="4876" w:type="dxa"/>
          </w:tcPr>
          <w:p w14:paraId="19E92069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Комитет</w:t>
            </w:r>
          </w:p>
        </w:tc>
        <w:tc>
          <w:tcPr>
            <w:tcW w:w="4762" w:type="dxa"/>
          </w:tcPr>
          <w:p w14:paraId="1F8D2700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Учреждение</w:t>
            </w:r>
          </w:p>
        </w:tc>
      </w:tr>
      <w:tr w:rsidR="00C30215" w:rsidRPr="00C30215" w14:paraId="2292E783" w14:textId="77777777" w:rsidTr="00FF00D1">
        <w:tc>
          <w:tcPr>
            <w:tcW w:w="4876" w:type="dxa"/>
          </w:tcPr>
          <w:p w14:paraId="68904199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Место нахождения: </w:t>
            </w:r>
          </w:p>
          <w:p w14:paraId="013180F9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Расчетный счет </w:t>
            </w:r>
          </w:p>
          <w:p w14:paraId="632D83A2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БИК:</w:t>
            </w:r>
          </w:p>
          <w:p w14:paraId="641FBA03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ОГРН: </w:t>
            </w:r>
          </w:p>
          <w:p w14:paraId="302FFA6E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ОКПО: </w:t>
            </w:r>
          </w:p>
          <w:p w14:paraId="3BA712AC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ОКТМО: </w:t>
            </w:r>
          </w:p>
          <w:p w14:paraId="1384199E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ОКФС:</w:t>
            </w:r>
          </w:p>
          <w:p w14:paraId="4DD780AA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ОКОПФ:</w:t>
            </w:r>
          </w:p>
          <w:p w14:paraId="5F6FD16C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ОКВЭД: </w:t>
            </w:r>
          </w:p>
        </w:tc>
        <w:tc>
          <w:tcPr>
            <w:tcW w:w="4762" w:type="dxa"/>
          </w:tcPr>
          <w:p w14:paraId="5FC20A01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Юридический адрес:</w:t>
            </w:r>
          </w:p>
          <w:p w14:paraId="3206A62D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Почтовый адрес:</w:t>
            </w:r>
          </w:p>
          <w:p w14:paraId="4421CFB5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ИНН:</w:t>
            </w:r>
          </w:p>
          <w:p w14:paraId="602A37E8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КПП:</w:t>
            </w:r>
          </w:p>
          <w:p w14:paraId="4EAFA15D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Получатель: </w:t>
            </w:r>
          </w:p>
          <w:p w14:paraId="42CE3DB5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БИК:</w:t>
            </w:r>
          </w:p>
          <w:p w14:paraId="7D22292F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р/счет: </w:t>
            </w:r>
          </w:p>
        </w:tc>
      </w:tr>
      <w:tr w:rsidR="00C30215" w:rsidRPr="00C30215" w14:paraId="07F49133" w14:textId="77777777" w:rsidTr="00FF00D1">
        <w:trPr>
          <w:trHeight w:val="1082"/>
        </w:trPr>
        <w:tc>
          <w:tcPr>
            <w:tcW w:w="4876" w:type="dxa"/>
          </w:tcPr>
          <w:p w14:paraId="78C854BE" w14:textId="77777777" w:rsidR="00C30215" w:rsidRPr="00C30215" w:rsidRDefault="00C30215" w:rsidP="00C3021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762" w:type="dxa"/>
          </w:tcPr>
          <w:p w14:paraId="3867FA28" w14:textId="77777777" w:rsidR="00C30215" w:rsidRPr="00C30215" w:rsidRDefault="00C30215" w:rsidP="00C3021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30215" w:rsidRPr="00C30215" w14:paraId="05968D54" w14:textId="77777777" w:rsidTr="00FF00D1">
        <w:tc>
          <w:tcPr>
            <w:tcW w:w="4876" w:type="dxa"/>
          </w:tcPr>
          <w:p w14:paraId="4C72FBA3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</w:t>
            </w:r>
          </w:p>
          <w:p w14:paraId="722C7933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(подпись)</w:t>
            </w:r>
          </w:p>
          <w:p w14:paraId="2F328354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/_____________________/</w:t>
            </w:r>
          </w:p>
          <w:p w14:paraId="3FE4F346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М.П.</w:t>
            </w:r>
          </w:p>
        </w:tc>
        <w:tc>
          <w:tcPr>
            <w:tcW w:w="4762" w:type="dxa"/>
          </w:tcPr>
          <w:p w14:paraId="4D55A264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</w:t>
            </w:r>
          </w:p>
          <w:p w14:paraId="6943A7A0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(подпись)</w:t>
            </w:r>
          </w:p>
          <w:p w14:paraId="63828209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 ____________________/</w:t>
            </w:r>
          </w:p>
          <w:p w14:paraId="20C3761A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М.П.</w:t>
            </w:r>
          </w:p>
        </w:tc>
      </w:tr>
    </w:tbl>
    <w:p w14:paraId="7BB886BC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15D57A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AB9AD6" w14:textId="77777777" w:rsidR="00C30215" w:rsidRPr="00C30215" w:rsidRDefault="00C30215" w:rsidP="00C30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5FE4C6" w14:textId="77777777" w:rsidR="00C30215" w:rsidRPr="00C30215" w:rsidRDefault="00C30215" w:rsidP="00C30215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2</w:t>
      </w:r>
    </w:p>
    <w:p w14:paraId="58D86276" w14:textId="77777777" w:rsidR="00C30215" w:rsidRPr="00C30215" w:rsidRDefault="00C30215" w:rsidP="00C3021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к Порядку определения объема </w:t>
      </w:r>
      <w:r w:rsidRPr="00C3021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 условий предоставления субсидий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финансового обеспечения и (или) возмещения затрат учреждениям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на иные цели, не связанные 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 финансовым обеспечением выполнения муниципального задания</w:t>
      </w:r>
    </w:p>
    <w:p w14:paraId="00461D51" w14:textId="77777777" w:rsidR="00C30215" w:rsidRPr="00C30215" w:rsidRDefault="00C30215" w:rsidP="00C302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CDF54BD" w14:textId="77777777" w:rsidR="00C30215" w:rsidRPr="00C30215" w:rsidRDefault="00C30215" w:rsidP="00C3021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ПЕРЕЧЕНЬ</w:t>
      </w:r>
    </w:p>
    <w:p w14:paraId="3EC2A5DC" w14:textId="77777777" w:rsidR="00C30215" w:rsidRPr="00C30215" w:rsidRDefault="00C30215" w:rsidP="00C3021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21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субсидий</w:t>
      </w:r>
      <w:r w:rsidRPr="00C3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финансового обеспечения и (или) возмещения затрат учреждениям на иные цели, не связанные с финансовым обеспечением выполнения муниципального задания</w:t>
      </w:r>
      <w:r w:rsidRPr="00C3021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C61D0EC" w14:textId="77777777" w:rsidR="00C30215" w:rsidRPr="00C30215" w:rsidRDefault="00C30215" w:rsidP="00C3021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C30215" w:rsidRPr="00C30215" w14:paraId="381FC5A3" w14:textId="77777777" w:rsidTr="00FF00D1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C11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№</w:t>
            </w:r>
          </w:p>
          <w:p w14:paraId="03D99C52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97BB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субсидии</w:t>
            </w:r>
          </w:p>
        </w:tc>
      </w:tr>
      <w:tr w:rsidR="00C30215" w:rsidRPr="00C30215" w14:paraId="5021FEDE" w14:textId="77777777" w:rsidTr="00FF00D1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DCDA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5A7C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приобретение основных средств и (или) материальных запасов для осуществления предусмотренных учредительными документами видов деятельности</w:t>
            </w:r>
          </w:p>
        </w:tc>
      </w:tr>
      <w:tr w:rsidR="00C30215" w:rsidRPr="00C30215" w14:paraId="7803C830" w14:textId="77777777" w:rsidTr="00FF00D1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70DA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3735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осуществление работ по капитальному ремонту и ремонту автомобильных дорог в рамках реализации национальных проектов и государственных программ</w:t>
            </w:r>
          </w:p>
        </w:tc>
      </w:tr>
      <w:tr w:rsidR="00C30215" w:rsidRPr="00C30215" w14:paraId="63295F7C" w14:textId="77777777" w:rsidTr="00FF00D1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D4C5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62CF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мероприятия по повышению эффективности использования энергетических ресурсов</w:t>
            </w:r>
          </w:p>
        </w:tc>
      </w:tr>
      <w:tr w:rsidR="00C30215" w:rsidRPr="00C30215" w14:paraId="032393A8" w14:textId="77777777" w:rsidTr="00FF00D1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1268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EB02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строительство, реконструкция, модернизация, капитальный ремонт и ремонт зданий (с учетом разработки, корректировки и государственной экспертизы проектно-сметной документации), техники и оборудования учреждения</w:t>
            </w:r>
          </w:p>
        </w:tc>
      </w:tr>
      <w:tr w:rsidR="00C30215" w:rsidRPr="00C30215" w14:paraId="630C866F" w14:textId="77777777" w:rsidTr="00FF00D1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451D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1C09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оплата кредиторской задолженности на основании судебных решений</w:t>
            </w:r>
          </w:p>
        </w:tc>
      </w:tr>
      <w:tr w:rsidR="00C30215" w:rsidRPr="00C30215" w14:paraId="4A1653A5" w14:textId="77777777" w:rsidTr="00FF00D1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715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ED02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поощрение работников учреждения по итогам выполнения муниципального задания</w:t>
            </w:r>
          </w:p>
        </w:tc>
      </w:tr>
      <w:tr w:rsidR="00C30215" w:rsidRPr="00C30215" w14:paraId="4EACB7C6" w14:textId="77777777" w:rsidTr="00FF00D1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CCB0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5D6C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привлечение сторонних организаций для выполнения работ в рамках уставной деятельности</w:t>
            </w:r>
          </w:p>
        </w:tc>
      </w:tr>
      <w:tr w:rsidR="00C30215" w:rsidRPr="00C30215" w14:paraId="67B336CC" w14:textId="77777777" w:rsidTr="00FF00D1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01F7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552C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выполнение работ в рамках уставной деятельности на незакрепленной за учреждением территории</w:t>
            </w:r>
          </w:p>
        </w:tc>
      </w:tr>
      <w:tr w:rsidR="00C30215" w:rsidRPr="00C30215" w14:paraId="4BCE85E3" w14:textId="77777777" w:rsidTr="00FF00D1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2AB1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A86E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выполнение работ в рамках организации общегородских мероприятий на территории города</w:t>
            </w:r>
          </w:p>
        </w:tc>
      </w:tr>
      <w:tr w:rsidR="00C30215" w:rsidRPr="00C30215" w14:paraId="377CA8DE" w14:textId="77777777" w:rsidTr="00FF00D1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2E1B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9714" w14:textId="77777777" w:rsidR="00C30215" w:rsidRPr="00C30215" w:rsidRDefault="00C30215" w:rsidP="00C3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0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выполнение работ на территории города в рамках инициативных проектов</w:t>
            </w:r>
          </w:p>
        </w:tc>
      </w:tr>
    </w:tbl>
    <w:p w14:paraId="446714E1" w14:textId="77777777" w:rsidR="00C30215" w:rsidRPr="00C30215" w:rsidRDefault="00C30215" w:rsidP="00C3021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sectPr w:rsidR="00C30215" w:rsidRPr="00C30215" w:rsidSect="00C30215">
          <w:headerReference w:type="even" r:id="rId4"/>
          <w:headerReference w:type="default" r:id="rId5"/>
          <w:headerReference w:type="first" r:id="rId6"/>
          <w:pgSz w:w="11907" w:h="16840" w:code="9"/>
          <w:pgMar w:top="1134" w:right="851" w:bottom="1134" w:left="1701" w:header="567" w:footer="0" w:gutter="0"/>
          <w:cols w:space="720"/>
          <w:titlePg/>
          <w:docGrid w:linePitch="326"/>
        </w:sectPr>
      </w:pPr>
    </w:p>
    <w:p w14:paraId="4198D979" w14:textId="77777777" w:rsidR="00C30215" w:rsidRPr="00C30215" w:rsidRDefault="00C30215" w:rsidP="00C30215">
      <w:pPr>
        <w:spacing w:after="0" w:line="240" w:lineRule="auto"/>
        <w:rPr>
          <w:rFonts w:ascii="Courier New" w:eastAsia="Times New Roman" w:hAnsi="Courier New" w:cs="Times New Roman"/>
          <w:kern w:val="0"/>
          <w:sz w:val="24"/>
          <w:szCs w:val="20"/>
          <w:lang w:eastAsia="ru-RU"/>
          <w14:ligatures w14:val="none"/>
        </w:rPr>
      </w:pPr>
    </w:p>
    <w:p w14:paraId="1FDBD9B7" w14:textId="77777777" w:rsidR="00C30215" w:rsidRPr="00C30215" w:rsidRDefault="00C30215" w:rsidP="00C30215">
      <w:pPr>
        <w:spacing w:after="0" w:line="240" w:lineRule="auto"/>
        <w:rPr>
          <w:rFonts w:ascii="Courier New" w:eastAsia="Times New Roman" w:hAnsi="Courier New" w:cs="Times New Roman"/>
          <w:kern w:val="0"/>
          <w:sz w:val="24"/>
          <w:szCs w:val="20"/>
          <w:lang w:eastAsia="ru-RU"/>
          <w14:ligatures w14:val="none"/>
        </w:rPr>
      </w:pPr>
    </w:p>
    <w:tbl>
      <w:tblPr>
        <w:tblpPr w:leftFromText="180" w:rightFromText="180" w:horzAnchor="margin" w:tblpY="-510"/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6860"/>
        <w:gridCol w:w="1120"/>
        <w:gridCol w:w="1960"/>
        <w:gridCol w:w="1820"/>
      </w:tblGrid>
      <w:tr w:rsidR="00C30215" w:rsidRPr="00C30215" w14:paraId="27632BBB" w14:textId="77777777" w:rsidTr="00FF00D1"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0464" w14:textId="77777777" w:rsidR="00C30215" w:rsidRPr="00C30215" w:rsidRDefault="00C30215" w:rsidP="00C30215">
            <w:pPr>
              <w:spacing w:after="0" w:line="240" w:lineRule="auto"/>
              <w:ind w:left="11199" w:right="-16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 xml:space="preserve">Приложение 3 </w:t>
            </w:r>
          </w:p>
          <w:p w14:paraId="29815209" w14:textId="77777777" w:rsidR="00C30215" w:rsidRPr="00C30215" w:rsidRDefault="00C30215" w:rsidP="00C30215">
            <w:pPr>
              <w:spacing w:after="0" w:line="240" w:lineRule="auto"/>
              <w:ind w:left="11199" w:right="-16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 xml:space="preserve">к Порядку определения объема и условий предоставления субсидий </w:t>
            </w:r>
            <w:r w:rsidRPr="00C3021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для финансового обеспечения и (или) возмещения затрат учреждениям на иные цели, не связанные с финансовым обеспечением выполнения муниципального задания</w:t>
            </w: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6134F7B6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</w:pPr>
          </w:p>
          <w:p w14:paraId="480FF628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ОТЧЕТ</w:t>
            </w:r>
            <w:r w:rsidRPr="00C30215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br/>
              <w:t>об осуществлении расходов, источником финансового обеспечения которых является целевая субсидия</w:t>
            </w:r>
            <w:r w:rsidRPr="00C30215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br/>
              <w:t>на «___» ____________ 20___ г.</w:t>
            </w:r>
          </w:p>
        </w:tc>
      </w:tr>
      <w:tr w:rsidR="00C30215" w:rsidRPr="00C30215" w14:paraId="4E88F197" w14:textId="77777777" w:rsidTr="00FF00D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2917E8D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42B0A3FD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D9006AB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C74DB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BF23E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КОДЫ</w:t>
            </w:r>
          </w:p>
        </w:tc>
      </w:tr>
      <w:tr w:rsidR="00C30215" w:rsidRPr="00C30215" w14:paraId="295E1438" w14:textId="77777777" w:rsidTr="00FF00D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6A9091D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4DCFA6E1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241DDA1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045CD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29AEB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30215" w:rsidRPr="00C30215" w14:paraId="6E248B48" w14:textId="77777777" w:rsidTr="00FF00D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193A8316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74C39531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E3F6D78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74107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 ОКПО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6785E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30215" w:rsidRPr="00C30215" w14:paraId="1325957D" w14:textId="77777777" w:rsidTr="00FF00D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B0040E5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Получатель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64EDC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9CC1435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FF743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ИНН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DC684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30215" w:rsidRPr="00C30215" w14:paraId="11F30ED0" w14:textId="77777777" w:rsidTr="00FF00D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3E4A697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7C1F4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13871FA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95079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КПП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104D3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30215" w:rsidRPr="00C30215" w14:paraId="7BF4F416" w14:textId="77777777" w:rsidTr="00FF00D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48BF44A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79398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15630D2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BB2D9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8D80B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30215" w:rsidRPr="00C30215" w14:paraId="6CCCF858" w14:textId="77777777" w:rsidTr="00FF00D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F44FBE1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Единица измерения: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FEBBD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A837506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D25F8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 ОКЕИ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67D2E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hyperlink r:id="rId7" w:history="1">
              <w:r w:rsidRPr="00C30215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383</w:t>
              </w:r>
            </w:hyperlink>
          </w:p>
        </w:tc>
      </w:tr>
    </w:tbl>
    <w:p w14:paraId="0E602F60" w14:textId="77777777" w:rsidR="00C30215" w:rsidRPr="00C30215" w:rsidRDefault="00C30215" w:rsidP="00C3021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tbl>
      <w:tblPr>
        <w:tblW w:w="152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2121"/>
        <w:gridCol w:w="10"/>
        <w:gridCol w:w="2536"/>
        <w:gridCol w:w="1555"/>
        <w:gridCol w:w="1979"/>
        <w:gridCol w:w="2106"/>
        <w:gridCol w:w="2425"/>
        <w:gridCol w:w="1495"/>
      </w:tblGrid>
      <w:tr w:rsidR="00C30215" w:rsidRPr="00C30215" w14:paraId="643B2494" w14:textId="77777777" w:rsidTr="00FF00D1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C77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Код строки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99C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Направление использования субсидии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5159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Остатки неиспользованной целевой субсидии (на начало отчетного периода)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77B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Плановые значения </w:t>
            </w:r>
            <w:proofErr w:type="spellStart"/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поступле-ния</w:t>
            </w:r>
            <w:proofErr w:type="spellEnd"/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субсидии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3B4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Фактически получено (нарастающим итогом с начала текущего финансового года)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16B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Фактически исполнено (нарастающим итогом с начала текущего финансового года)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79E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Остатки неиспользованной целевой субсидии (на конец отчетного периода)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1E8C2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Причины </w:t>
            </w:r>
            <w:proofErr w:type="spellStart"/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неисполь-зования</w:t>
            </w:r>
            <w:proofErr w:type="spellEnd"/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средств</w:t>
            </w:r>
          </w:p>
        </w:tc>
      </w:tr>
      <w:tr w:rsidR="00C30215" w:rsidRPr="00C30215" w14:paraId="61043C64" w14:textId="77777777" w:rsidTr="00FF00D1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441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906E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E9A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F057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DA4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3B8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9D32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F81D2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</w:tr>
      <w:tr w:rsidR="00C30215" w:rsidRPr="00C30215" w14:paraId="0274B01F" w14:textId="77777777" w:rsidTr="00FF00D1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9FC4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16F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6349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7B2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E8C8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E36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83D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0A848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30215" w:rsidRPr="00C30215" w14:paraId="2626ED20" w14:textId="77777777" w:rsidTr="00FF00D1"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954032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B13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1BC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079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071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AC4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144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50328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3E63A510" w14:textId="77777777" w:rsidR="00C30215" w:rsidRPr="00C30215" w:rsidRDefault="00C30215" w:rsidP="00C3021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"/>
        <w:gridCol w:w="1820"/>
        <w:gridCol w:w="4760"/>
      </w:tblGrid>
      <w:tr w:rsidR="00C30215" w:rsidRPr="00C30215" w14:paraId="1CC77CC3" w14:textId="77777777" w:rsidTr="00FF00D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0FC038BF" w14:textId="77777777" w:rsidR="00C30215" w:rsidRPr="00C30215" w:rsidRDefault="00C30215" w:rsidP="00C3021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Руководитель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C4DBA5F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3B730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30215" w:rsidRPr="00C30215" w14:paraId="30D4A7CD" w14:textId="77777777" w:rsidTr="00FF00D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2C0A13E4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9A9DD82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3893D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(подпись, расшифровка подписи)</w:t>
            </w:r>
          </w:p>
        </w:tc>
      </w:tr>
      <w:tr w:rsidR="00C30215" w:rsidRPr="00C30215" w14:paraId="126B1EC1" w14:textId="77777777" w:rsidTr="00FF00D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6936379D" w14:textId="77777777" w:rsidR="00C30215" w:rsidRPr="00C30215" w:rsidRDefault="00C30215" w:rsidP="00C3021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Главный бухгалтер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0008190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75100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30215" w:rsidRPr="00C30215" w14:paraId="67A78ECF" w14:textId="77777777" w:rsidTr="00FF00D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2879CF8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79D9B2E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6F953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(подпись, расшифровка подписи)</w:t>
            </w:r>
          </w:p>
        </w:tc>
      </w:tr>
      <w:tr w:rsidR="00C30215" w:rsidRPr="00C30215" w14:paraId="46E27BCD" w14:textId="77777777" w:rsidTr="00FF00D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221E9B1B" w14:textId="77777777" w:rsidR="00C30215" w:rsidRPr="00C30215" w:rsidRDefault="00C30215" w:rsidP="00C3021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Исполнитель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B31109C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F42E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30215" w:rsidRPr="00C30215" w14:paraId="1EAEC1E8" w14:textId="77777777" w:rsidTr="00FF00D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79B4414F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33A6BBD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3E4D6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(должность, подпись, расшифровка подписи, телефон)</w:t>
            </w:r>
          </w:p>
        </w:tc>
      </w:tr>
      <w:tr w:rsidR="00C30215" w:rsidRPr="00C30215" w14:paraId="3F5017CC" w14:textId="77777777" w:rsidTr="00FF00D1"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1A4CB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lastRenderedPageBreak/>
              <w:t>"__" _____________ 20___ г.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14:paraId="242BCC7A" w14:textId="77777777" w:rsidR="00C30215" w:rsidRPr="00C30215" w:rsidRDefault="00C30215" w:rsidP="00C30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30215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М.П.</w:t>
            </w:r>
          </w:p>
        </w:tc>
      </w:tr>
    </w:tbl>
    <w:p w14:paraId="7EADBEC7" w14:textId="77777777" w:rsidR="00C30215" w:rsidRPr="00C30215" w:rsidRDefault="00C30215" w:rsidP="00C3021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7CD80B" w14:textId="77777777" w:rsidR="00C30215" w:rsidRPr="00C30215" w:rsidRDefault="00C30215" w:rsidP="00C302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7912A9" w14:textId="77777777" w:rsidR="00C30215" w:rsidRPr="00C30215" w:rsidRDefault="00C30215" w:rsidP="00C302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25E6B9" w14:textId="77777777" w:rsidR="00C1793F" w:rsidRDefault="00C1793F"/>
    <w:sectPr w:rsidR="00C1793F" w:rsidSect="00C30215">
      <w:headerReference w:type="default" r:id="rId8"/>
      <w:headerReference w:type="first" r:id="rId9"/>
      <w:pgSz w:w="16840" w:h="11907" w:orient="landscape" w:code="9"/>
      <w:pgMar w:top="1701" w:right="851" w:bottom="851" w:left="851" w:header="567" w:footer="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B01E" w14:textId="77777777" w:rsidR="00C30215" w:rsidRDefault="00C30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EA36C1" w14:textId="77777777" w:rsidR="00C30215" w:rsidRDefault="00C302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7885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B7AEC82" w14:textId="77777777" w:rsidR="00C30215" w:rsidRPr="004C414D" w:rsidRDefault="00C30215">
        <w:pPr>
          <w:pStyle w:val="a3"/>
          <w:jc w:val="right"/>
          <w:rPr>
            <w:rFonts w:ascii="Times New Roman" w:hAnsi="Times New Roman"/>
          </w:rPr>
        </w:pPr>
        <w:r w:rsidRPr="004C414D">
          <w:rPr>
            <w:rFonts w:ascii="Times New Roman" w:hAnsi="Times New Roman"/>
          </w:rPr>
          <w:fldChar w:fldCharType="begin"/>
        </w:r>
        <w:r w:rsidRPr="004C414D">
          <w:rPr>
            <w:rFonts w:ascii="Times New Roman" w:hAnsi="Times New Roman"/>
          </w:rPr>
          <w:instrText>PAGE   \* MERGEFORMAT</w:instrText>
        </w:r>
        <w:r w:rsidRPr="004C414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</w:t>
        </w:r>
        <w:r w:rsidRPr="004C414D">
          <w:rPr>
            <w:rFonts w:ascii="Times New Roman" w:hAnsi="Times New Roman"/>
          </w:rPr>
          <w:fldChar w:fldCharType="end"/>
        </w:r>
      </w:p>
    </w:sdtContent>
  </w:sdt>
  <w:p w14:paraId="15D01EA1" w14:textId="77777777" w:rsidR="00C30215" w:rsidRDefault="00C302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239698"/>
      <w:docPartObj>
        <w:docPartGallery w:val="Page Numbers (Top of Page)"/>
        <w:docPartUnique/>
      </w:docPartObj>
    </w:sdtPr>
    <w:sdtEndPr/>
    <w:sdtContent>
      <w:p w14:paraId="1B435E6F" w14:textId="77777777" w:rsidR="00C30215" w:rsidRDefault="00C302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28A8DC9" w14:textId="77777777" w:rsidR="00C30215" w:rsidRDefault="00C30215">
    <w:pPr>
      <w:pStyle w:val="a3"/>
      <w:rPr>
        <w:rFonts w:ascii="Times New Roman" w:hAnsi="Times New Roman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1869"/>
      <w:docPartObj>
        <w:docPartGallery w:val="Page Numbers (Top of Page)"/>
        <w:docPartUnique/>
      </w:docPartObj>
    </w:sdtPr>
    <w:sdtEndPr/>
    <w:sdtContent>
      <w:p w14:paraId="52EC5F97" w14:textId="77777777" w:rsidR="00C30215" w:rsidRDefault="00C30215">
        <w:pPr>
          <w:pStyle w:val="a3"/>
          <w:jc w:val="right"/>
        </w:pPr>
        <w:r w:rsidRPr="00D328A1">
          <w:rPr>
            <w:rFonts w:ascii="Times New Roman" w:hAnsi="Times New Roman"/>
          </w:rPr>
          <w:fldChar w:fldCharType="begin"/>
        </w:r>
        <w:r w:rsidRPr="00D328A1">
          <w:rPr>
            <w:rFonts w:ascii="Times New Roman" w:hAnsi="Times New Roman"/>
          </w:rPr>
          <w:instrText xml:space="preserve">PAGE   \* </w:instrText>
        </w:r>
        <w:r w:rsidRPr="00D328A1">
          <w:rPr>
            <w:rFonts w:ascii="Times New Roman" w:hAnsi="Times New Roman"/>
          </w:rPr>
          <w:instrText>MERGEFORMAT</w:instrText>
        </w:r>
        <w:r w:rsidRPr="00D328A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D328A1">
          <w:rPr>
            <w:rFonts w:ascii="Times New Roman" w:hAnsi="Times New Roman"/>
          </w:rPr>
          <w:fldChar w:fldCharType="end"/>
        </w:r>
      </w:p>
    </w:sdtContent>
  </w:sdt>
  <w:p w14:paraId="511C1645" w14:textId="77777777" w:rsidR="00C30215" w:rsidRDefault="00C30215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D3C5" w14:textId="77777777" w:rsidR="00C30215" w:rsidRDefault="00C30215">
    <w:pPr>
      <w:pStyle w:val="a3"/>
      <w:jc w:val="right"/>
    </w:pPr>
  </w:p>
  <w:p w14:paraId="75690295" w14:textId="77777777" w:rsidR="00C30215" w:rsidRDefault="00C302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15"/>
    <w:rsid w:val="00330AF9"/>
    <w:rsid w:val="00C1793F"/>
    <w:rsid w:val="00C3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FF4C"/>
  <w15:chartTrackingRefBased/>
  <w15:docId w15:val="{1D29A480-7F2A-49DB-8EBC-5E96CD47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215"/>
  </w:style>
  <w:style w:type="character" w:styleId="a5">
    <w:name w:val="page number"/>
    <w:basedOn w:val="a0"/>
    <w:rsid w:val="00C3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2024-01-17T09:58:00Z</dcterms:created>
  <dcterms:modified xsi:type="dcterms:W3CDTF">2024-01-17T09:59:00Z</dcterms:modified>
</cp:coreProperties>
</file>