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FC" w:rsidRDefault="00E530FC" w:rsidP="00E530FC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81187" w:rsidRPr="00317F57" w:rsidRDefault="00581187" w:rsidP="00E530FC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530FC" w:rsidRPr="00317F57" w:rsidRDefault="00E530FC" w:rsidP="00E530FC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317F57">
        <w:rPr>
          <w:sz w:val="28"/>
          <w:szCs w:val="28"/>
        </w:rPr>
        <w:t>постановлени</w:t>
      </w:r>
      <w:r w:rsidR="00581187">
        <w:rPr>
          <w:sz w:val="28"/>
          <w:szCs w:val="28"/>
        </w:rPr>
        <w:t>ем</w:t>
      </w:r>
      <w:r w:rsidRPr="00317F57">
        <w:rPr>
          <w:sz w:val="28"/>
          <w:szCs w:val="28"/>
        </w:rPr>
        <w:t xml:space="preserve"> </w:t>
      </w:r>
    </w:p>
    <w:p w:rsidR="00E530FC" w:rsidRPr="00317F57" w:rsidRDefault="00E530FC" w:rsidP="00E530FC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317F57">
        <w:rPr>
          <w:sz w:val="28"/>
          <w:szCs w:val="28"/>
        </w:rPr>
        <w:t xml:space="preserve">администрации района </w:t>
      </w:r>
    </w:p>
    <w:p w:rsidR="00E530FC" w:rsidRPr="00317F57" w:rsidRDefault="00E530FC" w:rsidP="00E530FC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D742CB">
        <w:rPr>
          <w:sz w:val="28"/>
          <w:szCs w:val="28"/>
        </w:rPr>
        <w:t>от</w:t>
      </w:r>
      <w:r w:rsidRPr="00E530FC">
        <w:rPr>
          <w:sz w:val="28"/>
          <w:szCs w:val="28"/>
        </w:rPr>
        <w:t xml:space="preserve"> </w:t>
      </w:r>
      <w:r w:rsidR="00687A6D">
        <w:rPr>
          <w:sz w:val="28"/>
          <w:szCs w:val="28"/>
        </w:rPr>
        <w:t>06.02.2023</w:t>
      </w:r>
      <w:r w:rsidRPr="002940B0">
        <w:rPr>
          <w:sz w:val="28"/>
          <w:szCs w:val="28"/>
        </w:rPr>
        <w:t xml:space="preserve"> №</w:t>
      </w:r>
      <w:r w:rsidR="00687A6D">
        <w:rPr>
          <w:sz w:val="28"/>
          <w:szCs w:val="28"/>
        </w:rPr>
        <w:t>124</w:t>
      </w:r>
    </w:p>
    <w:p w:rsidR="00E530FC" w:rsidRDefault="00E530FC" w:rsidP="00E530FC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E530FC" w:rsidRPr="00317F57" w:rsidRDefault="00E530FC" w:rsidP="00E530FC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E530FC" w:rsidRPr="003B1BD9" w:rsidRDefault="00E530FC" w:rsidP="00E530F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3B1BD9">
        <w:rPr>
          <w:b w:val="0"/>
          <w:sz w:val="28"/>
          <w:szCs w:val="28"/>
        </w:rPr>
        <w:t>ПОЛОЖЕНИЕ</w:t>
      </w:r>
    </w:p>
    <w:p w:rsidR="001A675C" w:rsidRDefault="001A675C" w:rsidP="001A675C">
      <w:pPr>
        <w:pStyle w:val="a5"/>
        <w:spacing w:before="0" w:beforeAutospacing="0" w:after="0"/>
        <w:jc w:val="center"/>
        <w:rPr>
          <w:bCs/>
          <w:sz w:val="28"/>
          <w:szCs w:val="28"/>
        </w:rPr>
      </w:pPr>
      <w:r w:rsidRPr="001A675C">
        <w:rPr>
          <w:bCs/>
          <w:sz w:val="28"/>
          <w:szCs w:val="28"/>
        </w:rPr>
        <w:t>о комиссии по проверке по</w:t>
      </w:r>
      <w:r>
        <w:rPr>
          <w:bCs/>
          <w:sz w:val="28"/>
          <w:szCs w:val="28"/>
        </w:rPr>
        <w:t xml:space="preserve">лноты и качества предоставления </w:t>
      </w:r>
      <w:r w:rsidRPr="001A675C">
        <w:rPr>
          <w:bCs/>
          <w:sz w:val="28"/>
          <w:szCs w:val="28"/>
        </w:rPr>
        <w:t xml:space="preserve">муниципальных услуг администрации </w:t>
      </w:r>
      <w:r w:rsidR="00FE4AAE">
        <w:rPr>
          <w:bCs/>
          <w:sz w:val="28"/>
          <w:szCs w:val="28"/>
        </w:rPr>
        <w:t>Индустриального</w:t>
      </w:r>
      <w:r>
        <w:rPr>
          <w:bCs/>
          <w:sz w:val="28"/>
          <w:szCs w:val="28"/>
        </w:rPr>
        <w:t xml:space="preserve"> района</w:t>
      </w:r>
    </w:p>
    <w:p w:rsidR="00E530FC" w:rsidRDefault="001A675C" w:rsidP="001A675C">
      <w:pPr>
        <w:pStyle w:val="a5"/>
        <w:spacing w:before="0" w:beforeAutospacing="0" w:after="0"/>
        <w:jc w:val="center"/>
        <w:rPr>
          <w:bCs/>
          <w:sz w:val="28"/>
          <w:szCs w:val="28"/>
        </w:rPr>
      </w:pPr>
      <w:r w:rsidRPr="001A675C">
        <w:rPr>
          <w:bCs/>
          <w:sz w:val="28"/>
          <w:szCs w:val="28"/>
        </w:rPr>
        <w:t>города Барнаула</w:t>
      </w:r>
      <w:bookmarkStart w:id="0" w:name="_GoBack"/>
      <w:bookmarkEnd w:id="0"/>
    </w:p>
    <w:p w:rsidR="001A675C" w:rsidRDefault="001A675C" w:rsidP="001A675C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1A675C" w:rsidRPr="001A675C" w:rsidRDefault="001A675C" w:rsidP="001A675C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1A675C">
        <w:rPr>
          <w:sz w:val="28"/>
          <w:szCs w:val="28"/>
        </w:rPr>
        <w:t>1. Общие положения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1.1. Положение о комиссии по проверке полноты и качества </w:t>
      </w:r>
      <w:proofErr w:type="gramStart"/>
      <w:r w:rsidRPr="001A675C">
        <w:rPr>
          <w:sz w:val="28"/>
          <w:szCs w:val="28"/>
        </w:rPr>
        <w:t xml:space="preserve">предоставления муниципальных услуг администрации </w:t>
      </w:r>
      <w:r w:rsidR="00FE4AAE">
        <w:rPr>
          <w:sz w:val="28"/>
          <w:szCs w:val="28"/>
        </w:rPr>
        <w:t>Индустриального</w:t>
      </w:r>
      <w:r w:rsidRPr="001A675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A675C">
        <w:rPr>
          <w:sz w:val="28"/>
          <w:szCs w:val="28"/>
        </w:rPr>
        <w:t>города</w:t>
      </w:r>
      <w:proofErr w:type="gramEnd"/>
      <w:r w:rsidRPr="001A675C">
        <w:rPr>
          <w:sz w:val="28"/>
          <w:szCs w:val="28"/>
        </w:rPr>
        <w:t xml:space="preserve"> Барнаула (далее - Положение) определяет цель создания, полномочия, права и обязанности, а также порядок деятельности комиссии по проверке полноты и качества предоставления муниципальных услуг администрации </w:t>
      </w:r>
      <w:r w:rsidR="00FE4AAE">
        <w:rPr>
          <w:sz w:val="28"/>
          <w:szCs w:val="28"/>
        </w:rPr>
        <w:t>Индустриального</w:t>
      </w:r>
      <w:r w:rsidRPr="001A675C">
        <w:rPr>
          <w:sz w:val="28"/>
          <w:szCs w:val="28"/>
        </w:rPr>
        <w:t xml:space="preserve"> района города Барнаула (далее - Комиссия).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1.2. Комиссия создается администрацией</w:t>
      </w:r>
      <w:r>
        <w:rPr>
          <w:sz w:val="28"/>
          <w:szCs w:val="28"/>
        </w:rPr>
        <w:t xml:space="preserve"> </w:t>
      </w:r>
      <w:r w:rsidR="00FE4AAE">
        <w:rPr>
          <w:sz w:val="28"/>
          <w:szCs w:val="28"/>
        </w:rPr>
        <w:t>Индустриального</w:t>
      </w:r>
      <w:r w:rsidRPr="001A675C">
        <w:rPr>
          <w:sz w:val="28"/>
          <w:szCs w:val="28"/>
        </w:rPr>
        <w:t xml:space="preserve"> района города Барнаула (далее - администрация </w:t>
      </w:r>
      <w:r>
        <w:rPr>
          <w:sz w:val="28"/>
          <w:szCs w:val="28"/>
        </w:rPr>
        <w:t>района</w:t>
      </w:r>
      <w:r w:rsidRPr="001A675C">
        <w:rPr>
          <w:sz w:val="28"/>
          <w:szCs w:val="28"/>
        </w:rPr>
        <w:t xml:space="preserve">) в целях </w:t>
      </w:r>
      <w:proofErr w:type="gramStart"/>
      <w:r w:rsidRPr="001A675C">
        <w:rPr>
          <w:sz w:val="28"/>
          <w:szCs w:val="28"/>
        </w:rPr>
        <w:t>контроля за</w:t>
      </w:r>
      <w:proofErr w:type="gramEnd"/>
      <w:r w:rsidRPr="001A675C">
        <w:rPr>
          <w:sz w:val="28"/>
          <w:szCs w:val="28"/>
        </w:rPr>
        <w:t xml:space="preserve"> исполнением административных регламентов предоставления муниципальных услуг органами администрации </w:t>
      </w:r>
      <w:r>
        <w:rPr>
          <w:sz w:val="28"/>
          <w:szCs w:val="28"/>
        </w:rPr>
        <w:t>района</w:t>
      </w:r>
      <w:r w:rsidRPr="001A675C">
        <w:rPr>
          <w:sz w:val="28"/>
          <w:szCs w:val="28"/>
        </w:rPr>
        <w:t xml:space="preserve">, выявления и установления нарушений прав физических или юридических лиц либо их уполномоченных представителей, обратившихся </w:t>
      </w:r>
      <w:r w:rsidRPr="002940B0">
        <w:rPr>
          <w:sz w:val="28"/>
          <w:szCs w:val="28"/>
        </w:rPr>
        <w:t>в орган администрации района</w:t>
      </w:r>
      <w:r w:rsidRPr="001A675C">
        <w:rPr>
          <w:sz w:val="28"/>
          <w:szCs w:val="28"/>
        </w:rPr>
        <w:t xml:space="preserve"> для получения муниципальной услуги (далее - заявители).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1.3. Комиссия является постоянно действующим совещательным органом администрации </w:t>
      </w:r>
      <w:r>
        <w:rPr>
          <w:sz w:val="28"/>
          <w:szCs w:val="28"/>
        </w:rPr>
        <w:t>района</w:t>
      </w:r>
      <w:r w:rsidRPr="001A675C">
        <w:rPr>
          <w:sz w:val="28"/>
          <w:szCs w:val="28"/>
        </w:rPr>
        <w:t>. Решения комиссии носят рекомендательный характер.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1.4. Комиссия в своей деятельности руководствуется Конституцией Российской Федерации, федеральными законами, законами и иными нормативными правовыми актами Алтайского края, Уставом городского округа - города Барнаула Алтайского края и иными муниципальными правовыми актами города Барнаула, Положением.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1A675C" w:rsidRPr="001A675C" w:rsidRDefault="001A675C" w:rsidP="001A675C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1A675C">
        <w:rPr>
          <w:sz w:val="28"/>
          <w:szCs w:val="28"/>
        </w:rPr>
        <w:t>2. Полномочия Комиссии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2.1. К полномочиям Комиссии относятся: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2.1.1. Проведение плановых и внеплановых проверок полноты и качества предоставления муниципальных услуг органами администрации </w:t>
      </w:r>
      <w:r w:rsidR="00DB3668">
        <w:rPr>
          <w:sz w:val="28"/>
          <w:szCs w:val="28"/>
        </w:rPr>
        <w:t>района</w:t>
      </w:r>
      <w:r w:rsidRPr="001A675C">
        <w:rPr>
          <w:sz w:val="28"/>
          <w:szCs w:val="28"/>
        </w:rPr>
        <w:t xml:space="preserve"> (далее - проверка);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2.1.2. Выявление и установление нарушений прав заявителей при получении муниципальных услуг;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lastRenderedPageBreak/>
        <w:t>2.1.3. Осуществление иных полномочий, предусмотренных законодательством Российской Федерации, Алтайского края и муниципальными правовыми актами в сфере предоставления муниципальных услуг.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1A675C" w:rsidRPr="001A675C" w:rsidRDefault="001A675C" w:rsidP="001A675C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1A675C">
        <w:rPr>
          <w:sz w:val="28"/>
          <w:szCs w:val="28"/>
        </w:rPr>
        <w:t>3. Права и обязанности Комиссии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3.1. Для осуществления своей деятельности Комиссия имеет право: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3.1.1. Запрашивать в органах администрации </w:t>
      </w:r>
      <w:r w:rsidR="00DB3668">
        <w:rPr>
          <w:sz w:val="28"/>
          <w:szCs w:val="28"/>
        </w:rPr>
        <w:t>района</w:t>
      </w:r>
      <w:r w:rsidRPr="001A675C">
        <w:rPr>
          <w:sz w:val="28"/>
          <w:szCs w:val="28"/>
        </w:rPr>
        <w:t xml:space="preserve"> информацию, необходимую для реализации возложенных на нее полномочий;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3.1.2. Приглашать на заседания Комиссии (далее - заседания) и заслушивать руководителей органов администрации </w:t>
      </w:r>
      <w:r w:rsidR="00DB3668">
        <w:rPr>
          <w:sz w:val="28"/>
          <w:szCs w:val="28"/>
        </w:rPr>
        <w:t>района</w:t>
      </w:r>
      <w:r w:rsidRPr="001A675C">
        <w:rPr>
          <w:sz w:val="28"/>
          <w:szCs w:val="28"/>
        </w:rPr>
        <w:t>, предоставляющих муниципальные услуги;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3.1.3. Вносить на рассмотрение главе </w:t>
      </w:r>
      <w:r w:rsidR="00DB3668">
        <w:rPr>
          <w:sz w:val="28"/>
          <w:szCs w:val="28"/>
        </w:rPr>
        <w:t>администрации района</w:t>
      </w:r>
      <w:r w:rsidRPr="001A675C">
        <w:rPr>
          <w:sz w:val="28"/>
          <w:szCs w:val="28"/>
        </w:rPr>
        <w:t xml:space="preserve"> предложения по совершенствованию работы в сфере предоставления муниципальных услуг.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3.2. Комиссия обязана осуществлять свою деятельность в соответствии с действующим законодательством Российской Федерации, Алтайского края и муниципальными правовыми актами города Барнаула.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1A675C" w:rsidRPr="001A675C" w:rsidRDefault="001A675C" w:rsidP="001A675C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1A675C">
        <w:rPr>
          <w:sz w:val="28"/>
          <w:szCs w:val="28"/>
        </w:rPr>
        <w:t>4. Состав Комиссии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4.1. Комиссия создается в составе не менее пяти человек. Состав Комиссии утверждается и изменяется </w:t>
      </w:r>
      <w:r w:rsidR="00DB3668" w:rsidRPr="002940B0">
        <w:rPr>
          <w:sz w:val="28"/>
          <w:szCs w:val="28"/>
        </w:rPr>
        <w:t>распоряжением</w:t>
      </w:r>
      <w:r w:rsidRPr="001A675C">
        <w:rPr>
          <w:sz w:val="28"/>
          <w:szCs w:val="28"/>
        </w:rPr>
        <w:t xml:space="preserve"> администрации </w:t>
      </w:r>
      <w:r w:rsidR="00DB3668">
        <w:rPr>
          <w:sz w:val="28"/>
          <w:szCs w:val="28"/>
        </w:rPr>
        <w:t>района</w:t>
      </w:r>
      <w:r w:rsidRPr="001A675C">
        <w:rPr>
          <w:sz w:val="28"/>
          <w:szCs w:val="28"/>
        </w:rPr>
        <w:t>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4.2. В состав Комиссии входят председатель Комиссии, заместитель председателя Комиссии, секретарь Комиссии и иные члены Комиссии.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4.3. Председателем Комиссии является </w:t>
      </w:r>
      <w:r w:rsidR="00DB3668">
        <w:rPr>
          <w:sz w:val="28"/>
          <w:szCs w:val="28"/>
        </w:rPr>
        <w:t>глава администрации района</w:t>
      </w:r>
      <w:r w:rsidRPr="001A675C">
        <w:rPr>
          <w:sz w:val="28"/>
          <w:szCs w:val="28"/>
        </w:rPr>
        <w:t>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4.4. Председатель Комиссии: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осуществляет общее руководство деятельностью Комиссии, организует осуществление возложенных на Комиссию полномочий;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утверждает план работы Комиссии;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назначает сроки и место проведения проверки, лиц, ответственных за проведение проверки;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утверждает повестку заседания, назначает дату, время и место его проведения, определяет состав приглашенных на заседание лиц не </w:t>
      </w:r>
      <w:proofErr w:type="gramStart"/>
      <w:r w:rsidRPr="001A675C">
        <w:rPr>
          <w:sz w:val="28"/>
          <w:szCs w:val="28"/>
        </w:rPr>
        <w:t>позднее</w:t>
      </w:r>
      <w:proofErr w:type="gramEnd"/>
      <w:r w:rsidRPr="001A675C">
        <w:rPr>
          <w:sz w:val="28"/>
          <w:szCs w:val="28"/>
        </w:rPr>
        <w:t xml:space="preserve"> чем за три рабочих дня до заседания;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председательствует на заседаниях, объявляет о начале и об окончании заседания, обеспечивает порядок на заседании, предоставляет слово для выступления членам комиссии, приглашенным на заседание лицам, ставит на голосование проекты принимаемых решений Комиссии, в том числе по проектам предложений членов комиссии, подводит итоги голосования и оглашает принятые Комиссией решения;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подписывает протоколы заседаний;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lastRenderedPageBreak/>
        <w:t>осуществляет иные полномочия в соответствии с действующим законодательством Российской Федерации, Положением.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4.5. Заместитель председателя Комиссии: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содействует председателю Комиссии в организации деятельности Комиссии;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исполняет поручения председателя Комиссии;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исполняет обязанности и осуществляет полномочия председателя Комиссии в случае его отсутствия;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осуществляет иные полномочия в соответствии с действующим законодательством Российской Федерации, Положением.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4.6. Секретарь комиссии: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формирует план работы Комиссии;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информирует руководителей органов администрации </w:t>
      </w:r>
      <w:r w:rsidR="00B66AFF">
        <w:rPr>
          <w:sz w:val="28"/>
          <w:szCs w:val="28"/>
        </w:rPr>
        <w:t>района</w:t>
      </w:r>
      <w:r w:rsidRPr="001A675C">
        <w:rPr>
          <w:sz w:val="28"/>
          <w:szCs w:val="28"/>
        </w:rPr>
        <w:t xml:space="preserve">, предоставляющих муниципальные услуги, о сроках и месте проведения проверки не </w:t>
      </w:r>
      <w:proofErr w:type="gramStart"/>
      <w:r w:rsidRPr="001A675C">
        <w:rPr>
          <w:sz w:val="28"/>
          <w:szCs w:val="28"/>
        </w:rPr>
        <w:t>позднее</w:t>
      </w:r>
      <w:proofErr w:type="gramEnd"/>
      <w:r w:rsidRPr="001A675C">
        <w:rPr>
          <w:sz w:val="28"/>
          <w:szCs w:val="28"/>
        </w:rPr>
        <w:t xml:space="preserve"> чем за два рабочих дня до проведения плановой проверки, не позднее чем за один рабочий день до дня проведения внеплановой проверки;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оформляет проект повестки заседания и представляет его председателю Комиссии для утверждения, определения даты, места и времени проведения заседания;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не </w:t>
      </w:r>
      <w:proofErr w:type="gramStart"/>
      <w:r w:rsidRPr="001A675C">
        <w:rPr>
          <w:sz w:val="28"/>
          <w:szCs w:val="28"/>
        </w:rPr>
        <w:t>позднее</w:t>
      </w:r>
      <w:proofErr w:type="gramEnd"/>
      <w:r w:rsidRPr="001A675C">
        <w:rPr>
          <w:sz w:val="28"/>
          <w:szCs w:val="28"/>
        </w:rPr>
        <w:t xml:space="preserve"> чем за два рабочих дня до заседания информирует членов Комиссии и приглашенных на заседание лиц о дате, месте и времени проведения заседания, его повестке;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ведет протокол заседания, оформляет и подписывает его, ведет делопроизводство Комиссии в соответствии с требованиями Положения и </w:t>
      </w:r>
      <w:r w:rsidR="00B66AFF" w:rsidRPr="001A675C">
        <w:rPr>
          <w:sz w:val="28"/>
          <w:szCs w:val="28"/>
        </w:rPr>
        <w:t>постановлени</w:t>
      </w:r>
      <w:r w:rsidR="00B66AFF">
        <w:rPr>
          <w:sz w:val="28"/>
          <w:szCs w:val="28"/>
        </w:rPr>
        <w:t>я</w:t>
      </w:r>
      <w:r w:rsidR="00B66AFF" w:rsidRPr="001A675C">
        <w:rPr>
          <w:sz w:val="28"/>
          <w:szCs w:val="28"/>
        </w:rPr>
        <w:t xml:space="preserve"> администрации города от 16.04.2018 </w:t>
      </w:r>
      <w:r w:rsidR="00B66AFF">
        <w:rPr>
          <w:sz w:val="28"/>
          <w:szCs w:val="28"/>
        </w:rPr>
        <w:t>№</w:t>
      </w:r>
      <w:r w:rsidR="00B66AFF" w:rsidRPr="001A675C">
        <w:rPr>
          <w:sz w:val="28"/>
          <w:szCs w:val="28"/>
        </w:rPr>
        <w:t xml:space="preserve">700 </w:t>
      </w:r>
      <w:r w:rsidR="00B66AFF">
        <w:rPr>
          <w:sz w:val="28"/>
          <w:szCs w:val="28"/>
        </w:rPr>
        <w:t>«</w:t>
      </w:r>
      <w:r w:rsidR="00B66AFF" w:rsidRPr="001A675C">
        <w:rPr>
          <w:sz w:val="28"/>
          <w:szCs w:val="28"/>
        </w:rPr>
        <w:t>Об утверждении Инструкции по делопроизводству в администрации города и иных органах местного самоуправления города</w:t>
      </w:r>
      <w:r w:rsidR="00B66AFF">
        <w:rPr>
          <w:sz w:val="28"/>
          <w:szCs w:val="28"/>
        </w:rPr>
        <w:t>» (далее – Инструкция по делопроизводству)</w:t>
      </w:r>
      <w:r w:rsidRPr="001A675C">
        <w:rPr>
          <w:sz w:val="28"/>
          <w:szCs w:val="28"/>
        </w:rPr>
        <w:t>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проводит плановые и внеплановые проверки, оформляет и подписывает справки по результатам проверок;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осуществляет иные полномочия в соответствии с действующим законодательством Российской Федерации, Положением.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4.7. Члены Комиссии: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принимают непосредственное участие в заседаниях;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проводят плановые и внеплановые проверки;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составляют и подписывают справки по результатам проверок;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рассматривают документы и материалы по вопросам, вынесенным на обсуждение Комиссии;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высказывают в ходе заседания свое мнение и (или) предложения по вопросам, вынесенным на обсуждение Комиссии;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участвуют в голосовании по проектам принимаемых Комиссией решений;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lastRenderedPageBreak/>
        <w:t>осуществляют иные полномочия в соответствии с действующим законодательством Российской Федерации, Положением.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4.8. Участие в деятельности Комиссии не должно приводить к возникновению конфликта интересов. Для целей Положения используется понятие </w:t>
      </w:r>
      <w:r>
        <w:rPr>
          <w:sz w:val="28"/>
          <w:szCs w:val="28"/>
        </w:rPr>
        <w:t>«</w:t>
      </w:r>
      <w:r w:rsidRPr="001A675C">
        <w:rPr>
          <w:sz w:val="28"/>
          <w:szCs w:val="28"/>
        </w:rPr>
        <w:t>конфликт интересов</w:t>
      </w:r>
      <w:r>
        <w:rPr>
          <w:sz w:val="28"/>
          <w:szCs w:val="28"/>
        </w:rPr>
        <w:t>»</w:t>
      </w:r>
      <w:r w:rsidRPr="001A675C">
        <w:rPr>
          <w:sz w:val="28"/>
          <w:szCs w:val="28"/>
        </w:rPr>
        <w:t xml:space="preserve">, установленное частью 1 статьи 10 Федерального закона от 25.12.2008 </w:t>
      </w:r>
      <w:r>
        <w:rPr>
          <w:sz w:val="28"/>
          <w:szCs w:val="28"/>
        </w:rPr>
        <w:t>№</w:t>
      </w:r>
      <w:r w:rsidRPr="001A675C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1A675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A675C">
        <w:rPr>
          <w:sz w:val="28"/>
          <w:szCs w:val="28"/>
        </w:rPr>
        <w:t>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1A675C" w:rsidRPr="001A675C" w:rsidRDefault="001A675C" w:rsidP="001A675C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1A675C">
        <w:rPr>
          <w:sz w:val="28"/>
          <w:szCs w:val="28"/>
        </w:rPr>
        <w:t>5. Порядок работы Комиссии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5.1. Комиссией в целях осуществления </w:t>
      </w:r>
      <w:proofErr w:type="gramStart"/>
      <w:r w:rsidRPr="001A675C">
        <w:rPr>
          <w:sz w:val="28"/>
          <w:szCs w:val="28"/>
        </w:rPr>
        <w:t>контроля за</w:t>
      </w:r>
      <w:proofErr w:type="gramEnd"/>
      <w:r w:rsidRPr="001A675C">
        <w:rPr>
          <w:sz w:val="28"/>
          <w:szCs w:val="28"/>
        </w:rPr>
        <w:t xml:space="preserve"> полнотой и качеством предоставления муниципальных услуг органами администрации города, выявления и установления нарушений прав заявителей проводятся плановые и внеплановые проверки.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5.2. Плановые проверки проводятся не реже одного раза в год по каждой муниципальной услуге, предоставляемой органом администрации города, в соответствии с утвержденным планом работы Комиссии.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Срок проведения плановой проверки составляет не более пяти рабочих дней со дня начала проверки.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5.3. Внеплановые проверки проводятся в случае поступления в администрацию </w:t>
      </w:r>
      <w:r w:rsidR="00DB3668">
        <w:rPr>
          <w:sz w:val="28"/>
          <w:szCs w:val="28"/>
        </w:rPr>
        <w:t>района</w:t>
      </w:r>
      <w:r w:rsidRPr="001A675C">
        <w:rPr>
          <w:sz w:val="28"/>
          <w:szCs w:val="28"/>
        </w:rPr>
        <w:t xml:space="preserve"> либо орган администрации </w:t>
      </w:r>
      <w:r w:rsidR="00DB3668">
        <w:rPr>
          <w:sz w:val="28"/>
          <w:szCs w:val="28"/>
        </w:rPr>
        <w:t>района</w:t>
      </w:r>
      <w:r w:rsidRPr="001A675C">
        <w:rPr>
          <w:sz w:val="28"/>
          <w:szCs w:val="28"/>
        </w:rPr>
        <w:t xml:space="preserve">, предоставляющий муниципальную услугу, жалоб от заявителей на нарушение их прав и законных интересов при предоставлении муниципальных услуг либо на решения, действия (бездействия) должностных лиц администрации </w:t>
      </w:r>
      <w:r w:rsidR="006A1360">
        <w:rPr>
          <w:sz w:val="28"/>
          <w:szCs w:val="28"/>
        </w:rPr>
        <w:t>района</w:t>
      </w:r>
      <w:r w:rsidRPr="001A675C">
        <w:rPr>
          <w:sz w:val="28"/>
          <w:szCs w:val="28"/>
        </w:rPr>
        <w:t xml:space="preserve"> (далее - жалоба).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Регистрация жалоб заявителей осуществляется в порядке, установленном </w:t>
      </w:r>
      <w:r w:rsidR="00B66AFF">
        <w:rPr>
          <w:sz w:val="28"/>
          <w:szCs w:val="28"/>
        </w:rPr>
        <w:t>Инструкцией по делопроизводству</w:t>
      </w:r>
      <w:r w:rsidRPr="001A675C">
        <w:rPr>
          <w:sz w:val="28"/>
          <w:szCs w:val="28"/>
        </w:rPr>
        <w:t>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Жалоба, поступившая в администрацию </w:t>
      </w:r>
      <w:r w:rsidR="006A1360">
        <w:rPr>
          <w:sz w:val="28"/>
          <w:szCs w:val="28"/>
        </w:rPr>
        <w:t>района</w:t>
      </w:r>
      <w:r w:rsidRPr="001A675C">
        <w:rPr>
          <w:sz w:val="28"/>
          <w:szCs w:val="28"/>
        </w:rPr>
        <w:t xml:space="preserve"> или орган администрации </w:t>
      </w:r>
      <w:r w:rsidR="006A1360">
        <w:rPr>
          <w:sz w:val="28"/>
          <w:szCs w:val="28"/>
        </w:rPr>
        <w:t>района</w:t>
      </w:r>
      <w:r w:rsidRPr="001A675C">
        <w:rPr>
          <w:sz w:val="28"/>
          <w:szCs w:val="28"/>
        </w:rPr>
        <w:t>, передается в комиссию в день регистрации.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1A675C">
        <w:rPr>
          <w:sz w:val="28"/>
          <w:szCs w:val="28"/>
        </w:rPr>
        <w:t xml:space="preserve">Жалоба подлежит рассмотрению в соответствии с частью 6 статьи 11.2 Федерального закона от 27.07.2010 </w:t>
      </w:r>
      <w:r>
        <w:rPr>
          <w:sz w:val="28"/>
          <w:szCs w:val="28"/>
        </w:rPr>
        <w:t>№</w:t>
      </w:r>
      <w:r w:rsidRPr="001A675C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1A675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A675C">
        <w:rPr>
          <w:sz w:val="28"/>
          <w:szCs w:val="28"/>
        </w:rPr>
        <w:t xml:space="preserve"> в течение 15 рабочих дней со дня ее регистрации, а в случае обжалования отказа органа администрации </w:t>
      </w:r>
      <w:r w:rsidR="006A1360">
        <w:rPr>
          <w:sz w:val="28"/>
          <w:szCs w:val="28"/>
        </w:rPr>
        <w:t>района</w:t>
      </w:r>
      <w:r w:rsidRPr="001A675C">
        <w:rPr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1A675C">
        <w:rPr>
          <w:sz w:val="28"/>
          <w:szCs w:val="28"/>
        </w:rPr>
        <w:t xml:space="preserve"> срока таких исправлений - в течение пяти рабочих дней со дня регистрации жалобы.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5.4. Внеплановая проверка проводится в срок: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5.4.1. Не позднее пяти рабочих дней со дня регистрации обращения, подлежащего рассмотрению в течение 15 рабочих дней;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5.4.2. Не позднее двух рабочих дней со дня регистрации обращения, подлежащего рассмотрению в течение пяти рабочих дней;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lastRenderedPageBreak/>
        <w:t>5.5. Результаты проверки оформляются в виде справки о результатах проверки: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5.5.1. В течение трех рабочих дней со дня проведения плановой проверки;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5.5.2. В течение одного рабочего дня со дня проведения внеплановой проверки, основанием для которой является жалоба, подлежащая рассмотрению в течение 15 рабочих дней со дня ее регистрации;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5.5.3. В день проведения внеплановой проверки, основанием для которой является жалоба, подлежащая рассмотрению в течение пяти рабочих дней со дня ее регистрации.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5.6. В справке о результатах проверки отмечаются выявленные недостатки и указываются предложения по их устранению. Справка подписывается всеми членами Комиссии, принимавшими участие в проведении проверки, в день ее оформления и передается секретарю комиссии для включения в проект повестки заседания.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5.7. Справка о результатах плановой проверки рассматривается на заседании в течение пяти рабочих дней со дня ее подписания.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5.8. Справка о результатах внеплановой проверки рассматривается на заседании в течение одного рабочего дня со дня ее подписания.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5.9. Заседание считается правомочным, если на нем присутствует более половины ее членов.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5.10. Решения Комиссии принимаются по каждому вопросу, включенному в повестку заседания, отдельно открытым голосованием,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5.11. Решения Комиссии оформляются протоколом не позднее следующего рабочего дня со дня проведения заседания.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>Протокол подписывается председательствующим на заседании и секретарем Комиссии в день его оформления.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5.12. Комиссией устанавливается срок для устранения выявленных нарушений, формируются предложения главе </w:t>
      </w:r>
      <w:r w:rsidR="00CB62DE">
        <w:rPr>
          <w:sz w:val="28"/>
          <w:szCs w:val="28"/>
        </w:rPr>
        <w:t>администрации района</w:t>
      </w:r>
      <w:r w:rsidRPr="001A675C">
        <w:rPr>
          <w:sz w:val="28"/>
          <w:szCs w:val="28"/>
        </w:rPr>
        <w:t xml:space="preserve"> о привлечении муниципальных служащих органа администрации </w:t>
      </w:r>
      <w:r w:rsidR="00CB62DE">
        <w:rPr>
          <w:sz w:val="28"/>
          <w:szCs w:val="28"/>
        </w:rPr>
        <w:t>района</w:t>
      </w:r>
      <w:r w:rsidRPr="001A675C">
        <w:rPr>
          <w:sz w:val="28"/>
          <w:szCs w:val="28"/>
        </w:rPr>
        <w:t>, ответственных за предоставление муниципальной услуги, к ответственности в соответствии с действующим законодательством Российской Федерации.</w:t>
      </w:r>
    </w:p>
    <w:p w:rsidR="001A675C" w:rsidRPr="001A675C" w:rsidRDefault="001A675C" w:rsidP="001A675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1A675C">
        <w:rPr>
          <w:sz w:val="28"/>
          <w:szCs w:val="28"/>
        </w:rPr>
        <w:t xml:space="preserve">5.13. Справка о результатах проверки, протокол заседания направляются главе </w:t>
      </w:r>
      <w:r w:rsidR="00CB62DE">
        <w:rPr>
          <w:sz w:val="28"/>
          <w:szCs w:val="28"/>
        </w:rPr>
        <w:t>администрации района</w:t>
      </w:r>
      <w:r w:rsidRPr="001A675C">
        <w:rPr>
          <w:sz w:val="28"/>
          <w:szCs w:val="28"/>
        </w:rPr>
        <w:t xml:space="preserve"> и в орган администрации </w:t>
      </w:r>
      <w:r w:rsidR="00CB62DE">
        <w:rPr>
          <w:sz w:val="28"/>
          <w:szCs w:val="28"/>
        </w:rPr>
        <w:t>района</w:t>
      </w:r>
      <w:r w:rsidRPr="001A675C">
        <w:rPr>
          <w:sz w:val="28"/>
          <w:szCs w:val="28"/>
        </w:rPr>
        <w:t>, предоставляющий муниципальную услугу, не позднее следующего рабочего дня со дня проведения заседания.</w:t>
      </w:r>
    </w:p>
    <w:p w:rsidR="00D837A1" w:rsidRDefault="001A675C" w:rsidP="001A675C">
      <w:pPr>
        <w:pStyle w:val="a5"/>
        <w:spacing w:before="0" w:beforeAutospacing="0" w:after="0"/>
        <w:ind w:firstLine="709"/>
        <w:jc w:val="both"/>
      </w:pPr>
      <w:r w:rsidRPr="001A675C">
        <w:rPr>
          <w:sz w:val="28"/>
          <w:szCs w:val="28"/>
        </w:rPr>
        <w:t xml:space="preserve">5.14. Органы администрации </w:t>
      </w:r>
      <w:r w:rsidR="00CB62DE">
        <w:rPr>
          <w:sz w:val="28"/>
          <w:szCs w:val="28"/>
        </w:rPr>
        <w:t>района</w:t>
      </w:r>
      <w:r w:rsidRPr="001A675C">
        <w:rPr>
          <w:sz w:val="28"/>
          <w:szCs w:val="28"/>
        </w:rPr>
        <w:t xml:space="preserve">, предоставляющие муниципальные услуги, информируют Комиссию и главу </w:t>
      </w:r>
      <w:r w:rsidR="00CB62DE">
        <w:rPr>
          <w:sz w:val="28"/>
          <w:szCs w:val="28"/>
        </w:rPr>
        <w:t>администрации района</w:t>
      </w:r>
      <w:r w:rsidRPr="001A675C">
        <w:rPr>
          <w:sz w:val="28"/>
          <w:szCs w:val="28"/>
        </w:rPr>
        <w:t xml:space="preserve"> об устранении нарушений, выявленных в ходе проверок в сроки, установленные Комиссией.</w:t>
      </w:r>
    </w:p>
    <w:sectPr w:rsidR="00D837A1" w:rsidSect="00183946">
      <w:headerReference w:type="default" r:id="rId6"/>
      <w:pgSz w:w="11905" w:h="16837"/>
      <w:pgMar w:top="1134" w:right="851" w:bottom="1134" w:left="198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0B0" w:rsidRDefault="002940B0">
      <w:r>
        <w:separator/>
      </w:r>
    </w:p>
  </w:endnote>
  <w:endnote w:type="continuationSeparator" w:id="0">
    <w:p w:rsidR="002940B0" w:rsidRDefault="00294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0B0" w:rsidRDefault="002940B0">
      <w:r>
        <w:separator/>
      </w:r>
    </w:p>
  </w:footnote>
  <w:footnote w:type="continuationSeparator" w:id="0">
    <w:p w:rsidR="002940B0" w:rsidRDefault="00294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B0" w:rsidRDefault="000C4F08">
    <w:pPr>
      <w:pStyle w:val="a3"/>
      <w:jc w:val="right"/>
    </w:pPr>
    <w:r>
      <w:fldChar w:fldCharType="begin"/>
    </w:r>
    <w:r w:rsidR="00FE4AAE">
      <w:instrText xml:space="preserve"> PAGE   \* MERGEFORMAT </w:instrText>
    </w:r>
    <w:r>
      <w:fldChar w:fldCharType="separate"/>
    </w:r>
    <w:r w:rsidR="00687A6D">
      <w:rPr>
        <w:noProof/>
      </w:rPr>
      <w:t>5</w:t>
    </w:r>
    <w:r>
      <w:rPr>
        <w:noProof/>
      </w:rPr>
      <w:fldChar w:fldCharType="end"/>
    </w:r>
  </w:p>
  <w:p w:rsidR="002940B0" w:rsidRDefault="002940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0FC"/>
    <w:rsid w:val="00087365"/>
    <w:rsid w:val="000A68B8"/>
    <w:rsid w:val="000C4F08"/>
    <w:rsid w:val="00183946"/>
    <w:rsid w:val="00197346"/>
    <w:rsid w:val="001A675C"/>
    <w:rsid w:val="001D13A2"/>
    <w:rsid w:val="00200BA5"/>
    <w:rsid w:val="002536B8"/>
    <w:rsid w:val="0027095D"/>
    <w:rsid w:val="002940B0"/>
    <w:rsid w:val="003256D2"/>
    <w:rsid w:val="003327B6"/>
    <w:rsid w:val="003D64EF"/>
    <w:rsid w:val="004674F3"/>
    <w:rsid w:val="004F183F"/>
    <w:rsid w:val="00581187"/>
    <w:rsid w:val="005B23E4"/>
    <w:rsid w:val="0063004F"/>
    <w:rsid w:val="00640F52"/>
    <w:rsid w:val="00687A6D"/>
    <w:rsid w:val="006A1360"/>
    <w:rsid w:val="00710AC0"/>
    <w:rsid w:val="00717A0D"/>
    <w:rsid w:val="00731E0D"/>
    <w:rsid w:val="007351E4"/>
    <w:rsid w:val="007A5A52"/>
    <w:rsid w:val="00852E1D"/>
    <w:rsid w:val="00A06459"/>
    <w:rsid w:val="00A54FCC"/>
    <w:rsid w:val="00A95214"/>
    <w:rsid w:val="00B64220"/>
    <w:rsid w:val="00B66AFF"/>
    <w:rsid w:val="00C0459F"/>
    <w:rsid w:val="00C227F0"/>
    <w:rsid w:val="00C46E1A"/>
    <w:rsid w:val="00C64C32"/>
    <w:rsid w:val="00CB62DE"/>
    <w:rsid w:val="00D06616"/>
    <w:rsid w:val="00D401D8"/>
    <w:rsid w:val="00D6291F"/>
    <w:rsid w:val="00D837A1"/>
    <w:rsid w:val="00DB3668"/>
    <w:rsid w:val="00E4504B"/>
    <w:rsid w:val="00E530FC"/>
    <w:rsid w:val="00ED2B28"/>
    <w:rsid w:val="00EE4CFC"/>
    <w:rsid w:val="00F46A7C"/>
    <w:rsid w:val="00F576B2"/>
    <w:rsid w:val="00FE4AAE"/>
    <w:rsid w:val="00FF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30FC"/>
    <w:pPr>
      <w:keepNext/>
      <w:widowControl/>
      <w:autoSpaceDE/>
      <w:autoSpaceDN/>
      <w:adjustRightInd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530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0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530FC"/>
    <w:pPr>
      <w:widowControl/>
      <w:autoSpaceDE/>
      <w:autoSpaceDN/>
      <w:adjustRightInd/>
      <w:spacing w:before="100" w:beforeAutospacing="1" w:after="119"/>
    </w:pPr>
  </w:style>
  <w:style w:type="paragraph" w:customStyle="1" w:styleId="formattext">
    <w:name w:val="formattext"/>
    <w:basedOn w:val="a"/>
    <w:rsid w:val="00E530FC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E530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0FC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D13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3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30FC"/>
    <w:pPr>
      <w:keepNext/>
      <w:widowControl/>
      <w:autoSpaceDE/>
      <w:autoSpaceDN/>
      <w:adjustRightInd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530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0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530FC"/>
    <w:pPr>
      <w:widowControl/>
      <w:autoSpaceDE/>
      <w:autoSpaceDN/>
      <w:adjustRightInd/>
      <w:spacing w:before="100" w:beforeAutospacing="1" w:after="119"/>
    </w:pPr>
  </w:style>
  <w:style w:type="paragraph" w:customStyle="1" w:styleId="formattext">
    <w:name w:val="formattext"/>
    <w:basedOn w:val="a"/>
    <w:rsid w:val="00E530FC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E530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0FC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D13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3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pressa12</dc:creator>
  <cp:lastModifiedBy>pressa</cp:lastModifiedBy>
  <cp:revision>2</cp:revision>
  <cp:lastPrinted>2022-10-18T07:47:00Z</cp:lastPrinted>
  <dcterms:created xsi:type="dcterms:W3CDTF">2023-02-08T08:22:00Z</dcterms:created>
  <dcterms:modified xsi:type="dcterms:W3CDTF">2023-02-08T08:22:00Z</dcterms:modified>
</cp:coreProperties>
</file>