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3469" w14:textId="77777777" w:rsidR="008A469D" w:rsidRPr="00430B47" w:rsidRDefault="008A469D" w:rsidP="009D2A6A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33E76CDF" w14:textId="77777777" w:rsidR="008A469D" w:rsidRPr="00430B47" w:rsidRDefault="008A469D" w:rsidP="009D2A6A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14:paraId="504880DA" w14:textId="77777777" w:rsidR="008A469D" w:rsidRPr="00430B47" w:rsidRDefault="005143A7" w:rsidP="009D2A6A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F1480">
        <w:rPr>
          <w:rFonts w:ascii="Times New Roman" w:hAnsi="Times New Roman" w:cs="Times New Roman"/>
          <w:bCs/>
          <w:sz w:val="28"/>
          <w:szCs w:val="28"/>
        </w:rPr>
        <w:t>26.10.2020</w:t>
      </w:r>
      <w:r w:rsidR="008A469D" w:rsidRPr="00430B4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F1480">
        <w:rPr>
          <w:rFonts w:ascii="Times New Roman" w:hAnsi="Times New Roman" w:cs="Times New Roman"/>
          <w:bCs/>
          <w:sz w:val="28"/>
          <w:szCs w:val="28"/>
        </w:rPr>
        <w:t>189</w:t>
      </w:r>
    </w:p>
    <w:p w14:paraId="0883FCDF" w14:textId="77777777" w:rsidR="00FA1914" w:rsidRPr="00430B47" w:rsidRDefault="00FA1914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88AA0A" w14:textId="77777777" w:rsidR="003439D6" w:rsidRPr="00430B47" w:rsidRDefault="003439D6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F00FDB" w14:textId="77777777" w:rsidR="001E0AB5" w:rsidRDefault="001E0AB5" w:rsidP="00D75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</w:t>
      </w:r>
    </w:p>
    <w:p w14:paraId="4F9D36AC" w14:textId="77777777" w:rsidR="008A469D" w:rsidRPr="00F743F4" w:rsidRDefault="008A469D" w:rsidP="00D75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F4">
        <w:rPr>
          <w:rFonts w:ascii="Times New Roman" w:hAnsi="Times New Roman" w:cs="Times New Roman"/>
          <w:bCs/>
          <w:sz w:val="28"/>
          <w:szCs w:val="28"/>
        </w:rPr>
        <w:t>нормативных затрат на обеспечение функций</w:t>
      </w:r>
    </w:p>
    <w:p w14:paraId="5D4756E6" w14:textId="77777777" w:rsidR="008A469D" w:rsidRPr="00F743F4" w:rsidRDefault="008A469D" w:rsidP="00D75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F4">
        <w:rPr>
          <w:rFonts w:ascii="Times New Roman" w:hAnsi="Times New Roman" w:cs="Times New Roman"/>
          <w:bCs/>
          <w:sz w:val="28"/>
          <w:szCs w:val="28"/>
        </w:rPr>
        <w:t>комитета по финансам, налоговой и кредитной политике города Барнаула</w:t>
      </w:r>
    </w:p>
    <w:p w14:paraId="14DD9D69" w14:textId="77777777" w:rsidR="004C3046" w:rsidRPr="00430B47" w:rsidRDefault="004C3046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C6F2F" w14:textId="77777777" w:rsidR="00D679AA" w:rsidRPr="00430B47" w:rsidRDefault="00D679AA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20DBA" w14:textId="77777777" w:rsidR="008A469D" w:rsidRPr="00430B47" w:rsidRDefault="008A469D" w:rsidP="009D2A6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</w:t>
      </w:r>
      <w:r w:rsidR="005143A7" w:rsidRPr="00430B4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B85867E" w14:textId="77777777" w:rsidR="008A469D" w:rsidRPr="00430B47" w:rsidRDefault="00BD2F0C" w:rsidP="009D2A6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30B47">
        <w:rPr>
          <w:rFonts w:ascii="Times New Roman" w:hAnsi="Times New Roman" w:cs="Times New Roman"/>
          <w:bCs/>
          <w:sz w:val="28"/>
          <w:szCs w:val="28"/>
        </w:rPr>
        <w:t>Чоп  =</w:t>
      </w:r>
      <w:proofErr w:type="gram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Чс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Чр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Чнсот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>) * 1,0</w:t>
      </w:r>
      <w:r w:rsidR="00E87193" w:rsidRPr="00430B47">
        <w:rPr>
          <w:rFonts w:ascii="Times New Roman" w:hAnsi="Times New Roman" w:cs="Times New Roman"/>
          <w:bCs/>
          <w:sz w:val="28"/>
          <w:szCs w:val="28"/>
        </w:rPr>
        <w:t>79</w:t>
      </w:r>
      <w:r w:rsidR="006A48B5" w:rsidRPr="00430B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469D" w:rsidRPr="00430B47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14:paraId="3C855528" w14:textId="77777777" w:rsidR="008A469D" w:rsidRPr="00430B47" w:rsidRDefault="008A469D" w:rsidP="009D2A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 w:rsidRPr="00430B4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30B4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430B4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="00E0650A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proofErr w:type="gramEnd"/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муниципальных служащих</w:t>
      </w:r>
      <w:r w:rsidR="00C7788F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</w:t>
      </w:r>
      <w:r w:rsidR="00DC6AF7">
        <w:rPr>
          <w:rFonts w:ascii="Times New Roman" w:eastAsia="Calibri" w:hAnsi="Times New Roman" w:cs="Times New Roman"/>
          <w:bCs/>
          <w:sz w:val="28"/>
          <w:szCs w:val="28"/>
        </w:rPr>
        <w:t>78</w:t>
      </w:r>
      <w:r w:rsidR="00A64ACE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чел.</w:t>
      </w:r>
      <w:r w:rsidR="00C7788F" w:rsidRPr="00430B4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6220C103" w14:textId="77777777" w:rsidR="008A469D" w:rsidRPr="00430B47" w:rsidRDefault="008A469D" w:rsidP="009D2A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430B4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30B4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="00E0650A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замещающих должности, не являющиеся должностями муниципальной службы</w:t>
      </w:r>
      <w:r w:rsidR="00C7788F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</w:t>
      </w:r>
      <w:r w:rsidR="001C6DC3" w:rsidRPr="00430B4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чел</w:t>
      </w:r>
      <w:r w:rsidR="00A64ACE" w:rsidRPr="00430B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6DC3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6E5A86" w:rsidRPr="00430B47">
        <w:rPr>
          <w:rFonts w:ascii="Times New Roman" w:eastAsia="Calibri" w:hAnsi="Times New Roman" w:cs="Times New Roman"/>
          <w:bCs/>
          <w:sz w:val="28"/>
          <w:szCs w:val="28"/>
        </w:rPr>
        <w:t>кассир</w:t>
      </w:r>
      <w:r w:rsidR="00C7788F" w:rsidRPr="00430B4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1D9975FF" w14:textId="77777777" w:rsidR="008A469D" w:rsidRPr="00430B47" w:rsidRDefault="008A469D" w:rsidP="009D2A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430B4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="00E0650A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денежное содержание которых осуществляется в рамках системы оплаты труда, определенной </w:t>
      </w:r>
      <w:r w:rsidR="00D37DAF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504E3" w:rsidRPr="00430B4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504E3" w:rsidRPr="00430B47">
        <w:rPr>
          <w:rFonts w:ascii="Times New Roman" w:eastAsia="Calibri" w:hAnsi="Times New Roman" w:cs="Times New Roman"/>
          <w:bCs/>
          <w:sz w:val="28"/>
          <w:szCs w:val="28"/>
        </w:rPr>
        <w:t>.08.</w:t>
      </w:r>
      <w:r w:rsidR="003439D6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2008 №583 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>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="00C7788F"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                      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>0 чел</w:t>
      </w:r>
      <w:r w:rsidR="00A64ACE" w:rsidRPr="00430B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7788F" w:rsidRPr="00430B4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23506C50" w14:textId="77777777" w:rsidR="00795AC6" w:rsidRPr="00430B47" w:rsidRDefault="008A469D" w:rsidP="009D2A6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0B47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="00BD2F0C" w:rsidRPr="00430B4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A4415" w:rsidRPr="00430B4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06576" w:rsidRPr="00430B4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87193" w:rsidRPr="00430B47">
        <w:rPr>
          <w:rFonts w:ascii="Times New Roman" w:eastAsia="Calibri" w:hAnsi="Times New Roman" w:cs="Times New Roman"/>
          <w:bCs/>
          <w:sz w:val="28"/>
          <w:szCs w:val="28"/>
        </w:rPr>
        <w:t>79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508E" w:rsidRPr="00430B4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430B47">
        <w:rPr>
          <w:rFonts w:ascii="Times New Roman" w:eastAsia="Calibri" w:hAnsi="Times New Roman" w:cs="Times New Roman"/>
          <w:bCs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7504E3" w:rsidRPr="00430B47" w14:paraId="7511B88D" w14:textId="77777777" w:rsidTr="003439D6">
        <w:tc>
          <w:tcPr>
            <w:tcW w:w="2943" w:type="dxa"/>
            <w:vAlign w:val="center"/>
          </w:tcPr>
          <w:p w14:paraId="5F580723" w14:textId="77777777" w:rsidR="007504E3" w:rsidRPr="00430B47" w:rsidRDefault="007504E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4F16ADE5" w14:textId="77777777" w:rsidR="007504E3" w:rsidRPr="00430B47" w:rsidRDefault="007504E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 численность</w:t>
            </w:r>
          </w:p>
          <w:p w14:paraId="3419FE69" w14:textId="77777777" w:rsidR="007504E3" w:rsidRPr="00430B47" w:rsidRDefault="00F560A9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504E3"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6441E247" w14:textId="77777777" w:rsidR="007504E3" w:rsidRPr="00430B47" w:rsidRDefault="007504E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14:paraId="4E92995B" w14:textId="77777777" w:rsidR="007504E3" w:rsidRPr="00430B47" w:rsidRDefault="00DD71B9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основных работников</w:t>
            </w:r>
          </w:p>
          <w:p w14:paraId="6912108C" w14:textId="77777777" w:rsidR="007504E3" w:rsidRPr="00430B47" w:rsidRDefault="007504E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D71B9"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A67503" w:rsidRPr="00430B47" w14:paraId="0D767535" w14:textId="77777777" w:rsidTr="003439D6">
        <w:tc>
          <w:tcPr>
            <w:tcW w:w="2943" w:type="dxa"/>
            <w:vAlign w:val="center"/>
          </w:tcPr>
          <w:p w14:paraId="43E1F66E" w14:textId="77777777" w:rsidR="00A67503" w:rsidRPr="00A67503" w:rsidRDefault="00A6750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4EB7A184" w14:textId="77777777" w:rsidR="00A67503" w:rsidRPr="00A67503" w:rsidRDefault="00A6750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14:paraId="75BC30B2" w14:textId="77777777" w:rsidR="00A67503" w:rsidRPr="00A67503" w:rsidRDefault="00A6750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4FA52482" w14:textId="77777777" w:rsidR="00A67503" w:rsidRPr="00A67503" w:rsidRDefault="00A6750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504E3" w:rsidRPr="00430B47" w14:paraId="54680C96" w14:textId="77777777" w:rsidTr="003439D6">
        <w:tc>
          <w:tcPr>
            <w:tcW w:w="2943" w:type="dxa"/>
          </w:tcPr>
          <w:p w14:paraId="147B2DE6" w14:textId="77777777" w:rsidR="007504E3" w:rsidRPr="00430B47" w:rsidRDefault="007504E3" w:rsidP="009D2A6A">
            <w:pPr>
              <w:pStyle w:val="a3"/>
              <w:tabs>
                <w:tab w:val="left" w:pos="993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14:paraId="549C9A82" w14:textId="77777777" w:rsidR="00EB6B1A" w:rsidRPr="00430B47" w:rsidRDefault="00DC6AF7" w:rsidP="00F743F4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976" w:type="dxa"/>
            <w:vAlign w:val="center"/>
          </w:tcPr>
          <w:p w14:paraId="16E051C8" w14:textId="77777777" w:rsidR="007504E3" w:rsidRPr="00430B47" w:rsidRDefault="00EB6B1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04E3"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A4415"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6AE365B" w14:textId="77777777" w:rsidR="007504E3" w:rsidRPr="00430B47" w:rsidRDefault="00E16D6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31C2F"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6B7B3EE" w14:textId="77777777" w:rsidR="004C3046" w:rsidRDefault="004C3046" w:rsidP="009D2A6A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sub_110100"/>
    </w:p>
    <w:p w14:paraId="407E7858" w14:textId="77777777" w:rsidR="00A9451F" w:rsidRDefault="00A9451F" w:rsidP="009D2A6A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EDB9B5D" w14:textId="58FD55F6" w:rsidR="00CF35EF" w:rsidRDefault="00CF35EF" w:rsidP="00AC70DD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91B1" w14:textId="2DFCE62E" w:rsidR="00DC0893" w:rsidRDefault="00DC0893" w:rsidP="00AC70DD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73300" w14:textId="77777777" w:rsidR="00DC0893" w:rsidRPr="00AC70DD" w:rsidRDefault="00DC0893" w:rsidP="00AC70DD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1EFE" w14:textId="77777777" w:rsidR="00261B19" w:rsidRPr="00AC70DD" w:rsidRDefault="00CF35EF" w:rsidP="00AC70DD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0DD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261B19" w:rsidRPr="00AC70DD">
        <w:rPr>
          <w:rFonts w:ascii="Times New Roman" w:hAnsi="Times New Roman" w:cs="Times New Roman"/>
          <w:bCs/>
          <w:sz w:val="28"/>
          <w:szCs w:val="28"/>
        </w:rPr>
        <w:t>атраты на информационно-коммуникационные технологии</w:t>
      </w:r>
      <w:bookmarkEnd w:id="0"/>
    </w:p>
    <w:p w14:paraId="1F85D8CE" w14:textId="77777777" w:rsidR="00F560A9" w:rsidRPr="00AC70DD" w:rsidRDefault="00F560A9" w:rsidP="00AC70DD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6CDB2B34" w14:textId="77777777" w:rsidR="00413B5D" w:rsidRPr="00AC70DD" w:rsidRDefault="00261B19" w:rsidP="009D2A6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D">
        <w:rPr>
          <w:rFonts w:ascii="Times New Roman" w:hAnsi="Times New Roman" w:cs="Times New Roman"/>
          <w:sz w:val="28"/>
          <w:szCs w:val="28"/>
        </w:rPr>
        <w:t>Затраты на сеть «Интернет</w:t>
      </w:r>
      <w:r w:rsidR="007F2F91" w:rsidRPr="00AC70DD">
        <w:rPr>
          <w:rFonts w:ascii="Times New Roman" w:hAnsi="Times New Roman" w:cs="Times New Roman"/>
          <w:sz w:val="28"/>
          <w:szCs w:val="28"/>
        </w:rPr>
        <w:t>» и услуги интернет-провайдеров</w:t>
      </w:r>
    </w:p>
    <w:p w14:paraId="2F1557F6" w14:textId="77777777" w:rsidR="0053746C" w:rsidRPr="00430B47" w:rsidRDefault="0053746C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</w:rPr>
        <w:t>Затраты на сеть «Интернет»</w:t>
      </w:r>
      <w:r w:rsidR="00781BAF" w:rsidRPr="00430B47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proofErr w:type="spellStart"/>
      <w:r w:rsidR="00781BAF" w:rsidRPr="00430B47">
        <w:rPr>
          <w:rFonts w:ascii="Times New Roman" w:hAnsi="Times New Roman" w:cs="Times New Roman"/>
          <w:sz w:val="28"/>
          <w:szCs w:val="28"/>
        </w:rPr>
        <w:t>З</w:t>
      </w:r>
      <w:r w:rsidR="00781BAF" w:rsidRPr="00430B4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430B4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DC4BC3" w14:textId="77777777" w:rsidR="00261B19" w:rsidRPr="00430B47" w:rsidRDefault="0053746C" w:rsidP="009D2A6A">
      <w:pPr>
        <w:tabs>
          <w:tab w:val="left" w:pos="2918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</w:rPr>
        <w:tab/>
      </w:r>
      <w:r w:rsidRPr="00430B47">
        <w:rPr>
          <w:rFonts w:ascii="Times New Roman" w:hAnsi="Times New Roman" w:cs="Times New Roman"/>
          <w:sz w:val="28"/>
          <w:szCs w:val="28"/>
        </w:rPr>
        <w:tab/>
      </w:r>
      <w:r w:rsidR="00261B19" w:rsidRPr="00E073E6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E19F7E" wp14:editId="0CB06584">
            <wp:extent cx="1670304" cy="457200"/>
            <wp:effectExtent l="0" t="0" r="6350" b="0"/>
            <wp:docPr id="5" name="Рисунок 5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B19" w:rsidRPr="00430B47">
        <w:rPr>
          <w:rFonts w:ascii="Times New Roman" w:hAnsi="Times New Roman" w:cs="Times New Roman"/>
          <w:sz w:val="28"/>
          <w:szCs w:val="28"/>
        </w:rPr>
        <w:t>, где:</w:t>
      </w:r>
    </w:p>
    <w:p w14:paraId="7E53580B" w14:textId="77777777" w:rsidR="00261B19" w:rsidRPr="00430B47" w:rsidRDefault="003D2940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30B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30B4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1D2EE2" w:rsidRPr="00430B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1508E" w:rsidRPr="00430B47">
        <w:rPr>
          <w:rFonts w:ascii="Times New Roman" w:hAnsi="Times New Roman" w:cs="Times New Roman"/>
          <w:sz w:val="28"/>
          <w:szCs w:val="28"/>
        </w:rPr>
        <w:t>–</w:t>
      </w:r>
      <w:r w:rsidR="00261B19" w:rsidRPr="00430B47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«Интернет» с </w:t>
      </w:r>
      <w:r w:rsidR="003439D6" w:rsidRPr="00430B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1B19" w:rsidRPr="00430B47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14:paraId="5E65A6E3" w14:textId="77777777" w:rsidR="00261B19" w:rsidRPr="00430B47" w:rsidRDefault="003D2940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0B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30B47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="0051508E" w:rsidRPr="00430B47">
        <w:rPr>
          <w:rFonts w:ascii="Times New Roman" w:hAnsi="Times New Roman" w:cs="Times New Roman"/>
          <w:sz w:val="28"/>
          <w:szCs w:val="28"/>
        </w:rPr>
        <w:t>–</w:t>
      </w:r>
      <w:r w:rsidR="00261B19" w:rsidRPr="00430B47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«Интернет» с i-й пропускной способностью;</w:t>
      </w:r>
    </w:p>
    <w:p w14:paraId="7CC04D45" w14:textId="77777777" w:rsidR="00795AC6" w:rsidRPr="00430B47" w:rsidRDefault="003D2940" w:rsidP="009D2A6A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0B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30B4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51508E" w:rsidRPr="00430B47">
        <w:rPr>
          <w:rFonts w:ascii="Times New Roman" w:hAnsi="Times New Roman" w:cs="Times New Roman"/>
          <w:sz w:val="28"/>
          <w:szCs w:val="28"/>
        </w:rPr>
        <w:t xml:space="preserve"> –</w:t>
      </w:r>
      <w:r w:rsidR="00261B19" w:rsidRPr="00430B47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«Интернет» с i-й пропускной способностью.</w:t>
      </w:r>
      <w:r w:rsidR="00FA0558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722"/>
        <w:gridCol w:w="1349"/>
        <w:gridCol w:w="1750"/>
        <w:gridCol w:w="2501"/>
      </w:tblGrid>
      <w:tr w:rsidR="00D41CD0" w:rsidRPr="00430B47" w14:paraId="4754FEC4" w14:textId="77777777" w:rsidTr="00AC70DD">
        <w:trPr>
          <w:trHeight w:val="983"/>
        </w:trPr>
        <w:tc>
          <w:tcPr>
            <w:tcW w:w="3722" w:type="dxa"/>
            <w:vAlign w:val="center"/>
          </w:tcPr>
          <w:p w14:paraId="7861451A" w14:textId="77777777" w:rsidR="00D41CD0" w:rsidRPr="00430B47" w:rsidRDefault="00D41CD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9" w:type="dxa"/>
            <w:vAlign w:val="center"/>
          </w:tcPr>
          <w:p w14:paraId="46A4EC28" w14:textId="77777777" w:rsidR="00D41CD0" w:rsidRPr="00430B47" w:rsidRDefault="00D41CD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услуг</w:t>
            </w:r>
          </w:p>
        </w:tc>
        <w:tc>
          <w:tcPr>
            <w:tcW w:w="1750" w:type="dxa"/>
            <w:vAlign w:val="center"/>
          </w:tcPr>
          <w:p w14:paraId="4004A228" w14:textId="77777777" w:rsidR="00D41CD0" w:rsidRPr="00430B47" w:rsidRDefault="00D41CD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Условная единица</w:t>
            </w:r>
          </w:p>
        </w:tc>
        <w:tc>
          <w:tcPr>
            <w:tcW w:w="2501" w:type="dxa"/>
            <w:vAlign w:val="center"/>
          </w:tcPr>
          <w:p w14:paraId="0CCDBA64" w14:textId="77777777" w:rsidR="00D41CD0" w:rsidRPr="00430B47" w:rsidRDefault="00D41CD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</w:t>
            </w:r>
          </w:p>
          <w:p w14:paraId="4B744A58" w14:textId="77777777" w:rsidR="00D41CD0" w:rsidRPr="00430B47" w:rsidRDefault="00D41CD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CD60BD" w:rsidRPr="00430B47" w14:paraId="26EB46D8" w14:textId="77777777" w:rsidTr="00AC70DD">
        <w:trPr>
          <w:trHeight w:val="283"/>
        </w:trPr>
        <w:tc>
          <w:tcPr>
            <w:tcW w:w="3722" w:type="dxa"/>
            <w:vAlign w:val="center"/>
          </w:tcPr>
          <w:p w14:paraId="22BE7527" w14:textId="77777777" w:rsidR="00CD60BD" w:rsidRPr="00430B47" w:rsidRDefault="00CD60BD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14:paraId="7FA12BBC" w14:textId="77777777" w:rsidR="00CD60BD" w:rsidRPr="00430B47" w:rsidRDefault="00CD60BD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14:paraId="6517D1F1" w14:textId="77777777" w:rsidR="00CD60BD" w:rsidRPr="00430B47" w:rsidRDefault="00CD60BD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14:paraId="5DDDF420" w14:textId="77777777" w:rsidR="00CD60BD" w:rsidRPr="00430B47" w:rsidRDefault="00CD60BD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1CD0" w:rsidRPr="00430B47" w14:paraId="4F7A9F76" w14:textId="77777777" w:rsidTr="00AC70DD">
        <w:tc>
          <w:tcPr>
            <w:tcW w:w="3722" w:type="dxa"/>
            <w:vAlign w:val="center"/>
          </w:tcPr>
          <w:p w14:paraId="2B09906E" w14:textId="77777777" w:rsidR="00D41CD0" w:rsidRPr="00E073E6" w:rsidRDefault="00D41CD0" w:rsidP="00AC70DD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се</w:t>
            </w:r>
            <w:r w:rsidR="00327EEC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ть «Интернет» и услуги интернет-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провайдеров</w:t>
            </w:r>
          </w:p>
        </w:tc>
        <w:tc>
          <w:tcPr>
            <w:tcW w:w="1349" w:type="dxa"/>
            <w:vAlign w:val="center"/>
          </w:tcPr>
          <w:p w14:paraId="28F69C23" w14:textId="77777777" w:rsidR="00D41CD0" w:rsidRPr="00E83BFF" w:rsidRDefault="00D41CD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0" w:type="dxa"/>
            <w:vAlign w:val="center"/>
          </w:tcPr>
          <w:p w14:paraId="17D0ABD5" w14:textId="77777777" w:rsidR="00CD60BD" w:rsidRDefault="00CD60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CB7F0" w14:textId="77777777" w:rsidR="00D41CD0" w:rsidRPr="001D5A1D" w:rsidRDefault="004C3F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A4766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 802,48</w:t>
            </w:r>
          </w:p>
        </w:tc>
        <w:tc>
          <w:tcPr>
            <w:tcW w:w="2501" w:type="dxa"/>
            <w:vAlign w:val="center"/>
          </w:tcPr>
          <w:p w14:paraId="6F093672" w14:textId="77777777" w:rsidR="00D41CD0" w:rsidRPr="00A67503" w:rsidRDefault="00CD60BD" w:rsidP="00AC70DD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4766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629,76</w:t>
            </w:r>
          </w:p>
        </w:tc>
      </w:tr>
    </w:tbl>
    <w:p w14:paraId="2E444903" w14:textId="77777777" w:rsidR="00F560A9" w:rsidRPr="00430B47" w:rsidRDefault="00F560A9" w:rsidP="00AC70D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0102"/>
    </w:p>
    <w:p w14:paraId="0CB1B516" w14:textId="77777777" w:rsidR="00261B19" w:rsidRPr="00AC70DD" w:rsidRDefault="00261B19" w:rsidP="00AC70DD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Затраты на содержание имущества</w:t>
      </w:r>
      <w:bookmarkEnd w:id="1"/>
    </w:p>
    <w:p w14:paraId="187CBAED" w14:textId="77777777" w:rsidR="00D806AF" w:rsidRPr="00430B47" w:rsidRDefault="005F4B09" w:rsidP="009D2A6A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F2CC8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22508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7F21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CC8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траты на техническое обслуживание и </w:t>
      </w:r>
      <w:proofErr w:type="spellStart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-профилактический</w:t>
      </w:r>
      <w:r w:rsidR="00781BA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 вычислительной техники (</w:t>
      </w:r>
      <w:proofErr w:type="spellStart"/>
      <w:r w:rsidR="00781BA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81BAF" w:rsidRPr="00430B4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определяются </w:t>
      </w:r>
      <w:r w:rsidR="00FC3257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формуле:</w:t>
      </w:r>
    </w:p>
    <w:p w14:paraId="041BD6D7" w14:textId="77777777" w:rsidR="00D806AF" w:rsidRPr="00430B47" w:rsidRDefault="005F4B09" w:rsidP="009D2A6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D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332A07" wp14:editId="53E04DC5">
            <wp:extent cx="1493520" cy="426720"/>
            <wp:effectExtent l="0" t="0" r="0" b="0"/>
            <wp:docPr id="8" name="Рисунок 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14:paraId="3B0DA72F" w14:textId="77777777" w:rsidR="005F4B09" w:rsidRPr="00430B47" w:rsidRDefault="005F4B09" w:rsidP="009D2A6A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2940" w:rsidRPr="00430B4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2940" w:rsidRPr="00430B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D2940" w:rsidRPr="00430B47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3D2940" w:rsidRPr="00430B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фактическое количество i-х рабочих станций, но не более предельного количества i-х рабочих станций;</w:t>
      </w:r>
    </w:p>
    <w:p w14:paraId="15D38EF1" w14:textId="77777777" w:rsidR="00BF465B" w:rsidRPr="00430B47" w:rsidRDefault="003D2940" w:rsidP="009D2A6A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0B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430B47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51508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5F4B0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цена технического обслуживания и </w:t>
      </w:r>
      <w:proofErr w:type="spellStart"/>
      <w:r w:rsidR="005F4B0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="005F4B0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-профилактического ремонта в расчете на одну i-ю рабочую станцию в год.</w:t>
      </w:r>
      <w:r w:rsidR="00795AC6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777029" w:rsidRPr="00430B47" w14:paraId="76BBC888" w14:textId="77777777" w:rsidTr="00AC70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75C" w14:textId="77777777" w:rsidR="00777029" w:rsidRPr="00AC70DD" w:rsidRDefault="00777029" w:rsidP="009D2A6A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ED07" w14:textId="77777777" w:rsidR="00777029" w:rsidRPr="00AC70DD" w:rsidRDefault="00777029" w:rsidP="009D2A6A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B43134" w:rsidRPr="00430B47" w14:paraId="3263CC42" w14:textId="77777777" w:rsidTr="006325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2F2" w14:textId="77777777" w:rsidR="00B43134" w:rsidRPr="00AC70DD" w:rsidRDefault="00B43134" w:rsidP="009D2A6A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9EE" w14:textId="77777777" w:rsidR="00B43134" w:rsidRPr="00AC70DD" w:rsidRDefault="00B43134" w:rsidP="009D2A6A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77029" w:rsidRPr="00430B47" w14:paraId="53C64567" w14:textId="77777777" w:rsidTr="00AC70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FED" w14:textId="77777777" w:rsidR="00777029" w:rsidRPr="00AC70DD" w:rsidRDefault="00777029" w:rsidP="009D2A6A">
            <w:pPr>
              <w:tabs>
                <w:tab w:val="left" w:pos="993"/>
              </w:tabs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/>
                <w:bCs/>
                <w:sz w:val="24"/>
                <w:szCs w:val="24"/>
              </w:rPr>
              <w:t>Услуги по заправке и восстановлению картриджей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89AB" w14:textId="77777777" w:rsidR="00777029" w:rsidRPr="00AC70DD" w:rsidRDefault="00777029" w:rsidP="009D2A6A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/>
                <w:bCs/>
                <w:sz w:val="24"/>
                <w:szCs w:val="24"/>
              </w:rPr>
              <w:t>120 000,00</w:t>
            </w:r>
          </w:p>
        </w:tc>
      </w:tr>
    </w:tbl>
    <w:p w14:paraId="786169EA" w14:textId="77777777" w:rsidR="00DE1C03" w:rsidRPr="00430B47" w:rsidRDefault="001275CD" w:rsidP="009D2A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6"/>
      <w:r w:rsidRPr="00AC70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может меняться при условии, что фактические затраты не превысят расчетные.</w:t>
      </w:r>
    </w:p>
    <w:p w14:paraId="4C292C9E" w14:textId="77777777" w:rsidR="00F560A9" w:rsidRPr="00430B47" w:rsidRDefault="00F560A9" w:rsidP="009D2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62A197EA" w14:textId="77777777" w:rsidR="00686BF7" w:rsidRPr="00AC70DD" w:rsidRDefault="00852F23" w:rsidP="00AC70DD">
      <w:pPr>
        <w:pStyle w:val="a3"/>
        <w:numPr>
          <w:ilvl w:val="1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0D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6C4DE923" w14:textId="77777777" w:rsidR="003E24D3" w:rsidRPr="00430B47" w:rsidRDefault="008A25A6" w:rsidP="00AC70DD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8"/>
      <w:r w:rsidRPr="00430B47">
        <w:rPr>
          <w:rFonts w:ascii="Times New Roman" w:hAnsi="Times New Roman" w:cs="Times New Roman"/>
          <w:sz w:val="28"/>
          <w:szCs w:val="28"/>
        </w:rPr>
        <w:t>Затраты на оплату услуг по сопровож</w:t>
      </w:r>
      <w:r w:rsidR="0051508E" w:rsidRPr="00430B47">
        <w:rPr>
          <w:rFonts w:ascii="Times New Roman" w:hAnsi="Times New Roman" w:cs="Times New Roman"/>
          <w:sz w:val="28"/>
          <w:szCs w:val="28"/>
        </w:rPr>
        <w:t>дению справочно-правовых систем (</w:t>
      </w:r>
      <w:proofErr w:type="spellStart"/>
      <w:r w:rsidR="0051508E" w:rsidRPr="00430B47">
        <w:rPr>
          <w:rFonts w:ascii="Times New Roman" w:hAnsi="Times New Roman" w:cs="Times New Roman"/>
          <w:sz w:val="28"/>
          <w:szCs w:val="28"/>
        </w:rPr>
        <w:t>З</w:t>
      </w:r>
      <w:r w:rsidR="0051508E" w:rsidRPr="00430B47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30B47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03F5CA98" w14:textId="77777777" w:rsidR="003E24D3" w:rsidRPr="00430B47" w:rsidRDefault="008A25A6" w:rsidP="009D2A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3E6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1468BD" wp14:editId="2D030343">
            <wp:extent cx="1091184" cy="451104"/>
            <wp:effectExtent l="0" t="0" r="0" b="6350"/>
            <wp:docPr id="16" name="Рисунок 16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hAnsi="Times New Roman" w:cs="Times New Roman"/>
          <w:sz w:val="28"/>
          <w:szCs w:val="28"/>
        </w:rPr>
        <w:t>, где:</w:t>
      </w:r>
    </w:p>
    <w:p w14:paraId="0769EBD5" w14:textId="77777777" w:rsidR="00795AC6" w:rsidRPr="00430B47" w:rsidRDefault="003D2940" w:rsidP="009D2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430B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430B4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51508E" w:rsidRPr="00430B47">
        <w:rPr>
          <w:rFonts w:ascii="Times New Roman" w:hAnsi="Times New Roman" w:cs="Times New Roman"/>
          <w:sz w:val="28"/>
          <w:szCs w:val="28"/>
        </w:rPr>
        <w:t xml:space="preserve"> –</w:t>
      </w:r>
      <w:r w:rsidR="008A25A6" w:rsidRPr="00430B47">
        <w:rPr>
          <w:rFonts w:ascii="Times New Roman" w:hAnsi="Times New Roman" w:cs="Times New Roman"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303712" w:rsidRPr="00430B47" w14:paraId="0896E40A" w14:textId="77777777" w:rsidTr="00AC70DD">
        <w:tc>
          <w:tcPr>
            <w:tcW w:w="4786" w:type="dxa"/>
            <w:vAlign w:val="center"/>
          </w:tcPr>
          <w:p w14:paraId="05891037" w14:textId="77777777" w:rsidR="00303712" w:rsidRPr="00AC70DD" w:rsidRDefault="00303712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536" w:type="dxa"/>
            <w:vAlign w:val="center"/>
          </w:tcPr>
          <w:p w14:paraId="763FCC8B" w14:textId="77777777" w:rsidR="00303712" w:rsidRPr="00AC70DD" w:rsidRDefault="00303712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за сопровождение в год, не более</w:t>
            </w:r>
            <w:r w:rsidR="00F560A9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944FB7" w:rsidRPr="00430B47" w14:paraId="63E0A89C" w14:textId="77777777" w:rsidTr="008323BA">
        <w:tc>
          <w:tcPr>
            <w:tcW w:w="4786" w:type="dxa"/>
            <w:vAlign w:val="center"/>
          </w:tcPr>
          <w:p w14:paraId="1FB70AB5" w14:textId="77777777" w:rsidR="00944FB7" w:rsidRPr="00FE255E" w:rsidRDefault="00944FB7" w:rsidP="009D2A6A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4C2288A3" w14:textId="77777777" w:rsidR="00944FB7" w:rsidRPr="00FE255E" w:rsidRDefault="00944FB7" w:rsidP="009D2A6A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5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3712" w:rsidRPr="00430B47" w14:paraId="273AA570" w14:textId="77777777" w:rsidTr="00AC70DD">
        <w:trPr>
          <w:trHeight w:val="1418"/>
        </w:trPr>
        <w:tc>
          <w:tcPr>
            <w:tcW w:w="4786" w:type="dxa"/>
          </w:tcPr>
          <w:p w14:paraId="3CB148E1" w14:textId="77777777" w:rsidR="00303712" w:rsidRPr="001D5A1D" w:rsidRDefault="00303712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организационно-техническому обслуживанию и сопровождению ранее установленных экземпляров </w:t>
            </w:r>
            <w:r w:rsidR="00F560A9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справочно-правовой с</w:t>
            </w: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истемы «Консультант</w:t>
            </w: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Плюс»</w:t>
            </w:r>
          </w:p>
        </w:tc>
        <w:tc>
          <w:tcPr>
            <w:tcW w:w="4536" w:type="dxa"/>
            <w:vAlign w:val="center"/>
          </w:tcPr>
          <w:p w14:paraId="7845C244" w14:textId="77777777" w:rsidR="00303712" w:rsidRPr="006B4078" w:rsidRDefault="00303712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199 588,80</w:t>
            </w:r>
          </w:p>
        </w:tc>
      </w:tr>
    </w:tbl>
    <w:p w14:paraId="0FE9818C" w14:textId="77777777" w:rsidR="00D9012F" w:rsidRPr="00430B47" w:rsidRDefault="002F2CC8" w:rsidP="00AC70DD">
      <w:pPr>
        <w:pStyle w:val="a3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9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3FF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траты на оплату услуг по сопровождению и приобретению </w:t>
      </w:r>
      <w:r w:rsidR="003D2940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программного обеспечения (</w:t>
      </w:r>
      <w:proofErr w:type="spellStart"/>
      <w:r w:rsidR="003D2940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2940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="004E3FF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4"/>
    </w:p>
    <w:p w14:paraId="0C1B92C2" w14:textId="77777777" w:rsidR="002C7F21" w:rsidRPr="00430B47" w:rsidRDefault="004E3FFE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E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7A0EAB1" wp14:editId="235881D6">
            <wp:extent cx="1505712" cy="384048"/>
            <wp:effectExtent l="0" t="0" r="0" b="0"/>
            <wp:docPr id="19" name="Рисунок 1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8D9C71D" w14:textId="77777777" w:rsidR="004E3FFE" w:rsidRPr="00430B47" w:rsidRDefault="004E3FFE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2940"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D2940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="003D2940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="003D2940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75B86492" w14:textId="77777777" w:rsidR="00795AC6" w:rsidRPr="00430B47" w:rsidRDefault="003D2940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3FF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235"/>
        <w:gridCol w:w="2553"/>
      </w:tblGrid>
      <w:tr w:rsidR="00531C2F" w:rsidRPr="00430B47" w14:paraId="538E550D" w14:textId="77777777" w:rsidTr="00AC70DD">
        <w:trPr>
          <w:trHeight w:val="552"/>
        </w:trPr>
        <w:tc>
          <w:tcPr>
            <w:tcW w:w="534" w:type="dxa"/>
            <w:vAlign w:val="center"/>
          </w:tcPr>
          <w:p w14:paraId="3DF7285B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235" w:type="dxa"/>
            <w:vAlign w:val="center"/>
          </w:tcPr>
          <w:p w14:paraId="4DD3F384" w14:textId="77777777" w:rsidR="00531C2F" w:rsidRPr="00AA5F24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553" w:type="dxa"/>
            <w:vAlign w:val="center"/>
          </w:tcPr>
          <w:p w14:paraId="5731DB3B" w14:textId="77777777" w:rsidR="00531C2F" w:rsidRPr="00CD60BD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</w:t>
            </w:r>
          </w:p>
          <w:p w14:paraId="2EB43CD4" w14:textId="77777777" w:rsidR="00531C2F" w:rsidRPr="001D5A1D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5C5117" w:rsidRPr="00430B47" w14:paraId="6CA2D81C" w14:textId="77777777" w:rsidTr="00AC70DD">
        <w:trPr>
          <w:trHeight w:val="271"/>
        </w:trPr>
        <w:tc>
          <w:tcPr>
            <w:tcW w:w="534" w:type="dxa"/>
            <w:vAlign w:val="center"/>
          </w:tcPr>
          <w:p w14:paraId="1661AADE" w14:textId="77777777" w:rsidR="005C5117" w:rsidRPr="00E073E6" w:rsidRDefault="005C5117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</w:tcPr>
          <w:p w14:paraId="3BE4C3A4" w14:textId="77777777" w:rsidR="005C5117" w:rsidRPr="00E073E6" w:rsidRDefault="005C5117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14:paraId="52323EDF" w14:textId="77777777" w:rsidR="005C5117" w:rsidRPr="00E83BFF" w:rsidRDefault="005C5117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1C2F" w:rsidRPr="00430B47" w14:paraId="0C94F2E1" w14:textId="77777777" w:rsidTr="00AC70DD">
        <w:trPr>
          <w:trHeight w:val="880"/>
        </w:trPr>
        <w:tc>
          <w:tcPr>
            <w:tcW w:w="534" w:type="dxa"/>
            <w:vAlign w:val="center"/>
          </w:tcPr>
          <w:p w14:paraId="3E49A7FA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5" w:type="dxa"/>
          </w:tcPr>
          <w:p w14:paraId="2ABDFAC3" w14:textId="77777777" w:rsidR="00531C2F" w:rsidRPr="006B4078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Информационно-технологическое сопровождение программного продукта фирмы «1С» – </w:t>
            </w:r>
            <w:r w:rsidR="004D01CB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С:Бухгалтерия</w:t>
            </w:r>
            <w:proofErr w:type="gramEnd"/>
            <w:r w:rsidR="004D01CB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</w:t>
            </w:r>
            <w:proofErr w:type="spellStart"/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адресу: </w:t>
            </w:r>
            <w:r w:rsidR="004D01CB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Барнаул, </w:t>
            </w:r>
            <w:proofErr w:type="spellStart"/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пр.Ленина</w:t>
            </w:r>
            <w:proofErr w:type="spellEnd"/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</w:tc>
        <w:tc>
          <w:tcPr>
            <w:tcW w:w="2553" w:type="dxa"/>
            <w:vAlign w:val="center"/>
          </w:tcPr>
          <w:p w14:paraId="5549D59E" w14:textId="77777777" w:rsidR="00531C2F" w:rsidRPr="00944FB7" w:rsidRDefault="00531C2F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54 000,00</w:t>
            </w:r>
          </w:p>
        </w:tc>
      </w:tr>
      <w:tr w:rsidR="00531C2F" w:rsidRPr="00430B47" w14:paraId="5AADE9E5" w14:textId="77777777" w:rsidTr="00AC70DD">
        <w:trPr>
          <w:trHeight w:val="1304"/>
        </w:trPr>
        <w:tc>
          <w:tcPr>
            <w:tcW w:w="534" w:type="dxa"/>
            <w:vAlign w:val="center"/>
          </w:tcPr>
          <w:p w14:paraId="49366B78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5" w:type="dxa"/>
          </w:tcPr>
          <w:p w14:paraId="47C5AA3E" w14:textId="77777777" w:rsidR="00531C2F" w:rsidRPr="00CD60BD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передаче неисключительных лицензионных прав на использование программного комплекса «Г</w:t>
            </w:r>
            <w:r w:rsidR="004D01CB"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РАНД</w:t>
            </w: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-Смета»</w:t>
            </w:r>
          </w:p>
        </w:tc>
        <w:tc>
          <w:tcPr>
            <w:tcW w:w="2553" w:type="dxa"/>
            <w:vAlign w:val="center"/>
          </w:tcPr>
          <w:p w14:paraId="0520E997" w14:textId="77777777" w:rsidR="00531C2F" w:rsidRPr="001D5A1D" w:rsidRDefault="001A4766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111 633,33</w:t>
            </w:r>
          </w:p>
        </w:tc>
      </w:tr>
      <w:tr w:rsidR="00531C2F" w:rsidRPr="00430B47" w14:paraId="1F60C23B" w14:textId="77777777" w:rsidTr="00AC70DD">
        <w:trPr>
          <w:trHeight w:val="1976"/>
        </w:trPr>
        <w:tc>
          <w:tcPr>
            <w:tcW w:w="534" w:type="dxa"/>
            <w:vAlign w:val="center"/>
          </w:tcPr>
          <w:p w14:paraId="5CF2DE31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sub_11020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35" w:type="dxa"/>
          </w:tcPr>
          <w:p w14:paraId="6C42DC22" w14:textId="77777777" w:rsidR="00303712" w:rsidRPr="001D5A1D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</w:t>
            </w:r>
            <w:proofErr w:type="spellStart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r w:rsidR="004D01CB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++</w:t>
            </w:r>
            <w:r w:rsidR="004D01CB"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Электронная отчетность и документооборот</w:t>
            </w: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3" w:type="dxa"/>
            <w:vAlign w:val="center"/>
          </w:tcPr>
          <w:p w14:paraId="5C03F87D" w14:textId="77777777" w:rsidR="00531C2F" w:rsidRPr="008E6C57" w:rsidRDefault="001A4766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4 9</w:t>
            </w:r>
            <w:r w:rsidR="00531C2F"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D76D6C" w:rsidRPr="00430B47" w14:paraId="2BE20F45" w14:textId="77777777" w:rsidTr="004723E2">
        <w:trPr>
          <w:trHeight w:val="274"/>
        </w:trPr>
        <w:tc>
          <w:tcPr>
            <w:tcW w:w="534" w:type="dxa"/>
            <w:vAlign w:val="center"/>
          </w:tcPr>
          <w:p w14:paraId="5E081DB6" w14:textId="77777777" w:rsidR="00D76D6C" w:rsidRPr="00E073E6" w:rsidRDefault="00D76D6C" w:rsidP="00D76D6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35" w:type="dxa"/>
            <w:vAlign w:val="center"/>
          </w:tcPr>
          <w:p w14:paraId="7868A582" w14:textId="77777777" w:rsidR="00D76D6C" w:rsidRPr="00E073E6" w:rsidRDefault="00D76D6C" w:rsidP="00D76D6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14:paraId="61A2569F" w14:textId="77777777" w:rsidR="00D76D6C" w:rsidRPr="00E83BFF" w:rsidRDefault="00D76D6C" w:rsidP="00D76D6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31C2F" w:rsidRPr="00430B47" w14:paraId="5CE11111" w14:textId="77777777" w:rsidTr="00AC70DD">
        <w:trPr>
          <w:trHeight w:val="1088"/>
        </w:trPr>
        <w:tc>
          <w:tcPr>
            <w:tcW w:w="534" w:type="dxa"/>
            <w:vAlign w:val="center"/>
          </w:tcPr>
          <w:p w14:paraId="1A708710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5" w:type="dxa"/>
          </w:tcPr>
          <w:p w14:paraId="69FA1EBE" w14:textId="77777777" w:rsidR="00303712" w:rsidRPr="00E83BFF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техническому сопровождению автоматизированных систем планирования и исполнения бюджета города Барнаула</w:t>
            </w:r>
          </w:p>
        </w:tc>
        <w:tc>
          <w:tcPr>
            <w:tcW w:w="2553" w:type="dxa"/>
            <w:vAlign w:val="center"/>
          </w:tcPr>
          <w:p w14:paraId="3B7A4620" w14:textId="77777777" w:rsidR="00531C2F" w:rsidRPr="001D5A1D" w:rsidRDefault="00531C2F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3 834 503,33</w:t>
            </w:r>
          </w:p>
        </w:tc>
      </w:tr>
      <w:tr w:rsidR="00531C2F" w:rsidRPr="00430B47" w14:paraId="012F280C" w14:textId="77777777" w:rsidTr="00D679AA">
        <w:trPr>
          <w:trHeight w:val="699"/>
        </w:trPr>
        <w:tc>
          <w:tcPr>
            <w:tcW w:w="534" w:type="dxa"/>
            <w:vAlign w:val="center"/>
          </w:tcPr>
          <w:p w14:paraId="4158920A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35" w:type="dxa"/>
          </w:tcPr>
          <w:p w14:paraId="7DE773CE" w14:textId="77777777" w:rsidR="00531C2F" w:rsidRPr="00E073E6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(ОС)</w:t>
            </w:r>
          </w:p>
        </w:tc>
        <w:tc>
          <w:tcPr>
            <w:tcW w:w="2553" w:type="dxa"/>
            <w:vAlign w:val="center"/>
          </w:tcPr>
          <w:p w14:paraId="33528E70" w14:textId="77777777" w:rsidR="00531C2F" w:rsidRPr="00E073E6" w:rsidRDefault="00963BB9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1 069 380</w:t>
            </w:r>
            <w:r w:rsidR="00C63568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31C2F" w:rsidRPr="00430B47" w14:paraId="637FECE1" w14:textId="77777777" w:rsidTr="00531C2F">
        <w:trPr>
          <w:trHeight w:val="565"/>
        </w:trPr>
        <w:tc>
          <w:tcPr>
            <w:tcW w:w="534" w:type="dxa"/>
            <w:vAlign w:val="center"/>
          </w:tcPr>
          <w:p w14:paraId="0920012C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35" w:type="dxa"/>
          </w:tcPr>
          <w:p w14:paraId="2BD999ED" w14:textId="77777777" w:rsidR="00531C2F" w:rsidRPr="008E6C57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техническо</w:t>
            </w:r>
            <w:r w:rsidR="00E43465"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сопровождению </w:t>
            </w:r>
            <w:r w:rsidR="00E43465"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автоматизированной </w:t>
            </w: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«Управление закупками</w:t>
            </w:r>
            <w:r w:rsidR="00E43465"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Барнаула</w:t>
            </w: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3" w:type="dxa"/>
            <w:vAlign w:val="center"/>
          </w:tcPr>
          <w:p w14:paraId="55F2ED21" w14:textId="77777777" w:rsidR="00531C2F" w:rsidRPr="001E0AB5" w:rsidRDefault="00531C2F" w:rsidP="009D2A6A">
            <w:pPr>
              <w:pStyle w:val="a3"/>
              <w:tabs>
                <w:tab w:val="left" w:pos="1310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1 9</w:t>
            </w:r>
            <w:r w:rsidR="001A4766" w:rsidRPr="005C5BA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060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4766" w:rsidRPr="00C7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53F1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531C2F" w:rsidRPr="00430B47" w14:paraId="3F80040B" w14:textId="77777777" w:rsidTr="00531C2F">
        <w:trPr>
          <w:trHeight w:val="566"/>
        </w:trPr>
        <w:tc>
          <w:tcPr>
            <w:tcW w:w="534" w:type="dxa"/>
            <w:vAlign w:val="center"/>
          </w:tcPr>
          <w:p w14:paraId="3DAF6CD3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35" w:type="dxa"/>
          </w:tcPr>
          <w:p w14:paraId="0DEEA283" w14:textId="77777777" w:rsidR="00531C2F" w:rsidRPr="00E073E6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Продление технической поддержки лицензии СУБД </w:t>
            </w:r>
            <w:proofErr w:type="spellStart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Oracle</w:t>
            </w:r>
            <w:proofErr w:type="spellEnd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16DD367C" w14:textId="77777777" w:rsidR="00531C2F" w:rsidRPr="00E83BFF" w:rsidRDefault="00531C2F" w:rsidP="009D2A6A">
            <w:pPr>
              <w:pStyle w:val="a3"/>
              <w:tabs>
                <w:tab w:val="left" w:pos="1310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451 628,76</w:t>
            </w:r>
          </w:p>
        </w:tc>
      </w:tr>
      <w:tr w:rsidR="00531C2F" w:rsidRPr="00430B47" w14:paraId="44CAE3A1" w14:textId="77777777" w:rsidTr="00AC70DD">
        <w:trPr>
          <w:trHeight w:val="273"/>
        </w:trPr>
        <w:tc>
          <w:tcPr>
            <w:tcW w:w="534" w:type="dxa"/>
            <w:vAlign w:val="center"/>
          </w:tcPr>
          <w:p w14:paraId="2D280166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5" w:type="dxa"/>
          </w:tcPr>
          <w:p w14:paraId="72CA7301" w14:textId="77777777" w:rsidR="00531C2F" w:rsidRPr="00E073E6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Продление технической поддержки лицензии </w:t>
            </w:r>
            <w:proofErr w:type="spellStart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VmWare</w:t>
            </w:r>
            <w:proofErr w:type="spellEnd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5BAADC1B" w14:textId="77777777" w:rsidR="00531C2F" w:rsidRPr="00E83BFF" w:rsidRDefault="001A4766" w:rsidP="009D2A6A">
            <w:pPr>
              <w:pStyle w:val="a3"/>
              <w:tabs>
                <w:tab w:val="left" w:pos="1310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43 395,51</w:t>
            </w:r>
          </w:p>
        </w:tc>
      </w:tr>
      <w:tr w:rsidR="00531C2F" w:rsidRPr="00430B47" w14:paraId="32CD29C8" w14:textId="77777777" w:rsidTr="00AC70DD">
        <w:trPr>
          <w:trHeight w:val="1174"/>
        </w:trPr>
        <w:tc>
          <w:tcPr>
            <w:tcW w:w="534" w:type="dxa"/>
            <w:vAlign w:val="center"/>
          </w:tcPr>
          <w:p w14:paraId="368B7FF0" w14:textId="77777777" w:rsidR="00531C2F" w:rsidRPr="00E073E6" w:rsidRDefault="00531C2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35" w:type="dxa"/>
          </w:tcPr>
          <w:p w14:paraId="20B7FBF9" w14:textId="77777777" w:rsidR="00531C2F" w:rsidRPr="00E83BFF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(</w:t>
            </w:r>
            <w:proofErr w:type="spellStart"/>
            <w:r w:rsidRPr="00AA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Traffiс</w:t>
            </w:r>
            <w:proofErr w:type="spellEnd"/>
            <w:r w:rsidRPr="00AA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Inspector</w:t>
            </w:r>
            <w:proofErr w:type="spellEnd"/>
            <w:r w:rsidRPr="00AA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  <w:vAlign w:val="center"/>
          </w:tcPr>
          <w:p w14:paraId="4D4A3481" w14:textId="77777777" w:rsidR="00531C2F" w:rsidRPr="001D5A1D" w:rsidRDefault="00531C2F" w:rsidP="009D2A6A">
            <w:pPr>
              <w:pStyle w:val="a3"/>
              <w:tabs>
                <w:tab w:val="left" w:pos="1310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35 197,12</w:t>
            </w:r>
          </w:p>
        </w:tc>
      </w:tr>
      <w:tr w:rsidR="00531C2F" w:rsidRPr="00430B47" w14:paraId="264A1D4E" w14:textId="77777777" w:rsidTr="00531C2F">
        <w:tc>
          <w:tcPr>
            <w:tcW w:w="534" w:type="dxa"/>
            <w:vAlign w:val="center"/>
          </w:tcPr>
          <w:p w14:paraId="03C8AD3C" w14:textId="77777777" w:rsidR="00531C2F" w:rsidRPr="00AA5F24" w:rsidRDefault="00531C2F" w:rsidP="00AC70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21E5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14:paraId="44AA8687" w14:textId="77777777" w:rsidR="00531C2F" w:rsidRPr="00430B47" w:rsidRDefault="00531C2F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553" w:type="dxa"/>
            <w:vAlign w:val="center"/>
          </w:tcPr>
          <w:p w14:paraId="5CF7B791" w14:textId="77777777" w:rsidR="00531C2F" w:rsidRPr="00CD60BD" w:rsidRDefault="005C0160" w:rsidP="009D2A6A">
            <w:pPr>
              <w:pStyle w:val="a3"/>
              <w:tabs>
                <w:tab w:val="left" w:pos="1310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 w:rsidR="0088424F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 401,53</w:t>
            </w:r>
          </w:p>
        </w:tc>
      </w:tr>
      <w:tr w:rsidR="006A0059" w:rsidRPr="00430B47" w14:paraId="0523E15D" w14:textId="77777777" w:rsidTr="00531C2F">
        <w:tc>
          <w:tcPr>
            <w:tcW w:w="534" w:type="dxa"/>
            <w:vAlign w:val="center"/>
          </w:tcPr>
          <w:p w14:paraId="0452F4D5" w14:textId="77777777" w:rsidR="006A0059" w:rsidRPr="00E073E6" w:rsidRDefault="000421E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A0059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14:paraId="7D874B65" w14:textId="77777777" w:rsidR="006A0059" w:rsidRPr="00CD60BD" w:rsidRDefault="006A0059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Настройка программно-аппаратного комплекса </w:t>
            </w:r>
            <w:proofErr w:type="spellStart"/>
            <w:r w:rsidRPr="00E8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2553" w:type="dxa"/>
            <w:vAlign w:val="center"/>
          </w:tcPr>
          <w:p w14:paraId="4A644E7D" w14:textId="77777777" w:rsidR="006A0059" w:rsidRPr="00E073E6" w:rsidRDefault="006A0059" w:rsidP="009D2A6A">
            <w:pPr>
              <w:pStyle w:val="a3"/>
              <w:tabs>
                <w:tab w:val="left" w:pos="1310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</w:tr>
      <w:tr w:rsidR="00531C2F" w:rsidRPr="00430B47" w14:paraId="32117916" w14:textId="77777777" w:rsidTr="00AC70DD">
        <w:trPr>
          <w:trHeight w:val="53"/>
        </w:trPr>
        <w:tc>
          <w:tcPr>
            <w:tcW w:w="6769" w:type="dxa"/>
            <w:gridSpan w:val="2"/>
            <w:vAlign w:val="center"/>
          </w:tcPr>
          <w:p w14:paraId="4C8958FE" w14:textId="77777777" w:rsidR="00531C2F" w:rsidRPr="00E073E6" w:rsidRDefault="00531C2F" w:rsidP="009D2A6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vAlign w:val="center"/>
          </w:tcPr>
          <w:p w14:paraId="4C27E88E" w14:textId="77777777" w:rsidR="00531C2F" w:rsidRPr="00E073E6" w:rsidRDefault="00ED0D05" w:rsidP="009D2A6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7 670</w:t>
            </w:r>
            <w:r w:rsidR="0088424F" w:rsidRPr="00E073E6">
              <w:rPr>
                <w:rFonts w:ascii="Times New Roman" w:hAnsi="Times New Roman" w:cs="Times New Roman"/>
                <w:sz w:val="24"/>
                <w:szCs w:val="24"/>
              </w:rPr>
              <w:t> 439,58</w:t>
            </w:r>
          </w:p>
        </w:tc>
      </w:tr>
    </w:tbl>
    <w:p w14:paraId="635F113D" w14:textId="77777777" w:rsidR="002C7F21" w:rsidRPr="00430B47" w:rsidRDefault="007D13CE" w:rsidP="00AC70DD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21"/>
      <w:bookmarkEnd w:id="5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64622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контрольных мероприятий (</w:t>
      </w:r>
      <w:proofErr w:type="spellStart"/>
      <w:r w:rsidR="00164622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4622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6"/>
    </w:p>
    <w:p w14:paraId="51253F9B" w14:textId="77777777" w:rsidR="002C7F21" w:rsidRPr="00430B47" w:rsidRDefault="00A63E21" w:rsidP="009D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E2EA4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EA4"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1E2EA4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="001E2EA4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1E2EA4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1E2EA4"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1E2EA4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="001E2EA4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7D13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430B4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14:paraId="1D05ED1C" w14:textId="77777777" w:rsidR="007D13CE" w:rsidRPr="00430B47" w:rsidRDefault="00612623" w:rsidP="009D2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3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единиц j-го оборудования (устройств), требующих проверки</w:t>
      </w:r>
      <w:r w:rsidR="00C7788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7D13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</w:t>
      </w:r>
      <w:r w:rsidR="00C7788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153A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13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42A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позици</w:t>
      </w:r>
      <w:r w:rsidR="002153A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7788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F43D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7660FCF" w14:textId="77777777" w:rsidR="005247EF" w:rsidRPr="00430B47" w:rsidRDefault="00612623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3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проведения проверки одной </w:t>
      </w:r>
      <w:r w:rsidR="009A642A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C7788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j-го оборудования, (устройства) (в</w:t>
      </w:r>
      <w:r w:rsidR="007D13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</w:t>
      </w:r>
      <w:r w:rsidR="00C7788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D13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5 560,00</w:t>
      </w:r>
      <w:r w:rsidR="007D13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A64A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788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7D13C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835"/>
        <w:gridCol w:w="2410"/>
      </w:tblGrid>
      <w:tr w:rsidR="009D2816" w:rsidRPr="00430B47" w14:paraId="0A2AA928" w14:textId="77777777" w:rsidTr="00CA4D9C">
        <w:tc>
          <w:tcPr>
            <w:tcW w:w="3369" w:type="dxa"/>
            <w:vAlign w:val="center"/>
          </w:tcPr>
          <w:p w14:paraId="71793A5C" w14:textId="77777777" w:rsidR="009D2816" w:rsidRPr="00AC70DD" w:rsidRDefault="009D281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14:paraId="52C0C42C" w14:textId="77777777" w:rsidR="009D2816" w:rsidRPr="00AC70DD" w:rsidRDefault="009D281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="00C44878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835" w:type="dxa"/>
            <w:vAlign w:val="center"/>
          </w:tcPr>
          <w:p w14:paraId="4832A36D" w14:textId="77777777" w:rsidR="009D2816" w:rsidRPr="00AC70DD" w:rsidRDefault="009D281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</w:t>
            </w:r>
          </w:p>
          <w:p w14:paraId="59B46576" w14:textId="77777777" w:rsidR="009D2816" w:rsidRPr="00AC70DD" w:rsidRDefault="009D281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позицию)</w:t>
            </w:r>
          </w:p>
        </w:tc>
        <w:tc>
          <w:tcPr>
            <w:tcW w:w="2410" w:type="dxa"/>
            <w:vAlign w:val="center"/>
          </w:tcPr>
          <w:p w14:paraId="78A54A0A" w14:textId="77777777" w:rsidR="00C44878" w:rsidRPr="00AC70DD" w:rsidRDefault="009D281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 </w:t>
            </w:r>
          </w:p>
          <w:p w14:paraId="78164A3B" w14:textId="77777777" w:rsidR="009D2816" w:rsidRPr="00AC70DD" w:rsidRDefault="009D281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в год, не более (руб.)</w:t>
            </w:r>
          </w:p>
        </w:tc>
      </w:tr>
      <w:tr w:rsidR="00060818" w:rsidRPr="00430B47" w14:paraId="05C6DCDD" w14:textId="77777777" w:rsidTr="00CA4D9C">
        <w:tc>
          <w:tcPr>
            <w:tcW w:w="3369" w:type="dxa"/>
            <w:vAlign w:val="center"/>
          </w:tcPr>
          <w:p w14:paraId="21A8106A" w14:textId="77777777" w:rsidR="00060818" w:rsidRPr="00430B47" w:rsidRDefault="0006081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78A84C7" w14:textId="77777777" w:rsidR="00060818" w:rsidRPr="00430B47" w:rsidRDefault="0006081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814B111" w14:textId="77777777" w:rsidR="00060818" w:rsidRPr="00430B47" w:rsidRDefault="0006081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CD9ACCC" w14:textId="77777777" w:rsidR="00060818" w:rsidRPr="00430B47" w:rsidRDefault="0006081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D2816" w:rsidRPr="00430B47" w14:paraId="47E276D1" w14:textId="77777777" w:rsidTr="00CA4D9C">
        <w:tc>
          <w:tcPr>
            <w:tcW w:w="3369" w:type="dxa"/>
          </w:tcPr>
          <w:p w14:paraId="3913BA17" w14:textId="77777777" w:rsidR="009D2816" w:rsidRPr="00E073E6" w:rsidRDefault="009D2816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имущества, позиций</w:t>
            </w:r>
          </w:p>
        </w:tc>
        <w:tc>
          <w:tcPr>
            <w:tcW w:w="708" w:type="dxa"/>
            <w:vAlign w:val="center"/>
          </w:tcPr>
          <w:p w14:paraId="44D6D9D9" w14:textId="77777777" w:rsidR="009D2816" w:rsidRPr="00AA5F24" w:rsidRDefault="009D281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1703D57" w14:textId="77777777" w:rsidR="009D2816" w:rsidRPr="001D5A1D" w:rsidRDefault="00810E44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5 560</w:t>
            </w:r>
            <w:r w:rsidR="009D2816"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14:paraId="49EDEE79" w14:textId="77777777" w:rsidR="009D2816" w:rsidRPr="008E6C57" w:rsidRDefault="00810E4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5 560</w:t>
            </w:r>
            <w:r w:rsidR="009D2816"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55F51394" w14:textId="77777777" w:rsidR="007D13CE" w:rsidRPr="00430B47" w:rsidRDefault="007D13CE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стоимость </w:t>
      </w:r>
      <w:r w:rsidR="0003633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проверяемых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и оборудования могут быть изменены при условии, что фактические затраты не превысят расчетные</w:t>
      </w:r>
      <w:r w:rsidR="00E76CF1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FD04EF" w14:textId="77777777" w:rsidR="0037629B" w:rsidRPr="00AC70DD" w:rsidRDefault="0037629B" w:rsidP="009D2A6A">
      <w:pPr>
        <w:tabs>
          <w:tab w:val="left" w:pos="1701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Затраты на приобретение основных средств</w:t>
      </w:r>
    </w:p>
    <w:p w14:paraId="46B31B71" w14:textId="77777777" w:rsidR="0037629B" w:rsidRPr="00430B47" w:rsidRDefault="0037629B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25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Затраты на приобретение принтеров, многофункциональных устройств и копиро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вальных аппаратов (оргтехники) (</w:t>
      </w:r>
      <w:proofErr w:type="spellStart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7"/>
    </w:p>
    <w:p w14:paraId="603096FD" w14:textId="77777777" w:rsidR="0037629B" w:rsidRPr="00430B47" w:rsidRDefault="0037629B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79BA0C" wp14:editId="79E326E3">
            <wp:extent cx="2505456" cy="377952"/>
            <wp:effectExtent l="0" t="0" r="0" b="3175"/>
            <wp:docPr id="33" name="Рисунок 33" descr="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58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/>
                  </pic:blipFill>
                  <pic:spPr bwMode="auto">
                    <a:xfrm>
                      <a:off x="0" y="0"/>
                      <a:ext cx="2509473" cy="378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31D590D" w14:textId="77777777" w:rsidR="0037629B" w:rsidRPr="00430B47" w:rsidRDefault="00781BAF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29B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14:paraId="57EE2C33" w14:textId="77777777" w:rsidR="0037629B" w:rsidRPr="00430B47" w:rsidRDefault="0037629B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производится с целью </w:t>
      </w:r>
      <w:proofErr w:type="gramStart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замены  фактического</w:t>
      </w:r>
      <w:proofErr w:type="gramEnd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наличия принтеров, многофункциональных устройств и копировальных аппаратов</w:t>
      </w:r>
      <w:r w:rsidR="005D2C22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экс</w:t>
      </w:r>
      <w:r w:rsidR="00DF11ED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плуатации которых свыше 3-х лет (в</w:t>
      </w:r>
      <w:r w:rsidR="00C7788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МФУ</w:t>
      </w:r>
      <w:r w:rsidR="00ED73C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0DC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шт., </w:t>
      </w:r>
      <w:r w:rsidR="00ED73C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принтеров </w:t>
      </w:r>
      <w:r w:rsidR="00E16D6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0DC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DF11ED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D73C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722909E" w14:textId="77777777" w:rsidR="0037629B" w:rsidRPr="00430B47" w:rsidRDefault="00781BAF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29B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i-го типа принтера, многофункционального устройства и копир</w:t>
      </w:r>
      <w:r w:rsidR="00DF11ED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овального аппарата (оргтехники) (в</w:t>
      </w:r>
      <w:r w:rsidR="00C7788F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</w:t>
      </w:r>
      <w:r w:rsidR="0037629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МФУ</w:t>
      </w:r>
      <w:r w:rsidR="006A48B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7629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0DC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7629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принтеров </w:t>
      </w:r>
      <w:r w:rsidR="00E16D6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13719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0DC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37629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DF11ED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D73C5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412F369" w14:textId="77777777" w:rsidR="005247EF" w:rsidRPr="00430B47" w:rsidRDefault="00781BAF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29B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одного i-го типа принтера,</w:t>
      </w:r>
      <w:r w:rsidR="00C1773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9B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устройства и копировального аппарата (оргтехники</w:t>
      </w:r>
      <w:r w:rsidR="00531C2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29B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984"/>
        <w:gridCol w:w="3085"/>
      </w:tblGrid>
      <w:tr w:rsidR="00FA0C8A" w:rsidRPr="00430B47" w14:paraId="13261DC6" w14:textId="77777777" w:rsidTr="00FA0C8A">
        <w:tc>
          <w:tcPr>
            <w:tcW w:w="3119" w:type="dxa"/>
            <w:vAlign w:val="center"/>
          </w:tcPr>
          <w:p w14:paraId="5610E034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60761BA8" w14:textId="77777777" w:rsidR="00FA0C8A" w:rsidRPr="00E83BFF" w:rsidRDefault="00FA0C8A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0FE408" w14:textId="77777777" w:rsidR="00FA0C8A" w:rsidRPr="00E073E6" w:rsidRDefault="00F819F8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A0C8A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32ABE53E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цены, не более </w:t>
            </w:r>
          </w:p>
          <w:p w14:paraId="0786494E" w14:textId="77777777" w:rsidR="00FA0C8A" w:rsidRPr="00AA5F24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3085" w:type="dxa"/>
            <w:vAlign w:val="center"/>
          </w:tcPr>
          <w:p w14:paraId="45B6D747" w14:textId="77777777" w:rsidR="00FA0C8A" w:rsidRPr="00CD60BD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14:paraId="126DA380" w14:textId="77777777" w:rsidR="00FA0C8A" w:rsidRPr="00430B47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971FF7" w:rsidRPr="00430B47" w14:paraId="1F756677" w14:textId="77777777" w:rsidTr="00FA0C8A">
        <w:tc>
          <w:tcPr>
            <w:tcW w:w="3119" w:type="dxa"/>
            <w:vAlign w:val="center"/>
          </w:tcPr>
          <w:p w14:paraId="3850F837" w14:textId="77777777" w:rsidR="00971FF7" w:rsidRPr="00E073E6" w:rsidRDefault="00971FF7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4F342B" w14:textId="77777777" w:rsidR="00971FF7" w:rsidRPr="00E073E6" w:rsidRDefault="00971FF7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A911576" w14:textId="77777777" w:rsidR="00971FF7" w:rsidRPr="00E073E6" w:rsidRDefault="00971FF7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14:paraId="4AF1206A" w14:textId="77777777" w:rsidR="00971FF7" w:rsidRPr="00E83BFF" w:rsidRDefault="00971FF7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8A" w:rsidRPr="00430B47" w14:paraId="3841F7A4" w14:textId="77777777" w:rsidTr="00FA0C8A">
        <w:tc>
          <w:tcPr>
            <w:tcW w:w="3119" w:type="dxa"/>
          </w:tcPr>
          <w:p w14:paraId="75E8A28B" w14:textId="77777777" w:rsidR="00FA0C8A" w:rsidRPr="00E073E6" w:rsidRDefault="00FA0C8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14:paraId="78B09AFD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A36DCB7" w14:textId="77777777" w:rsidR="00FA0C8A" w:rsidRPr="001D5A1D" w:rsidRDefault="001A4766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17 054,6</w:t>
            </w:r>
            <w:r w:rsidR="0058375C"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85" w:type="dxa"/>
            <w:vAlign w:val="center"/>
          </w:tcPr>
          <w:p w14:paraId="15BE1540" w14:textId="77777777" w:rsidR="00FA0C8A" w:rsidRPr="006B4078" w:rsidRDefault="001A476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85 273,33</w:t>
            </w:r>
          </w:p>
        </w:tc>
      </w:tr>
    </w:tbl>
    <w:p w14:paraId="55C61BAE" w14:textId="77777777" w:rsidR="00A63A59" w:rsidRPr="00AC70DD" w:rsidRDefault="005A45A0" w:rsidP="00AC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47">
        <w:rPr>
          <w:rFonts w:ascii="Times New Roman" w:hAnsi="Times New Roman" w:cs="Times New Roman"/>
          <w:sz w:val="28"/>
          <w:szCs w:val="28"/>
        </w:rPr>
        <w:t>1.4.</w:t>
      </w:r>
      <w:r w:rsidR="00663408" w:rsidRPr="00430B47">
        <w:rPr>
          <w:rFonts w:ascii="Times New Roman" w:hAnsi="Times New Roman" w:cs="Times New Roman"/>
          <w:sz w:val="28"/>
          <w:szCs w:val="28"/>
        </w:rPr>
        <w:t>2</w:t>
      </w:r>
      <w:r w:rsidRPr="00430B47">
        <w:rPr>
          <w:rFonts w:ascii="Times New Roman" w:hAnsi="Times New Roman" w:cs="Times New Roman"/>
          <w:sz w:val="28"/>
          <w:szCs w:val="28"/>
        </w:rPr>
        <w:t xml:space="preserve">. </w:t>
      </w:r>
      <w:r w:rsidR="00A63A59" w:rsidRPr="00AC70D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 (</w:t>
      </w:r>
      <w:proofErr w:type="spellStart"/>
      <w:r w:rsidR="00A63A59" w:rsidRPr="00AC70DD">
        <w:rPr>
          <w:rFonts w:ascii="Times New Roman" w:hAnsi="Times New Roman" w:cs="Times New Roman"/>
          <w:sz w:val="28"/>
          <w:szCs w:val="28"/>
        </w:rPr>
        <w:t>З</w:t>
      </w:r>
      <w:r w:rsidR="00A63A59" w:rsidRPr="00AC70DD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="00A63A59" w:rsidRPr="00AC70D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C20B888" w14:textId="77777777" w:rsidR="00A63A59" w:rsidRPr="00AC70DD" w:rsidRDefault="00A63A59" w:rsidP="009D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0D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57CC13" wp14:editId="353CC740">
            <wp:extent cx="17970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0DD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7E53F678" w14:textId="77777777" w:rsidR="00A63A59" w:rsidRPr="00AC70DD" w:rsidRDefault="00A63A59" w:rsidP="009D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0DD">
        <w:rPr>
          <w:rFonts w:ascii="Times New Roman" w:hAnsi="Times New Roman" w:cs="Times New Roman"/>
          <w:sz w:val="28"/>
          <w:szCs w:val="28"/>
        </w:rPr>
        <w:t>Q</w:t>
      </w:r>
      <w:r w:rsidRPr="00AC70DD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 w:rsidRPr="00AC70D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14:paraId="76235B37" w14:textId="77777777" w:rsidR="00F55233" w:rsidRPr="00AC70DD" w:rsidRDefault="00A63A59" w:rsidP="009D2A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0DD">
        <w:rPr>
          <w:rFonts w:ascii="Times New Roman" w:hAnsi="Times New Roman" w:cs="Times New Roman"/>
          <w:sz w:val="28"/>
          <w:szCs w:val="28"/>
        </w:rPr>
        <w:t>P</w:t>
      </w:r>
      <w:r w:rsidRPr="00AC70DD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 w:rsidRPr="00AC70D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984"/>
        <w:gridCol w:w="3085"/>
      </w:tblGrid>
      <w:tr w:rsidR="005A45A0" w:rsidRPr="00430B47" w14:paraId="4BA51FD8" w14:textId="77777777" w:rsidTr="00A63A59">
        <w:tc>
          <w:tcPr>
            <w:tcW w:w="3119" w:type="dxa"/>
            <w:vAlign w:val="center"/>
          </w:tcPr>
          <w:p w14:paraId="456F5679" w14:textId="77777777" w:rsidR="005A45A0" w:rsidRPr="00E073E6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5B5545C9" w14:textId="77777777" w:rsidR="005A45A0" w:rsidRPr="00E073E6" w:rsidRDefault="005A45A0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14:paraId="71630416" w14:textId="77777777" w:rsidR="005A45A0" w:rsidRPr="00E073E6" w:rsidRDefault="00F819F8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A45A0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EA0B88C" w14:textId="77777777" w:rsidR="005A45A0" w:rsidRPr="00E073E6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цены, не более </w:t>
            </w:r>
          </w:p>
          <w:p w14:paraId="76D4DD19" w14:textId="77777777" w:rsidR="005A45A0" w:rsidRPr="00AA5F24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3085" w:type="dxa"/>
            <w:vAlign w:val="center"/>
          </w:tcPr>
          <w:p w14:paraId="5F330D3A" w14:textId="77777777" w:rsidR="005A45A0" w:rsidRPr="00CD60BD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14:paraId="448F61BB" w14:textId="77777777" w:rsidR="005A45A0" w:rsidRPr="00A67503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6213C6" w:rsidRPr="00430B47" w14:paraId="134DB77A" w14:textId="77777777" w:rsidTr="00A63A59">
        <w:tc>
          <w:tcPr>
            <w:tcW w:w="3119" w:type="dxa"/>
            <w:vAlign w:val="center"/>
          </w:tcPr>
          <w:p w14:paraId="18C3844D" w14:textId="77777777" w:rsidR="006213C6" w:rsidRPr="00E073E6" w:rsidRDefault="006213C6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B747DB" w14:textId="77777777" w:rsidR="006213C6" w:rsidRPr="00E073E6" w:rsidRDefault="006213C6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54C53C8" w14:textId="77777777" w:rsidR="006213C6" w:rsidRPr="00E073E6" w:rsidRDefault="006213C6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14:paraId="6C36F479" w14:textId="77777777" w:rsidR="006213C6" w:rsidRPr="00E83BFF" w:rsidRDefault="006213C6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45A0" w:rsidRPr="00430B47" w14:paraId="0B1622AC" w14:textId="77777777" w:rsidTr="00AC70DD">
        <w:tc>
          <w:tcPr>
            <w:tcW w:w="3119" w:type="dxa"/>
          </w:tcPr>
          <w:p w14:paraId="27847DFE" w14:textId="77777777" w:rsidR="005A45A0" w:rsidRPr="00E073E6" w:rsidRDefault="005A45A0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Веб-камеры</w:t>
            </w:r>
          </w:p>
        </w:tc>
        <w:tc>
          <w:tcPr>
            <w:tcW w:w="1134" w:type="dxa"/>
          </w:tcPr>
          <w:p w14:paraId="20E2355E" w14:textId="77777777" w:rsidR="005A45A0" w:rsidRPr="00E073E6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126248D" w14:textId="77777777" w:rsidR="005A45A0" w:rsidRPr="00E073E6" w:rsidRDefault="005A45A0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608FA" w:rsidRPr="00AC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85" w:type="dxa"/>
          </w:tcPr>
          <w:p w14:paraId="4F55010D" w14:textId="77777777" w:rsidR="005A45A0" w:rsidRPr="00E073E6" w:rsidRDefault="005A45A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50 400,00</w:t>
            </w:r>
          </w:p>
        </w:tc>
      </w:tr>
    </w:tbl>
    <w:p w14:paraId="6B3CD6E1" w14:textId="77777777" w:rsidR="00663408" w:rsidRPr="00430B47" w:rsidRDefault="00663408" w:rsidP="009D2A6A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C7100" w14:textId="77777777" w:rsidR="0037629B" w:rsidRPr="00AC70DD" w:rsidRDefault="00F22B66" w:rsidP="009D2A6A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D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C7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FB3" w:rsidRPr="00AC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14:paraId="3057B8D6" w14:textId="77777777" w:rsidR="002C7F21" w:rsidRPr="00430B47" w:rsidRDefault="00D15FE9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30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97EE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Затраты на приобретение </w:t>
      </w:r>
      <w:r w:rsidR="00DD104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</w:t>
      </w:r>
      <w:r w:rsidR="00531C2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мышей</w:t>
      </w:r>
      <w:r w:rsidR="00DD104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4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7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B2477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  <w:bookmarkEnd w:id="8"/>
    </w:p>
    <w:p w14:paraId="305AA72F" w14:textId="77777777" w:rsidR="002C7F21" w:rsidRPr="00430B47" w:rsidRDefault="00D15FE9" w:rsidP="009D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B4ADA0" wp14:editId="6975C8FC">
            <wp:extent cx="1322832" cy="432816"/>
            <wp:effectExtent l="0" t="0" r="0" b="5715"/>
            <wp:docPr id="38" name="Рисунок 38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03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9" b="8976"/>
                    <a:stretch/>
                  </pic:blipFill>
                  <pic:spPr bwMode="auto">
                    <a:xfrm>
                      <a:off x="0" y="0"/>
                      <a:ext cx="1324952" cy="43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0CC8DD1" w14:textId="77777777" w:rsidR="0053746C" w:rsidRPr="00430B47" w:rsidRDefault="0053746C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FE9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i-х </w:t>
      </w:r>
      <w:r w:rsidR="00DD104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клавиатур </w:t>
      </w:r>
      <w:r w:rsidR="007E2FE0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мышей </w:t>
      </w:r>
      <w:r w:rsidR="00DD104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 w:rsidR="00D15FE9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9594D" w14:textId="77777777" w:rsidR="005247EF" w:rsidRPr="00430B47" w:rsidRDefault="0053746C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15FE9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</w:t>
      </w:r>
      <w:r w:rsidR="00B2477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41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</w:t>
      </w:r>
      <w:r w:rsidR="00D15FE9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7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клавиатуры</w:t>
      </w:r>
      <w:r w:rsidR="007E2FE0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мыши</w:t>
      </w:r>
      <w:r w:rsidR="00B2477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</w:t>
      </w:r>
      <w:r w:rsidR="006741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65"/>
        <w:gridCol w:w="990"/>
        <w:gridCol w:w="2776"/>
        <w:gridCol w:w="2469"/>
      </w:tblGrid>
      <w:tr w:rsidR="00060A0E" w:rsidRPr="00430B47" w14:paraId="6C77B3A4" w14:textId="77777777" w:rsidTr="00AC70DD">
        <w:trPr>
          <w:trHeight w:val="696"/>
        </w:trPr>
        <w:tc>
          <w:tcPr>
            <w:tcW w:w="422" w:type="dxa"/>
            <w:shd w:val="clear" w:color="auto" w:fill="FFFFFF" w:themeFill="background1"/>
            <w:vAlign w:val="center"/>
          </w:tcPr>
          <w:p w14:paraId="7E93B8A9" w14:textId="77777777" w:rsidR="00060A0E" w:rsidRPr="00E073E6" w:rsidRDefault="00CF35E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420157F" w14:textId="77777777" w:rsidR="00060A0E" w:rsidRPr="00E073E6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DE56467" w14:textId="77777777" w:rsidR="00060A0E" w:rsidRPr="00E073E6" w:rsidRDefault="00060A0E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14:paraId="4449B742" w14:textId="77777777" w:rsidR="00060A0E" w:rsidRPr="00E073E6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цены, </w:t>
            </w:r>
          </w:p>
          <w:p w14:paraId="5B0831C5" w14:textId="77777777" w:rsidR="00060A0E" w:rsidRPr="00AA5F24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14:paraId="646A47C1" w14:textId="77777777" w:rsidR="00060A0E" w:rsidRPr="00CD60BD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14:paraId="5C4F943F" w14:textId="77777777" w:rsidR="00060A0E" w:rsidRPr="00A67503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на приобретение в год,</w:t>
            </w:r>
          </w:p>
          <w:p w14:paraId="73F72C9F" w14:textId="77777777" w:rsidR="00060A0E" w:rsidRPr="008E6C57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815D1A" w:rsidRPr="00430B47" w14:paraId="0E356743" w14:textId="77777777" w:rsidTr="00AC70DD">
        <w:trPr>
          <w:trHeight w:val="255"/>
        </w:trPr>
        <w:tc>
          <w:tcPr>
            <w:tcW w:w="422" w:type="dxa"/>
            <w:shd w:val="clear" w:color="auto" w:fill="FFFFFF" w:themeFill="background1"/>
            <w:vAlign w:val="center"/>
          </w:tcPr>
          <w:p w14:paraId="4733795D" w14:textId="77777777" w:rsidR="00815D1A" w:rsidRPr="00430B47" w:rsidRDefault="00815D1A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1CC3B616" w14:textId="77777777" w:rsidR="00815D1A" w:rsidRPr="00430B47" w:rsidRDefault="00815D1A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2D208B" w14:textId="77777777" w:rsidR="00815D1A" w:rsidRPr="00430B47" w:rsidRDefault="00815D1A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14:paraId="2D4630F7" w14:textId="77777777" w:rsidR="00815D1A" w:rsidRPr="00430B47" w:rsidRDefault="00815D1A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14:paraId="78D13D9B" w14:textId="77777777" w:rsidR="00815D1A" w:rsidRPr="00430B47" w:rsidRDefault="00815D1A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0A0E" w:rsidRPr="00430B47" w14:paraId="5966FABE" w14:textId="77777777" w:rsidTr="00AC70DD">
        <w:trPr>
          <w:trHeight w:val="505"/>
        </w:trPr>
        <w:tc>
          <w:tcPr>
            <w:tcW w:w="422" w:type="dxa"/>
            <w:shd w:val="clear" w:color="auto" w:fill="FFFFFF" w:themeFill="background1"/>
            <w:vAlign w:val="center"/>
          </w:tcPr>
          <w:p w14:paraId="31C723DF" w14:textId="77777777" w:rsidR="00060A0E" w:rsidRPr="00E073E6" w:rsidRDefault="00060A0E" w:rsidP="00AC70DD">
            <w:pPr>
              <w:shd w:val="clear" w:color="auto" w:fill="FFFFFF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3FB7F422" w14:textId="77777777" w:rsidR="00060A0E" w:rsidRPr="00E073E6" w:rsidRDefault="00060A0E" w:rsidP="00AC70DD">
            <w:pPr>
              <w:shd w:val="clear" w:color="auto" w:fill="FFFFFF"/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Клавиатура компьютерная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F1D9931" w14:textId="77777777" w:rsidR="00060A0E" w:rsidRPr="00E83BFF" w:rsidRDefault="00060A0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14:paraId="7D8AA24C" w14:textId="77777777" w:rsidR="00060A0E" w:rsidRPr="001D5A1D" w:rsidRDefault="001A4766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260,00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14:paraId="4A8131F9" w14:textId="77777777" w:rsidR="00060A0E" w:rsidRPr="00060818" w:rsidRDefault="00BB4642" w:rsidP="00AC70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120E"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120E" w:rsidRPr="005C5BA6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BB4642" w:rsidRPr="00430B47" w14:paraId="38058CDA" w14:textId="77777777" w:rsidTr="00795AC6">
        <w:tc>
          <w:tcPr>
            <w:tcW w:w="422" w:type="dxa"/>
            <w:shd w:val="clear" w:color="auto" w:fill="FFFFFF" w:themeFill="background1"/>
          </w:tcPr>
          <w:p w14:paraId="5EAE2A55" w14:textId="77777777" w:rsidR="00BB4642" w:rsidRPr="00AC70DD" w:rsidRDefault="00FA0C8A" w:rsidP="009D2A6A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B4642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FFFFFF" w:themeFill="background1"/>
          </w:tcPr>
          <w:p w14:paraId="5A9ADA84" w14:textId="77777777" w:rsidR="00BB4642" w:rsidRPr="00AC70DD" w:rsidRDefault="00BB4642" w:rsidP="009D2A6A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Мышь компьютерная</w:t>
            </w:r>
          </w:p>
        </w:tc>
        <w:tc>
          <w:tcPr>
            <w:tcW w:w="990" w:type="dxa"/>
            <w:shd w:val="clear" w:color="auto" w:fill="FFFFFF" w:themeFill="background1"/>
          </w:tcPr>
          <w:p w14:paraId="01BDD96A" w14:textId="77777777" w:rsidR="00BB4642" w:rsidRPr="00AC70DD" w:rsidRDefault="00BB4642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76" w:type="dxa"/>
            <w:shd w:val="clear" w:color="auto" w:fill="FFFFFF" w:themeFill="background1"/>
          </w:tcPr>
          <w:p w14:paraId="6B4A7AB7" w14:textId="77777777" w:rsidR="00BB4642" w:rsidRPr="00AC70DD" w:rsidRDefault="002063A5" w:rsidP="009D2A6A">
            <w:pPr>
              <w:pStyle w:val="a3"/>
              <w:tabs>
                <w:tab w:val="left" w:pos="1168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163,</w:t>
            </w:r>
            <w:r w:rsidR="002347ED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69" w:type="dxa"/>
            <w:shd w:val="clear" w:color="auto" w:fill="FFFFFF" w:themeFill="background1"/>
          </w:tcPr>
          <w:p w14:paraId="2352BC11" w14:textId="77777777" w:rsidR="00BB4642" w:rsidRPr="00AC70DD" w:rsidRDefault="00BB4642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63A5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 453,02</w:t>
            </w:r>
          </w:p>
        </w:tc>
      </w:tr>
      <w:tr w:rsidR="00BB4642" w:rsidRPr="00430B47" w14:paraId="66CD711B" w14:textId="77777777" w:rsidTr="00795AC6">
        <w:tc>
          <w:tcPr>
            <w:tcW w:w="6853" w:type="dxa"/>
            <w:gridSpan w:val="4"/>
            <w:shd w:val="clear" w:color="auto" w:fill="FFFFFF" w:themeFill="background1"/>
          </w:tcPr>
          <w:p w14:paraId="47F95545" w14:textId="77777777" w:rsidR="00BB4642" w:rsidRPr="00E073E6" w:rsidRDefault="00BB4642" w:rsidP="009D2A6A">
            <w:pPr>
              <w:pStyle w:val="a3"/>
              <w:tabs>
                <w:tab w:val="left" w:pos="1168"/>
              </w:tabs>
              <w:spacing w:after="20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69" w:type="dxa"/>
            <w:shd w:val="clear" w:color="auto" w:fill="FFFFFF" w:themeFill="background1"/>
          </w:tcPr>
          <w:p w14:paraId="43491C3F" w14:textId="77777777" w:rsidR="00BB4642" w:rsidRPr="00A67503" w:rsidRDefault="00BB4642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2063A5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063A5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2063A5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7278F8F0" w14:textId="77777777" w:rsidR="00D9012F" w:rsidRPr="00430B47" w:rsidRDefault="00B97EEF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31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 Затраты на приобретение других запасных част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для вычислительной </w:t>
      </w:r>
      <w:proofErr w:type="gramStart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 (</w:t>
      </w:r>
      <w:proofErr w:type="spellStart"/>
      <w:proofErr w:type="gramEnd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9"/>
    </w:p>
    <w:p w14:paraId="25F3111D" w14:textId="77777777" w:rsidR="00D9012F" w:rsidRPr="00430B47" w:rsidRDefault="00B97EEF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AC611B" wp14:editId="7E1648C8">
            <wp:extent cx="1310640" cy="384048"/>
            <wp:effectExtent l="0" t="0" r="3810" b="0"/>
            <wp:docPr id="42" name="Рисунок 42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1315231" cy="3853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8E45E2C" w14:textId="77777777" w:rsidR="0053746C" w:rsidRPr="00430B47" w:rsidRDefault="0053746C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7EE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i-х запасных частей для вычислительной техники</w:t>
      </w:r>
      <w:r w:rsidR="007E2FE0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FDB99D" w14:textId="77777777" w:rsidR="00D679AA" w:rsidRPr="00430B47" w:rsidRDefault="0053746C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97EE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 единицы i-</w:t>
      </w:r>
      <w:r w:rsidR="006741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EE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запасной части для вычислительной 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327"/>
        <w:gridCol w:w="1418"/>
        <w:gridCol w:w="2409"/>
        <w:gridCol w:w="3168"/>
      </w:tblGrid>
      <w:tr w:rsidR="00FA0C8A" w:rsidRPr="00430B47" w14:paraId="6B3F7BD9" w14:textId="77777777" w:rsidTr="00FA0C8A">
        <w:tc>
          <w:tcPr>
            <w:tcW w:w="2327" w:type="dxa"/>
            <w:vAlign w:val="center"/>
          </w:tcPr>
          <w:p w14:paraId="7FC6B125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86D50D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43A809E5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0907C8C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цены, </w:t>
            </w:r>
          </w:p>
          <w:p w14:paraId="6206BEFB" w14:textId="77777777" w:rsidR="00FA0C8A" w:rsidRPr="00AA5F24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14:paraId="37D97EE6" w14:textId="77777777" w:rsidR="00FA0C8A" w:rsidRPr="00CD60BD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3168" w:type="dxa"/>
            <w:vAlign w:val="center"/>
          </w:tcPr>
          <w:p w14:paraId="2DE5FD9F" w14:textId="77777777" w:rsidR="00FA0C8A" w:rsidRPr="00A67503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C73278" w:rsidRPr="00430B47" w14:paraId="4B76E612" w14:textId="77777777" w:rsidTr="00FA0C8A">
        <w:tc>
          <w:tcPr>
            <w:tcW w:w="2327" w:type="dxa"/>
            <w:vAlign w:val="center"/>
          </w:tcPr>
          <w:p w14:paraId="7D7F31C8" w14:textId="77777777" w:rsidR="00C73278" w:rsidRDefault="00C7327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3A5D2E6" w14:textId="77777777" w:rsidR="00C73278" w:rsidRDefault="00C7327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B98842A" w14:textId="77777777" w:rsidR="00C73278" w:rsidRDefault="00C7327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 w14:paraId="05132B75" w14:textId="77777777" w:rsidR="00C73278" w:rsidRDefault="00C73278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8A" w:rsidRPr="00430B47" w14:paraId="6FEDB187" w14:textId="77777777" w:rsidTr="00FA0C8A">
        <w:tc>
          <w:tcPr>
            <w:tcW w:w="2327" w:type="dxa"/>
          </w:tcPr>
          <w:p w14:paraId="2B650DB7" w14:textId="77777777" w:rsidR="00FA0C8A" w:rsidRPr="00E073E6" w:rsidRDefault="00FA0C8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Картриджи</w:t>
            </w:r>
          </w:p>
        </w:tc>
        <w:tc>
          <w:tcPr>
            <w:tcW w:w="1418" w:type="dxa"/>
          </w:tcPr>
          <w:p w14:paraId="5ECC02C4" w14:textId="77777777" w:rsidR="00FA0C8A" w:rsidRPr="00E83BFF" w:rsidRDefault="00FA0C8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67AD"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392F883" w14:textId="77777777" w:rsidR="00FA0C8A" w:rsidRPr="00A67503" w:rsidRDefault="00EA0D2B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3 280,00</w:t>
            </w:r>
          </w:p>
        </w:tc>
        <w:tc>
          <w:tcPr>
            <w:tcW w:w="3168" w:type="dxa"/>
          </w:tcPr>
          <w:p w14:paraId="4854953A" w14:textId="77777777" w:rsidR="00FA0C8A" w:rsidRPr="008E6C57" w:rsidRDefault="002063A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29 028,98</w:t>
            </w:r>
          </w:p>
        </w:tc>
      </w:tr>
    </w:tbl>
    <w:p w14:paraId="0CC0719F" w14:textId="77777777" w:rsidR="005D2C22" w:rsidRPr="00430B47" w:rsidRDefault="005D2C22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 Затраты на приобретение конвертов 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немаркирванных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DD391B0" w14:textId="77777777" w:rsidR="005D2C22" w:rsidRPr="00430B47" w:rsidRDefault="005D2C22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888FE3B" w14:textId="77777777" w:rsidR="005D2C22" w:rsidRPr="00430B47" w:rsidRDefault="005D2C22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6741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i-х конвертов немаркированных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8DE97C" w14:textId="77777777" w:rsidR="005247EF" w:rsidRPr="00430B47" w:rsidRDefault="006741CE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="005D2C22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2C22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FA0C8A" w:rsidRPr="00430B47" w14:paraId="3CFC3BD8" w14:textId="77777777" w:rsidTr="00FA0C8A">
        <w:tc>
          <w:tcPr>
            <w:tcW w:w="3402" w:type="dxa"/>
            <w:shd w:val="clear" w:color="auto" w:fill="FFFFFF" w:themeFill="background1"/>
            <w:vAlign w:val="center"/>
          </w:tcPr>
          <w:p w14:paraId="414321E6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7844F4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6BFA1AA8" w14:textId="77777777" w:rsidR="00FA0C8A" w:rsidRPr="00E073E6" w:rsidRDefault="00F819F8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A0C8A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DD8CF3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</w:t>
            </w:r>
          </w:p>
          <w:p w14:paraId="72753219" w14:textId="77777777" w:rsidR="00FA0C8A" w:rsidRPr="00AA5F24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14:paraId="150FD19C" w14:textId="77777777" w:rsidR="00FA0C8A" w:rsidRPr="00CD60BD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AE91023" w14:textId="77777777" w:rsidR="00FA0C8A" w:rsidRPr="00A67503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на приобретение в год,</w:t>
            </w:r>
          </w:p>
          <w:p w14:paraId="7A1CC69C" w14:textId="77777777" w:rsidR="00FA0C8A" w:rsidRPr="00A67503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CC1FCF" w:rsidRPr="00430B47" w14:paraId="4A47EF83" w14:textId="77777777" w:rsidTr="00FA0C8A">
        <w:tc>
          <w:tcPr>
            <w:tcW w:w="3402" w:type="dxa"/>
            <w:shd w:val="clear" w:color="auto" w:fill="FFFFFF" w:themeFill="background1"/>
            <w:vAlign w:val="center"/>
          </w:tcPr>
          <w:p w14:paraId="339099F9" w14:textId="77777777" w:rsidR="00CC1FCF" w:rsidRDefault="00CC1FC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6FAA64" w14:textId="77777777" w:rsidR="00CC1FCF" w:rsidRDefault="00CC1FC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E89C5D" w14:textId="77777777" w:rsidR="00CC1FCF" w:rsidRDefault="00CC1FC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9C3740D" w14:textId="77777777" w:rsidR="00CC1FCF" w:rsidRDefault="00CC1FC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8A" w:rsidRPr="00430B47" w14:paraId="12E7C1A1" w14:textId="77777777" w:rsidTr="00FA0C8A">
        <w:tc>
          <w:tcPr>
            <w:tcW w:w="3402" w:type="dxa"/>
            <w:shd w:val="clear" w:color="auto" w:fill="FFFFFF" w:themeFill="background1"/>
          </w:tcPr>
          <w:p w14:paraId="44BC57CC" w14:textId="77777777" w:rsidR="00FA0C8A" w:rsidRPr="00E073E6" w:rsidRDefault="00FA0C8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80F379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090B93" w14:textId="77777777" w:rsidR="00FA0C8A" w:rsidRPr="00E83BFF" w:rsidRDefault="00FA0C8A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3,26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40DDD18" w14:textId="77777777" w:rsidR="00FA0C8A" w:rsidRPr="005C5BA6" w:rsidRDefault="00BF4EB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63A5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D7A79"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A0C8A"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14:paraId="5FFC0425" w14:textId="77777777" w:rsidR="006138F9" w:rsidRPr="00430B47" w:rsidRDefault="006138F9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32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 количество могут быть изменены при условии, что ф</w:t>
      </w:r>
      <w:r w:rsidR="00E046A3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ктические затраты не превысят расчетные. </w:t>
      </w:r>
    </w:p>
    <w:p w14:paraId="6237E44B" w14:textId="77777777" w:rsidR="006A48B5" w:rsidRPr="00430B47" w:rsidRDefault="00180B41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741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Затраты на приобретение</w:t>
      </w:r>
      <w:r w:rsidR="0034777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цифровых,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магнитных и оптических носителей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</w:t>
      </w:r>
      <w:proofErr w:type="spellStart"/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10"/>
    </w:p>
    <w:p w14:paraId="153DFDD2" w14:textId="77777777" w:rsidR="006A48B5" w:rsidRPr="00430B47" w:rsidRDefault="00180B41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F32A27" wp14:editId="06A4D9A3">
            <wp:extent cx="1249680" cy="371856"/>
            <wp:effectExtent l="0" t="0" r="7620" b="9525"/>
            <wp:docPr id="54" name="Рисунок 54" descr="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611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0" b="6411"/>
                    <a:stretch/>
                  </pic:blipFill>
                  <pic:spPr bwMode="auto">
                    <a:xfrm>
                      <a:off x="0" y="0"/>
                      <a:ext cx="1251681" cy="37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63F1C56" w14:textId="77777777" w:rsidR="00180B41" w:rsidRPr="00430B47" w:rsidRDefault="00C44878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ED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 приобретению количество i-</w:t>
      </w:r>
      <w:proofErr w:type="spellStart"/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нормативами;</w:t>
      </w:r>
    </w:p>
    <w:p w14:paraId="3E2EC7D0" w14:textId="77777777" w:rsidR="00D679AA" w:rsidRPr="00430B47" w:rsidRDefault="00C44878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 единицы i-</w:t>
      </w:r>
      <w:proofErr w:type="spellStart"/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180B4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551"/>
        <w:gridCol w:w="3369"/>
      </w:tblGrid>
      <w:tr w:rsidR="00FA0C8A" w:rsidRPr="00430B47" w14:paraId="2606DD46" w14:textId="77777777" w:rsidTr="00AC70DD">
        <w:trPr>
          <w:trHeight w:val="841"/>
        </w:trPr>
        <w:tc>
          <w:tcPr>
            <w:tcW w:w="2268" w:type="dxa"/>
            <w:vAlign w:val="center"/>
          </w:tcPr>
          <w:p w14:paraId="23B455B9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  <w:vAlign w:val="center"/>
          </w:tcPr>
          <w:p w14:paraId="584967E8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132416FC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цены, </w:t>
            </w:r>
          </w:p>
          <w:p w14:paraId="6A928402" w14:textId="77777777" w:rsidR="00FA0C8A" w:rsidRPr="00AA5F24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14:paraId="11DF1EFD" w14:textId="77777777" w:rsidR="00FA0C8A" w:rsidRPr="00CD60BD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3369" w:type="dxa"/>
            <w:vAlign w:val="center"/>
          </w:tcPr>
          <w:p w14:paraId="37B496B8" w14:textId="77777777" w:rsidR="00FA0C8A" w:rsidRPr="00A67503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7C2131" w:rsidRPr="00430B47" w14:paraId="5519C88B" w14:textId="77777777" w:rsidTr="00AC70DD">
        <w:trPr>
          <w:trHeight w:val="254"/>
        </w:trPr>
        <w:tc>
          <w:tcPr>
            <w:tcW w:w="2268" w:type="dxa"/>
            <w:vAlign w:val="center"/>
          </w:tcPr>
          <w:p w14:paraId="70638465" w14:textId="77777777" w:rsidR="007C2131" w:rsidRDefault="007C213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4DAF8D9" w14:textId="77777777" w:rsidR="007C2131" w:rsidRDefault="007C213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4F8974DF" w14:textId="77777777" w:rsidR="007C2131" w:rsidRDefault="007C213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vAlign w:val="center"/>
          </w:tcPr>
          <w:p w14:paraId="67557942" w14:textId="77777777" w:rsidR="007C2131" w:rsidRDefault="007C213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8A" w:rsidRPr="00430B47" w14:paraId="3CB8DB52" w14:textId="77777777" w:rsidTr="003D7CC4">
        <w:trPr>
          <w:trHeight w:val="364"/>
        </w:trPr>
        <w:tc>
          <w:tcPr>
            <w:tcW w:w="2268" w:type="dxa"/>
          </w:tcPr>
          <w:p w14:paraId="592F6818" w14:textId="77777777" w:rsidR="00FA0C8A" w:rsidRPr="00E073E6" w:rsidRDefault="00FA0C8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Флэш-накопители</w:t>
            </w:r>
          </w:p>
        </w:tc>
        <w:tc>
          <w:tcPr>
            <w:tcW w:w="1134" w:type="dxa"/>
          </w:tcPr>
          <w:p w14:paraId="0AB93444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7E16DC7B" w14:textId="77777777" w:rsidR="00FA0C8A" w:rsidRPr="001D5A1D" w:rsidRDefault="00FA0C8A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063A5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,67</w:t>
            </w:r>
          </w:p>
        </w:tc>
        <w:tc>
          <w:tcPr>
            <w:tcW w:w="3369" w:type="dxa"/>
          </w:tcPr>
          <w:p w14:paraId="4E155B56" w14:textId="77777777" w:rsidR="00FA0C8A" w:rsidRPr="00E073E6" w:rsidRDefault="00FA0C8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C25A3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063A5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6,70</w:t>
            </w:r>
          </w:p>
          <w:p w14:paraId="245DC770" w14:textId="77777777" w:rsidR="00552714" w:rsidRPr="00AA5F24" w:rsidRDefault="0055271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C2A525" w14:textId="77777777" w:rsidR="00552714" w:rsidRPr="00AC70DD" w:rsidRDefault="00552714" w:rsidP="009D2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10200"/>
    </w:p>
    <w:p w14:paraId="38463371" w14:textId="77777777" w:rsidR="00310581" w:rsidRPr="00430B47" w:rsidRDefault="006741CE" w:rsidP="00AC70DD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70DD">
        <w:rPr>
          <w:rFonts w:ascii="Times New Roman" w:hAnsi="Times New Roman" w:cs="Times New Roman"/>
          <w:sz w:val="28"/>
          <w:szCs w:val="28"/>
          <w:lang w:eastAsia="ru-RU"/>
        </w:rPr>
        <w:t>Прочие</w:t>
      </w:r>
      <w:r w:rsidR="00310581" w:rsidRPr="00AC70DD">
        <w:rPr>
          <w:rFonts w:ascii="Times New Roman" w:hAnsi="Times New Roman" w:cs="Times New Roman"/>
          <w:sz w:val="28"/>
          <w:szCs w:val="28"/>
          <w:lang w:eastAsia="ru-RU"/>
        </w:rPr>
        <w:t xml:space="preserve"> затраты</w:t>
      </w:r>
    </w:p>
    <w:p w14:paraId="783035F6" w14:textId="77777777" w:rsidR="00552714" w:rsidRPr="00AC70DD" w:rsidRDefault="00552714" w:rsidP="00AC70D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931C3F" w14:textId="77777777" w:rsidR="00310581" w:rsidRPr="00AC70DD" w:rsidRDefault="00310581" w:rsidP="009D2A6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sub_110201"/>
      <w:bookmarkEnd w:id="11"/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62AF7CB8" w14:textId="77777777" w:rsidR="006A48B5" w:rsidRPr="00430B47" w:rsidRDefault="00310581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38"/>
      <w:bookmarkEnd w:id="12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E073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3DEFEB" wp14:editId="4C2A02EE">
            <wp:extent cx="190500" cy="257175"/>
            <wp:effectExtent l="0" t="0" r="0" b="9525"/>
            <wp:docPr id="61" name="Рисунок 61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13"/>
    </w:p>
    <w:p w14:paraId="015084FA" w14:textId="77777777" w:rsidR="006A48B5" w:rsidRPr="00430B47" w:rsidRDefault="006A7762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BF4858" wp14:editId="7F471050">
            <wp:extent cx="1054608" cy="414528"/>
            <wp:effectExtent l="0" t="0" r="0" b="5080"/>
            <wp:docPr id="62" name="Рисунок 62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90A0E0A" w14:textId="77777777" w:rsidR="00430B47" w:rsidRPr="00430B47" w:rsidRDefault="00430B47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планируемое количество i-х почтовых отправлений в год                    </w:t>
      </w:r>
      <w:proofErr w:type="gram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заказные письма – 12 шт., маркированные конверты – 520 шт.);</w:t>
      </w:r>
    </w:p>
    <w:p w14:paraId="61C95758" w14:textId="77777777" w:rsidR="00430B47" w:rsidRPr="00430B47" w:rsidRDefault="00430B47" w:rsidP="009D2A6A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(в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отправки одного заказного письма – 375,00 руб., стоимость маркированного конверта – 32 руб.).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985"/>
        <w:gridCol w:w="1984"/>
      </w:tblGrid>
      <w:tr w:rsidR="00430B47" w:rsidRPr="00430B47" w14:paraId="55DE30F6" w14:textId="77777777" w:rsidTr="00AC70DD">
        <w:trPr>
          <w:trHeight w:val="986"/>
        </w:trPr>
        <w:tc>
          <w:tcPr>
            <w:tcW w:w="675" w:type="dxa"/>
            <w:vAlign w:val="center"/>
          </w:tcPr>
          <w:p w14:paraId="0428BBC7" w14:textId="77777777" w:rsidR="00430B47" w:rsidRPr="00E073E6" w:rsidRDefault="00430B47" w:rsidP="009D2A6A">
            <w:pPr>
              <w:spacing w:after="20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29B87332" w14:textId="77777777" w:rsidR="00430B47" w:rsidRPr="00E073E6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24281DF5" w14:textId="77777777" w:rsidR="00430B47" w:rsidRPr="00E83BFF" w:rsidRDefault="00430B47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3211FCD9" w14:textId="77777777" w:rsidR="00430B47" w:rsidRPr="00E073E6" w:rsidRDefault="00F819F8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30B47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771DD730" w14:textId="77777777" w:rsidR="00430B47" w:rsidRPr="00E073E6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</w:t>
            </w:r>
          </w:p>
          <w:p w14:paraId="4ED53BC8" w14:textId="77777777" w:rsidR="00430B47" w:rsidRPr="00AA5F24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14:paraId="65633E7F" w14:textId="77777777" w:rsidR="00430B47" w:rsidRPr="00CD60BD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</w:t>
            </w:r>
          </w:p>
          <w:p w14:paraId="2B617BFC" w14:textId="77777777" w:rsidR="00430B47" w:rsidRPr="00A67503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CC3AB3" w:rsidRPr="00430B47" w14:paraId="485D3562" w14:textId="77777777" w:rsidTr="00AC70DD">
        <w:trPr>
          <w:trHeight w:val="251"/>
        </w:trPr>
        <w:tc>
          <w:tcPr>
            <w:tcW w:w="675" w:type="dxa"/>
            <w:vAlign w:val="center"/>
          </w:tcPr>
          <w:p w14:paraId="480932F8" w14:textId="77777777" w:rsidR="00CC3AB3" w:rsidRPr="00E073E6" w:rsidRDefault="00CC3AB3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23F539A0" w14:textId="77777777" w:rsidR="00CC3AB3" w:rsidRPr="00E073E6" w:rsidRDefault="00CC3AB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1B06753" w14:textId="77777777" w:rsidR="00CC3AB3" w:rsidRPr="00AA5F24" w:rsidRDefault="00CC3AB3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7789778" w14:textId="77777777" w:rsidR="00CC3AB3" w:rsidRPr="00E073E6" w:rsidRDefault="00CC3AB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2857B8E7" w14:textId="77777777" w:rsidR="00CC3AB3" w:rsidRPr="00E83BFF" w:rsidRDefault="00CC3AB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30B47" w:rsidRPr="00430B47" w14:paraId="59021BB1" w14:textId="77777777" w:rsidTr="00AC70DD">
        <w:trPr>
          <w:trHeight w:val="1206"/>
        </w:trPr>
        <w:tc>
          <w:tcPr>
            <w:tcW w:w="675" w:type="dxa"/>
            <w:vAlign w:val="center"/>
          </w:tcPr>
          <w:p w14:paraId="3AD5C4AC" w14:textId="77777777" w:rsidR="00430B47" w:rsidRPr="00E073E6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35E6CCAF" w14:textId="77777777" w:rsidR="00430B47" w:rsidRPr="00E073E6" w:rsidRDefault="00430B47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992" w:type="dxa"/>
            <w:vAlign w:val="center"/>
          </w:tcPr>
          <w:p w14:paraId="72471303" w14:textId="77777777" w:rsidR="00430B47" w:rsidRPr="00E83BFF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2BB15832" w14:textId="77777777" w:rsidR="00430B47" w:rsidRPr="001D5A1D" w:rsidRDefault="00A26C35" w:rsidP="00A26C35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574,91</w:t>
            </w:r>
          </w:p>
        </w:tc>
        <w:tc>
          <w:tcPr>
            <w:tcW w:w="1984" w:type="dxa"/>
            <w:vAlign w:val="center"/>
          </w:tcPr>
          <w:p w14:paraId="4D91449D" w14:textId="77777777" w:rsidR="00430B47" w:rsidRPr="006B4078" w:rsidRDefault="00A26C3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6 113,62</w:t>
            </w:r>
          </w:p>
        </w:tc>
      </w:tr>
      <w:tr w:rsidR="00430B47" w:rsidRPr="00430B47" w14:paraId="4A1F7BC8" w14:textId="77777777" w:rsidTr="00AC70DD">
        <w:trPr>
          <w:trHeight w:val="615"/>
        </w:trPr>
        <w:tc>
          <w:tcPr>
            <w:tcW w:w="675" w:type="dxa"/>
            <w:vAlign w:val="center"/>
          </w:tcPr>
          <w:p w14:paraId="40ED3B47" w14:textId="77777777" w:rsidR="00430B47" w:rsidRPr="00E073E6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6807F4CC" w14:textId="77777777" w:rsidR="00430B47" w:rsidRPr="00E073E6" w:rsidRDefault="00430B47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маркированных конвертов</w:t>
            </w:r>
          </w:p>
        </w:tc>
        <w:tc>
          <w:tcPr>
            <w:tcW w:w="992" w:type="dxa"/>
            <w:vAlign w:val="center"/>
          </w:tcPr>
          <w:p w14:paraId="1447266E" w14:textId="77777777" w:rsidR="00430B47" w:rsidRPr="00E83BFF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center"/>
          </w:tcPr>
          <w:p w14:paraId="089A0828" w14:textId="77777777" w:rsidR="00430B47" w:rsidRPr="001D5A1D" w:rsidRDefault="00430B47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  <w:tc>
          <w:tcPr>
            <w:tcW w:w="1984" w:type="dxa"/>
            <w:vAlign w:val="center"/>
          </w:tcPr>
          <w:p w14:paraId="183790DE" w14:textId="77777777" w:rsidR="00430B47" w:rsidRPr="006B4078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16 640,00</w:t>
            </w:r>
          </w:p>
          <w:p w14:paraId="26BD602E" w14:textId="77777777" w:rsidR="00430B47" w:rsidRPr="008E6C57" w:rsidRDefault="00430B47" w:rsidP="009D2A6A">
            <w:pPr>
              <w:pStyle w:val="a3"/>
              <w:tabs>
                <w:tab w:val="left" w:pos="993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B47" w:rsidRPr="00430B47" w14:paraId="4C8F1E45" w14:textId="77777777" w:rsidTr="00430B47">
        <w:tc>
          <w:tcPr>
            <w:tcW w:w="7338" w:type="dxa"/>
            <w:gridSpan w:val="4"/>
          </w:tcPr>
          <w:p w14:paraId="34DC94E7" w14:textId="77777777" w:rsidR="00430B47" w:rsidRPr="00E073E6" w:rsidRDefault="00430B47" w:rsidP="009D2A6A">
            <w:pPr>
              <w:pStyle w:val="a3"/>
              <w:tabs>
                <w:tab w:val="left" w:pos="1168"/>
              </w:tabs>
              <w:spacing w:after="20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0D493551" w14:textId="77777777" w:rsidR="00430B47" w:rsidRPr="00E073E6" w:rsidRDefault="00A26C3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22 753,62</w:t>
            </w:r>
          </w:p>
        </w:tc>
      </w:tr>
    </w:tbl>
    <w:p w14:paraId="29891F99" w14:textId="77777777" w:rsidR="00430B47" w:rsidRPr="00430B47" w:rsidRDefault="00430B47" w:rsidP="009D2A6A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E04F4" w14:textId="77777777" w:rsidR="00176171" w:rsidRPr="00AC70DD" w:rsidRDefault="001C1685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110207"/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B3950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Затраты на приобретение прочих работ и услуг, не </w:t>
      </w:r>
      <w:r w:rsidR="00176171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тносящиеся</w:t>
      </w:r>
      <w:r w:rsidR="00176171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затратам на услуги связи, транспортные услуги,</w:t>
      </w:r>
    </w:p>
    <w:p w14:paraId="3F60CC59" w14:textId="77777777" w:rsidR="00176171" w:rsidRPr="00AC70DD" w:rsidRDefault="001C1685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оплату расходов</w:t>
      </w:r>
      <w:r w:rsidR="00176171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договорам об оказании услуг, связанных</w:t>
      </w:r>
    </w:p>
    <w:p w14:paraId="7F8C45A6" w14:textId="77777777" w:rsidR="001C1685" w:rsidRPr="00AC70DD" w:rsidRDefault="001C1685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4"/>
    </w:p>
    <w:p w14:paraId="4358F0E8" w14:textId="77777777" w:rsidR="006A48B5" w:rsidRPr="00430B47" w:rsidRDefault="00922508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83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</w:t>
      </w:r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справочной литературы, а также подач</w:t>
      </w:r>
      <w:r w:rsidR="00A64A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объявлений в печатные издания (</w:t>
      </w:r>
      <w:proofErr w:type="spellStart"/>
      <w:r w:rsidR="00A64ACE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4ACE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proofErr w:type="spellEnd"/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 году</w:t>
      </w:r>
      <w:bookmarkEnd w:id="15"/>
      <w:r w:rsidR="00AC471D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14:paraId="461EDB02" w14:textId="77777777" w:rsidR="006A48B5" w:rsidRPr="00430B47" w:rsidRDefault="00612623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8C4B6B1" w14:textId="77777777" w:rsidR="001C1685" w:rsidRPr="00430B47" w:rsidRDefault="00951EF5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ж</w:t>
      </w:r>
      <w:r w:rsidR="00DF11ED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специализированных журналов;</w:t>
      </w:r>
    </w:p>
    <w:p w14:paraId="1DA16B69" w14:textId="77777777" w:rsidR="00D679AA" w:rsidRPr="00430B47" w:rsidRDefault="00951EF5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0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C70D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spellEnd"/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ED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3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затраты в отчетном финансовом году</w:t>
      </w:r>
      <w:r w:rsidR="001C168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818"/>
        <w:gridCol w:w="3829"/>
      </w:tblGrid>
      <w:tr w:rsidR="007E2FE0" w:rsidRPr="00430B47" w14:paraId="085A73FE" w14:textId="77777777" w:rsidTr="00D679AA">
        <w:tc>
          <w:tcPr>
            <w:tcW w:w="675" w:type="dxa"/>
            <w:vAlign w:val="center"/>
          </w:tcPr>
          <w:p w14:paraId="54A25D15" w14:textId="77777777" w:rsidR="007E2FE0" w:rsidRPr="00E073E6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818" w:type="dxa"/>
            <w:vAlign w:val="center"/>
          </w:tcPr>
          <w:p w14:paraId="73D9C279" w14:textId="77777777" w:rsidR="007E2FE0" w:rsidRPr="00AA5F24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9" w:type="dxa"/>
            <w:vAlign w:val="center"/>
          </w:tcPr>
          <w:p w14:paraId="04067F9E" w14:textId="77777777" w:rsidR="007E2FE0" w:rsidRPr="00CD60BD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CC3AB3" w:rsidRPr="00430B47" w14:paraId="4C16BE58" w14:textId="77777777" w:rsidTr="00D679AA">
        <w:tc>
          <w:tcPr>
            <w:tcW w:w="675" w:type="dxa"/>
            <w:vAlign w:val="center"/>
          </w:tcPr>
          <w:p w14:paraId="11209578" w14:textId="77777777" w:rsidR="00CC3AB3" w:rsidRPr="00E073E6" w:rsidRDefault="00CC3AB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vAlign w:val="center"/>
          </w:tcPr>
          <w:p w14:paraId="2A12C6EE" w14:textId="77777777" w:rsidR="00CC3AB3" w:rsidRPr="00E073E6" w:rsidRDefault="00CC3AB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center"/>
          </w:tcPr>
          <w:p w14:paraId="2D6663FD" w14:textId="77777777" w:rsidR="00CC3AB3" w:rsidRPr="00E83BFF" w:rsidRDefault="00CC3AB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2FE0" w:rsidRPr="00430B47" w14:paraId="5A2E6729" w14:textId="77777777" w:rsidTr="003D7CC4">
        <w:trPr>
          <w:trHeight w:val="366"/>
        </w:trPr>
        <w:tc>
          <w:tcPr>
            <w:tcW w:w="675" w:type="dxa"/>
            <w:vAlign w:val="center"/>
          </w:tcPr>
          <w:p w14:paraId="1F912337" w14:textId="77777777" w:rsidR="007E2FE0" w:rsidRPr="00E073E6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14:paraId="1E00C861" w14:textId="77777777" w:rsidR="007E2FE0" w:rsidRPr="00E073E6" w:rsidRDefault="007E2FE0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издания</w:t>
            </w:r>
          </w:p>
        </w:tc>
        <w:tc>
          <w:tcPr>
            <w:tcW w:w="3829" w:type="dxa"/>
            <w:vAlign w:val="center"/>
          </w:tcPr>
          <w:p w14:paraId="1F13EB16" w14:textId="77777777" w:rsidR="007E2FE0" w:rsidRPr="00E073E6" w:rsidRDefault="00426A7E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66 899,27</w:t>
            </w:r>
          </w:p>
        </w:tc>
      </w:tr>
      <w:tr w:rsidR="007E2FE0" w:rsidRPr="00430B47" w14:paraId="34134D79" w14:textId="77777777" w:rsidTr="003D7CC4">
        <w:trPr>
          <w:trHeight w:val="302"/>
        </w:trPr>
        <w:tc>
          <w:tcPr>
            <w:tcW w:w="675" w:type="dxa"/>
            <w:vAlign w:val="center"/>
          </w:tcPr>
          <w:p w14:paraId="41386444" w14:textId="77777777" w:rsidR="007E2FE0" w:rsidRPr="00E073E6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14:paraId="2B6B4C69" w14:textId="77777777" w:rsidR="007E2FE0" w:rsidRPr="00AA5F24" w:rsidRDefault="007E2FE0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 журнал</w:t>
            </w:r>
          </w:p>
        </w:tc>
        <w:tc>
          <w:tcPr>
            <w:tcW w:w="3829" w:type="dxa"/>
            <w:vAlign w:val="center"/>
          </w:tcPr>
          <w:p w14:paraId="4E5F2B77" w14:textId="77777777" w:rsidR="007E2FE0" w:rsidRPr="00A67503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7E2FE0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E2FE0" w:rsidRPr="00430B47" w14:paraId="05FF5055" w14:textId="77777777" w:rsidTr="00D679AA">
        <w:tc>
          <w:tcPr>
            <w:tcW w:w="5493" w:type="dxa"/>
            <w:gridSpan w:val="2"/>
          </w:tcPr>
          <w:p w14:paraId="638FDB3E" w14:textId="77777777" w:rsidR="007E2FE0" w:rsidRPr="00E073E6" w:rsidRDefault="007E2FE0" w:rsidP="00AC70DD">
            <w:pPr>
              <w:spacing w:after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9" w:type="dxa"/>
          </w:tcPr>
          <w:p w14:paraId="20DAD3E2" w14:textId="77777777" w:rsidR="007E2FE0" w:rsidRPr="006B4078" w:rsidRDefault="00426A7E" w:rsidP="009D2A6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150 899</w:t>
            </w:r>
            <w:r w:rsidR="004470BD" w:rsidRPr="00E83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2EB98E71" w14:textId="77777777" w:rsidR="006E5E43" w:rsidRPr="00430B47" w:rsidRDefault="006E5E43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2</w:t>
      </w:r>
      <w:r w:rsidRPr="00430B47">
        <w:rPr>
          <w:rFonts w:ascii="Times New Roman" w:hAnsi="Times New Roman" w:cs="Times New Roman"/>
          <w:bCs/>
          <w:sz w:val="28"/>
          <w:szCs w:val="28"/>
        </w:rPr>
        <w:t>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2</w:t>
      </w:r>
      <w:r w:rsidRPr="00430B47">
        <w:rPr>
          <w:rFonts w:ascii="Times New Roman" w:hAnsi="Times New Roman" w:cs="Times New Roman"/>
          <w:bCs/>
          <w:sz w:val="28"/>
          <w:szCs w:val="28"/>
        </w:rPr>
        <w:t>. Затраты на проведение диспансеризации работников (</w:t>
      </w:r>
      <w:r w:rsidR="00861615" w:rsidRPr="00430B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631049" w:rsidRPr="00430B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</w:t>
      </w:r>
      <w:proofErr w:type="spellStart"/>
      <w:r w:rsidR="00861615" w:rsidRPr="00AC70D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дисп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1F9A5C6B" w14:textId="77777777" w:rsidR="006E5E43" w:rsidRPr="00430B47" w:rsidRDefault="006E5E43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3E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449BDAE" wp14:editId="7BFEAD46">
            <wp:extent cx="1285875" cy="257175"/>
            <wp:effectExtent l="0" t="0" r="9525" b="9525"/>
            <wp:docPr id="100" name="Рисунок 100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B47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7FD846C4" w14:textId="77777777" w:rsidR="006E5E43" w:rsidRPr="00430B47" w:rsidRDefault="00C44878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Ч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="006E5E43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1ED" w:rsidRPr="00430B4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E5E43" w:rsidRPr="00430B47">
        <w:rPr>
          <w:rFonts w:ascii="Times New Roman" w:hAnsi="Times New Roman" w:cs="Times New Roman"/>
          <w:bCs/>
          <w:sz w:val="28"/>
          <w:szCs w:val="28"/>
        </w:rPr>
        <w:t>численность работников, подлежащих диспансеризации;</w:t>
      </w:r>
    </w:p>
    <w:p w14:paraId="271FBB80" w14:textId="77777777" w:rsidR="005247EF" w:rsidRPr="00430B47" w:rsidRDefault="00C44878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Р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="00DF11ED" w:rsidRPr="00430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E5E43" w:rsidRPr="00430B47">
        <w:rPr>
          <w:rFonts w:ascii="Times New Roman" w:hAnsi="Times New Roman" w:cs="Times New Roman"/>
          <w:bCs/>
          <w:sz w:val="28"/>
          <w:szCs w:val="28"/>
        </w:rPr>
        <w:t>цена проведения диспансеризации в расчете на одного работника.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984"/>
        <w:gridCol w:w="1701"/>
      </w:tblGrid>
      <w:tr w:rsidR="00AA495A" w:rsidRPr="00430B47" w14:paraId="284CAE51" w14:textId="77777777" w:rsidTr="00D679AA">
        <w:tc>
          <w:tcPr>
            <w:tcW w:w="4644" w:type="dxa"/>
            <w:vAlign w:val="center"/>
          </w:tcPr>
          <w:p w14:paraId="0768DF5E" w14:textId="77777777" w:rsidR="00AA495A" w:rsidRPr="00E073E6" w:rsidRDefault="00AA495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5D4DBFA9" w14:textId="77777777" w:rsidR="00AA495A" w:rsidRPr="00E83BFF" w:rsidRDefault="00F65B0C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="00AA495A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  <w:p w14:paraId="0ABE9E2C" w14:textId="77777777" w:rsidR="00AA495A" w:rsidRPr="00E073E6" w:rsidRDefault="00F819F8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A495A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4DC6C76A" w14:textId="77777777" w:rsidR="00AA495A" w:rsidRPr="00E073E6" w:rsidRDefault="00AA495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</w:t>
            </w:r>
          </w:p>
          <w:p w14:paraId="5DDD07A5" w14:textId="77777777" w:rsidR="00AA495A" w:rsidRPr="00AA5F24" w:rsidRDefault="00AA495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701" w:type="dxa"/>
            <w:vAlign w:val="center"/>
          </w:tcPr>
          <w:p w14:paraId="037B327E" w14:textId="77777777" w:rsidR="00AA495A" w:rsidRPr="00A67503" w:rsidRDefault="00AA495A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</w:t>
            </w:r>
            <w:r w:rsidR="00F65B0C"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E83BFF" w:rsidRPr="00430B47" w14:paraId="5C14F266" w14:textId="77777777" w:rsidTr="00D679AA">
        <w:tc>
          <w:tcPr>
            <w:tcW w:w="4644" w:type="dxa"/>
            <w:vAlign w:val="center"/>
          </w:tcPr>
          <w:p w14:paraId="20C82927" w14:textId="77777777" w:rsidR="00E83BFF" w:rsidRPr="00E073E6" w:rsidRDefault="00E83BF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9DF7AD6" w14:textId="77777777" w:rsidR="00E83BFF" w:rsidRPr="00E073E6" w:rsidRDefault="00E83BFF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D782A06" w14:textId="77777777" w:rsidR="00E83BFF" w:rsidRPr="00E073E6" w:rsidRDefault="00E83BF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5F1108F" w14:textId="77777777" w:rsidR="00E83BFF" w:rsidRPr="00E83BFF" w:rsidRDefault="00E83BFF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495A" w:rsidRPr="00430B47" w14:paraId="7055C891" w14:textId="77777777" w:rsidTr="00D679AA">
        <w:tc>
          <w:tcPr>
            <w:tcW w:w="4644" w:type="dxa"/>
          </w:tcPr>
          <w:p w14:paraId="2AA41297" w14:textId="77777777" w:rsidR="00AA495A" w:rsidRPr="00E073E6" w:rsidRDefault="00AA495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проведению диспансеризации муниципальных служащих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69F508" w14:textId="77777777" w:rsidR="00AA495A" w:rsidRPr="00E073E6" w:rsidRDefault="0098076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EA2D5D" w14:textId="77777777" w:rsidR="00AA495A" w:rsidRPr="00CD60BD" w:rsidRDefault="009A4BBD" w:rsidP="009D2A6A">
            <w:pPr>
              <w:pStyle w:val="a3"/>
              <w:tabs>
                <w:tab w:val="left" w:pos="112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7 020,0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B338F" w14:textId="77777777" w:rsidR="00AA495A" w:rsidRPr="00A67503" w:rsidRDefault="002063A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138 229,44</w:t>
            </w:r>
          </w:p>
        </w:tc>
      </w:tr>
    </w:tbl>
    <w:p w14:paraId="25FC57CA" w14:textId="77777777" w:rsidR="006E5E43" w:rsidRPr="00430B47" w:rsidRDefault="0009245D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Численность работников</w:t>
      </w:r>
      <w:r w:rsidR="0092736A">
        <w:rPr>
          <w:rFonts w:ascii="Times New Roman" w:hAnsi="Times New Roman" w:cs="Times New Roman"/>
          <w:bCs/>
          <w:sz w:val="28"/>
          <w:szCs w:val="28"/>
        </w:rPr>
        <w:t>,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</w:t>
      </w:r>
      <w:r w:rsidR="0092736A">
        <w:rPr>
          <w:rFonts w:ascii="Times New Roman" w:hAnsi="Times New Roman" w:cs="Times New Roman"/>
          <w:bCs/>
          <w:sz w:val="28"/>
          <w:szCs w:val="28"/>
        </w:rPr>
        <w:t>,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определяется на момент ее проведения. Фактические затраты на проведение диспансеризации не должны превышать расчетные</w:t>
      </w:r>
      <w:r w:rsidR="00413B5D" w:rsidRPr="00430B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C0B6A0" w14:textId="77777777" w:rsidR="006A48B5" w:rsidRPr="00430B47" w:rsidRDefault="00F063D3" w:rsidP="009D2A6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2</w:t>
      </w:r>
      <w:r w:rsidRPr="00430B47">
        <w:rPr>
          <w:rFonts w:ascii="Times New Roman" w:hAnsi="Times New Roman" w:cs="Times New Roman"/>
          <w:bCs/>
          <w:sz w:val="28"/>
          <w:szCs w:val="28"/>
        </w:rPr>
        <w:t>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3</w:t>
      </w:r>
      <w:r w:rsidRPr="00430B47">
        <w:rPr>
          <w:rFonts w:ascii="Times New Roman" w:hAnsi="Times New Roman" w:cs="Times New Roman"/>
          <w:bCs/>
          <w:sz w:val="28"/>
          <w:szCs w:val="28"/>
        </w:rPr>
        <w:t>. Затраты на прочие услуги</w:t>
      </w:r>
      <w:r w:rsidR="007F364F" w:rsidRPr="00430B47">
        <w:rPr>
          <w:rFonts w:ascii="Times New Roman" w:hAnsi="Times New Roman" w:cs="Times New Roman"/>
          <w:bCs/>
          <w:sz w:val="28"/>
          <w:szCs w:val="28"/>
        </w:rPr>
        <w:t xml:space="preserve"> определяются по формуле</w:t>
      </w:r>
      <w:r w:rsidRPr="00430B4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2AF496" w14:textId="77777777" w:rsidR="006A48B5" w:rsidRPr="00263542" w:rsidRDefault="00F063D3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</w:rPr>
        <w:t>=</w:t>
      </w:r>
      <w:r w:rsidR="00646681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64F"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7F364F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="00DD14AD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7F364F" w:rsidRPr="00263542">
        <w:rPr>
          <w:rFonts w:ascii="Times New Roman" w:hAnsi="Times New Roman" w:cs="Times New Roman"/>
          <w:bCs/>
          <w:sz w:val="28"/>
          <w:szCs w:val="28"/>
        </w:rPr>
        <w:t>+</w:t>
      </w:r>
      <w:r w:rsidR="00DD14AD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чс</w:t>
      </w:r>
      <w:proofErr w:type="spellEnd"/>
      <w:r w:rsidR="00DD14AD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63542">
        <w:rPr>
          <w:rFonts w:ascii="Times New Roman" w:hAnsi="Times New Roman" w:cs="Times New Roman"/>
          <w:bCs/>
          <w:sz w:val="28"/>
          <w:szCs w:val="28"/>
        </w:rPr>
        <w:t>+</w:t>
      </w:r>
      <w:r w:rsidR="00DD14AD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сб</w:t>
      </w:r>
      <w:proofErr w:type="spellEnd"/>
      <w:r w:rsidR="00DD14AD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B5071A" w:rsidRPr="0026354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="00DD14AD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63542">
        <w:rPr>
          <w:rFonts w:ascii="Times New Roman" w:hAnsi="Times New Roman" w:cs="Times New Roman"/>
          <w:bCs/>
          <w:sz w:val="28"/>
          <w:szCs w:val="28"/>
        </w:rPr>
        <w:t>+</w:t>
      </w:r>
      <w:r w:rsidR="00DD14AD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1C86"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A81C86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ик</w:t>
      </w:r>
      <w:proofErr w:type="spellEnd"/>
      <w:r w:rsidR="00DD14AD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A81C86" w:rsidRPr="00263542">
        <w:rPr>
          <w:rFonts w:ascii="Times New Roman" w:hAnsi="Times New Roman" w:cs="Times New Roman"/>
          <w:bCs/>
          <w:sz w:val="28"/>
          <w:szCs w:val="28"/>
        </w:rPr>
        <w:t>+</w:t>
      </w:r>
      <w:r w:rsidR="00DD14AD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="00A01635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+</w:t>
      </w:r>
      <w:r w:rsidR="007E2FE0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2FE0"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7E2FE0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обр</w:t>
      </w:r>
      <w:proofErr w:type="spellEnd"/>
      <w:r w:rsidR="006E548E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+</w:t>
      </w:r>
      <w:r w:rsidR="006E548E"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548E"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6E548E" w:rsidRPr="00AC70DD">
        <w:rPr>
          <w:rFonts w:ascii="Times New Roman" w:hAnsi="Times New Roman" w:cs="Times New Roman"/>
          <w:bCs/>
          <w:sz w:val="28"/>
          <w:szCs w:val="28"/>
          <w:vertAlign w:val="subscript"/>
        </w:rPr>
        <w:t>уиб</w:t>
      </w:r>
      <w:proofErr w:type="spellEnd"/>
      <w:r w:rsidR="00263542" w:rsidRPr="00263542"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 w:rsidR="00263542"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263542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рор</w:t>
      </w:r>
      <w:proofErr w:type="spellEnd"/>
      <w:r w:rsidR="00263542" w:rsidRPr="00263542"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 w:rsidR="00263542"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263542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52F5FDE0" w14:textId="77777777" w:rsidR="007F364F" w:rsidRPr="00263542" w:rsidRDefault="007F364F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="00635CFE" w:rsidRPr="0026354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63542">
        <w:rPr>
          <w:rFonts w:ascii="Times New Roman" w:hAnsi="Times New Roman" w:cs="Times New Roman"/>
          <w:bCs/>
          <w:sz w:val="28"/>
          <w:szCs w:val="28"/>
        </w:rPr>
        <w:t xml:space="preserve"> затраты</w:t>
      </w:r>
      <w:r w:rsidR="000B3950" w:rsidRPr="00263542">
        <w:rPr>
          <w:rFonts w:ascii="Times New Roman" w:hAnsi="Times New Roman" w:cs="Times New Roman"/>
          <w:bCs/>
          <w:sz w:val="28"/>
          <w:szCs w:val="28"/>
        </w:rPr>
        <w:t xml:space="preserve"> на изготовление удостоверений;</w:t>
      </w:r>
    </w:p>
    <w:p w14:paraId="42195CFB" w14:textId="77777777" w:rsidR="000B3950" w:rsidRPr="00263542" w:rsidRDefault="006A48B5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чс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063D3" w:rsidRPr="00263542">
        <w:rPr>
          <w:rFonts w:ascii="Times New Roman" w:hAnsi="Times New Roman" w:cs="Times New Roman"/>
          <w:bCs/>
          <w:sz w:val="28"/>
          <w:szCs w:val="28"/>
        </w:rPr>
        <w:t xml:space="preserve"> затр</w:t>
      </w:r>
      <w:r w:rsidR="000B3950" w:rsidRPr="00263542">
        <w:rPr>
          <w:rFonts w:ascii="Times New Roman" w:hAnsi="Times New Roman" w:cs="Times New Roman"/>
          <w:bCs/>
          <w:sz w:val="28"/>
          <w:szCs w:val="28"/>
        </w:rPr>
        <w:t>аты на уплату членских взносов;</w:t>
      </w:r>
    </w:p>
    <w:p w14:paraId="6210E485" w14:textId="77777777" w:rsidR="00F063D3" w:rsidRPr="00263542" w:rsidRDefault="006A48B5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сб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063D3" w:rsidRPr="00263542">
        <w:rPr>
          <w:rFonts w:ascii="Times New Roman" w:hAnsi="Times New Roman" w:cs="Times New Roman"/>
          <w:bCs/>
          <w:sz w:val="28"/>
          <w:szCs w:val="28"/>
        </w:rPr>
        <w:t xml:space="preserve"> затра</w:t>
      </w:r>
      <w:r w:rsidR="000B3950" w:rsidRPr="00263542">
        <w:rPr>
          <w:rFonts w:ascii="Times New Roman" w:hAnsi="Times New Roman" w:cs="Times New Roman"/>
          <w:bCs/>
          <w:sz w:val="28"/>
          <w:szCs w:val="28"/>
        </w:rPr>
        <w:t>ты на уплату госпошлин и сборов</w:t>
      </w:r>
      <w:r w:rsidR="00F063D3" w:rsidRPr="00263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1BAC44" w14:textId="77777777" w:rsidR="00F063D3" w:rsidRPr="00263542" w:rsidRDefault="00F063D3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="006A48B5" w:rsidRPr="002635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63542">
        <w:rPr>
          <w:rFonts w:ascii="Times New Roman" w:hAnsi="Times New Roman" w:cs="Times New Roman"/>
          <w:bCs/>
          <w:sz w:val="28"/>
          <w:szCs w:val="28"/>
        </w:rPr>
        <w:t xml:space="preserve">затраты на </w:t>
      </w:r>
      <w:r w:rsidR="000B3950" w:rsidRPr="00263542">
        <w:rPr>
          <w:rFonts w:ascii="Times New Roman" w:hAnsi="Times New Roman" w:cs="Times New Roman"/>
          <w:bCs/>
          <w:sz w:val="28"/>
          <w:szCs w:val="28"/>
        </w:rPr>
        <w:t>утилизацию списанного имущества</w:t>
      </w:r>
      <w:r w:rsidRPr="00263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AC8065" w14:textId="77777777" w:rsidR="00F063D3" w:rsidRPr="00263542" w:rsidRDefault="00F063D3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ик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950" w:rsidRPr="00263542">
        <w:rPr>
          <w:rFonts w:ascii="Times New Roman" w:hAnsi="Times New Roman" w:cs="Times New Roman"/>
          <w:bCs/>
          <w:sz w:val="28"/>
          <w:szCs w:val="28"/>
        </w:rPr>
        <w:t>– затраты на изготовление книги</w:t>
      </w:r>
      <w:r w:rsidRPr="00263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9C69EC6" w14:textId="77777777" w:rsidR="00413B5D" w:rsidRPr="00263542" w:rsidRDefault="006A48B5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B3950" w:rsidRPr="00263542">
        <w:rPr>
          <w:rFonts w:ascii="Times New Roman" w:hAnsi="Times New Roman" w:cs="Times New Roman"/>
          <w:bCs/>
          <w:sz w:val="28"/>
          <w:szCs w:val="28"/>
        </w:rPr>
        <w:t xml:space="preserve"> затраты на услуги нотариуса</w:t>
      </w:r>
      <w:r w:rsidR="007F364F" w:rsidRPr="00263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C5E3F9" w14:textId="77777777" w:rsidR="006E548E" w:rsidRPr="00263542" w:rsidRDefault="00C54844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="007E2FE0"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обр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060A0E" w:rsidRPr="0026354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gramEnd"/>
      <w:r w:rsidR="00060A0E" w:rsidRPr="00263542">
        <w:rPr>
          <w:rFonts w:ascii="Times New Roman" w:hAnsi="Times New Roman" w:cs="Times New Roman"/>
          <w:bCs/>
          <w:sz w:val="28"/>
          <w:szCs w:val="28"/>
        </w:rPr>
        <w:t xml:space="preserve"> затраты на обработку архивных документов</w:t>
      </w:r>
      <w:r w:rsidR="006E548E" w:rsidRPr="00263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C7C3B1" w14:textId="77777777" w:rsidR="00A01635" w:rsidRPr="00263542" w:rsidRDefault="006E548E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уиб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–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затраты на изготовление баннера по макетам</w:t>
      </w:r>
      <w:r w:rsidR="00D83879" w:rsidRPr="00263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AB1712" w14:textId="77777777" w:rsidR="00D83879" w:rsidRPr="00263542" w:rsidRDefault="00D83879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рор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–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63542">
        <w:rPr>
          <w:rFonts w:ascii="Times New Roman" w:hAnsi="Times New Roman" w:cs="Times New Roman"/>
          <w:bCs/>
          <w:sz w:val="28"/>
          <w:szCs w:val="28"/>
        </w:rPr>
        <w:t>Затраты на ремонт облучателя-</w:t>
      </w: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рециркулятора</w:t>
      </w:r>
      <w:proofErr w:type="spellEnd"/>
      <w:r w:rsidR="00E70053" w:rsidRPr="00263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A0E919" w14:textId="77777777" w:rsidR="00E70053" w:rsidRPr="00430B47" w:rsidRDefault="00E70053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542">
        <w:rPr>
          <w:rFonts w:ascii="Times New Roman" w:hAnsi="Times New Roman" w:cs="Times New Roman"/>
          <w:bCs/>
          <w:sz w:val="28"/>
          <w:szCs w:val="28"/>
        </w:rPr>
        <w:t>З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–</w:t>
      </w:r>
      <w:r w:rsidRPr="002635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63542">
        <w:rPr>
          <w:rFonts w:ascii="Times New Roman" w:hAnsi="Times New Roman" w:cs="Times New Roman"/>
          <w:bCs/>
          <w:sz w:val="28"/>
          <w:szCs w:val="28"/>
        </w:rPr>
        <w:t xml:space="preserve">Затраты на оказание медицинских </w:t>
      </w:r>
      <w:r>
        <w:rPr>
          <w:rFonts w:ascii="Times New Roman" w:hAnsi="Times New Roman" w:cs="Times New Roman"/>
          <w:bCs/>
          <w:sz w:val="28"/>
          <w:szCs w:val="28"/>
        </w:rPr>
        <w:t>услуг</w:t>
      </w:r>
      <w:r w:rsidR="00354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D06">
        <w:rPr>
          <w:rFonts w:ascii="Times New Roman" w:hAnsi="Times New Roman" w:cs="Times New Roman"/>
          <w:bCs/>
          <w:sz w:val="24"/>
          <w:szCs w:val="24"/>
        </w:rPr>
        <w:t xml:space="preserve">(тест </w:t>
      </w:r>
      <w:r w:rsidR="00354D06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354D0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2126"/>
        <w:gridCol w:w="1701"/>
      </w:tblGrid>
      <w:tr w:rsidR="00F819F8" w:rsidRPr="00430B47" w14:paraId="176B8BA4" w14:textId="77777777" w:rsidTr="00AC70DD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62F0" w14:textId="77777777" w:rsidR="00F819F8" w:rsidRPr="00A179FE" w:rsidRDefault="00F819F8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898" w14:textId="77777777" w:rsidR="00F819F8" w:rsidRPr="00A179FE" w:rsidRDefault="00F819F8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D07" w14:textId="77777777" w:rsidR="00F819F8" w:rsidRPr="00A179FE" w:rsidRDefault="00F819F8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(</w:t>
            </w:r>
            <w:proofErr w:type="spellStart"/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усл.ед</w:t>
            </w:r>
            <w:proofErr w:type="spellEnd"/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F44" w14:textId="77777777" w:rsidR="00F819F8" w:rsidRPr="00A179FE" w:rsidRDefault="00F819F8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8DC" w14:textId="77777777" w:rsidR="00F819F8" w:rsidRPr="00A179FE" w:rsidRDefault="00F819F8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AA5F24" w:rsidRPr="00430B47" w14:paraId="4270C67E" w14:textId="77777777" w:rsidTr="00F81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E381" w14:textId="77777777" w:rsidR="00AA5F24" w:rsidRPr="00A179FE" w:rsidRDefault="00AA5F24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85F0" w14:textId="77777777" w:rsidR="00AA5F24" w:rsidRPr="00A179FE" w:rsidRDefault="00AA5F24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F2E5" w14:textId="77777777" w:rsidR="00AA5F24" w:rsidRPr="00A179FE" w:rsidRDefault="00AA5F24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991" w14:textId="77777777" w:rsidR="00AA5F24" w:rsidRPr="00A179FE" w:rsidRDefault="00AA5F24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925" w14:textId="77777777" w:rsidR="00AA5F24" w:rsidRPr="00A179FE" w:rsidRDefault="00AA5F24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91265" w:rsidRPr="00430B47" w14:paraId="45CE1274" w14:textId="77777777" w:rsidTr="00AC70D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8BF" w14:textId="77777777" w:rsidR="00791265" w:rsidRPr="00A179FE" w:rsidRDefault="0079126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395" w14:textId="77777777" w:rsidR="00791265" w:rsidRPr="00A179FE" w:rsidRDefault="00791265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00F" w14:textId="77777777" w:rsidR="00791265" w:rsidRPr="00A179FE" w:rsidRDefault="002063A5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4502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CA1" w14:textId="77777777" w:rsidR="00791265" w:rsidRPr="00A179FE" w:rsidRDefault="002063A5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F1394E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36A" w14:textId="77777777" w:rsidR="00791265" w:rsidRPr="00A179FE" w:rsidRDefault="00D36068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3 800,00</w:t>
            </w:r>
          </w:p>
        </w:tc>
      </w:tr>
      <w:tr w:rsidR="00F063D3" w:rsidRPr="00430B47" w14:paraId="0F55D822" w14:textId="77777777" w:rsidTr="00AC70DD">
        <w:trPr>
          <w:trHeight w:val="1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7C8" w14:textId="77777777" w:rsidR="00F063D3" w:rsidRPr="00A179FE" w:rsidRDefault="0079126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063D3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CC0" w14:textId="77777777" w:rsidR="00F063D3" w:rsidRPr="00A179FE" w:rsidRDefault="00791265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063D3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плат</w:t>
            </w: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063D3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членских взносов </w:t>
            </w:r>
            <w:proofErr w:type="gramStart"/>
            <w:r w:rsidR="0053746C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819F8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7EF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819F8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екоммерческую</w:t>
            </w:r>
            <w:proofErr w:type="gramEnd"/>
            <w:r w:rsidR="00F819F8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7EF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</w:t>
            </w:r>
            <w:r w:rsidR="00F819F8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тивную организацию </w:t>
            </w:r>
            <w:r w:rsidR="0053746C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«Союз </w:t>
            </w:r>
            <w:r w:rsidR="000B77EF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3746C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инансистов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B53" w14:textId="77777777" w:rsidR="00F063D3" w:rsidRPr="00A179FE" w:rsidRDefault="00F063D3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B65F" w14:textId="77777777" w:rsidR="00F063D3" w:rsidRPr="00A179FE" w:rsidRDefault="00F063D3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91265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1E79" w14:textId="77777777" w:rsidR="00F063D3" w:rsidRPr="00A179FE" w:rsidRDefault="00F063D3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91265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A01635" w:rsidRPr="00430B47" w14:paraId="4C33013E" w14:textId="77777777" w:rsidTr="00AC70D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176" w14:textId="77777777" w:rsidR="00A01635" w:rsidRPr="00A179FE" w:rsidRDefault="00A0163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627" w14:textId="77777777" w:rsidR="00A01635" w:rsidRPr="00A179FE" w:rsidRDefault="00A01635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A6E" w14:textId="77777777" w:rsidR="00A01635" w:rsidRPr="00A179FE" w:rsidRDefault="00A01635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33A6" w14:textId="77777777" w:rsidR="00A01635" w:rsidRPr="00AC70DD" w:rsidRDefault="00A01635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17EE" w14:textId="77777777" w:rsidR="00A01635" w:rsidRPr="00AC70DD" w:rsidRDefault="00A01635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</w:tr>
      <w:tr w:rsidR="00B5071A" w:rsidRPr="00430B47" w14:paraId="0B38D6A1" w14:textId="77777777" w:rsidTr="00AC70D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840F" w14:textId="77777777" w:rsidR="00B5071A" w:rsidRPr="00A179FE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5071A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19CC" w14:textId="77777777" w:rsidR="00B5071A" w:rsidRPr="00A179FE" w:rsidRDefault="00B5071A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Утилизация</w:t>
            </w:r>
            <w:r w:rsidR="00784A87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списанного</w:t>
            </w:r>
            <w:proofErr w:type="gramEnd"/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ABF6" w14:textId="77777777" w:rsidR="00B5071A" w:rsidRPr="00A179FE" w:rsidRDefault="00B5071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1CA" w14:textId="77777777" w:rsidR="00B5071A" w:rsidRPr="00A179FE" w:rsidRDefault="00A01635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5071A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7FC7" w14:textId="77777777" w:rsidR="00B5071A" w:rsidRPr="00A179FE" w:rsidRDefault="00A01635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5071A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F30612" w:rsidRPr="00430B47" w14:paraId="356FF203" w14:textId="77777777" w:rsidTr="00AC70DD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018" w14:textId="77777777" w:rsidR="00F30612" w:rsidRPr="00A179FE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4502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5A2" w14:textId="77777777" w:rsidR="00F30612" w:rsidRPr="00A179FE" w:rsidRDefault="00A01635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B8B" w14:textId="77777777" w:rsidR="00F30612" w:rsidRPr="00A179FE" w:rsidRDefault="00C54844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85A" w14:textId="77777777" w:rsidR="00F30612" w:rsidRPr="00A179FE" w:rsidRDefault="00DF785C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322 465,26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D220" w14:textId="77777777" w:rsidR="00F30612" w:rsidRPr="00A179FE" w:rsidRDefault="00DF785C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322 465,26</w:t>
            </w:r>
          </w:p>
        </w:tc>
      </w:tr>
      <w:tr w:rsidR="00945AF7" w:rsidRPr="00430B47" w14:paraId="6BE6A01E" w14:textId="77777777" w:rsidTr="00AC70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582" w14:textId="77777777" w:rsidR="00945AF7" w:rsidRPr="00A179FE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45AF7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C98" w14:textId="77777777" w:rsidR="00945AF7" w:rsidRPr="00A179FE" w:rsidRDefault="00906576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но</w:t>
            </w:r>
            <w:r w:rsidR="00060A0E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тариуса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7D2" w14:textId="77777777" w:rsidR="00945AF7" w:rsidRPr="00A179FE" w:rsidRDefault="00680C60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4A64" w14:textId="77777777" w:rsidR="00945AF7" w:rsidRPr="00AC70DD" w:rsidRDefault="00680C60" w:rsidP="009D2A6A">
            <w:pPr>
              <w:spacing w:after="200" w:line="276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  <w:r w:rsidR="00554920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CFE" w14:textId="77777777" w:rsidR="00945AF7" w:rsidRPr="00AC70DD" w:rsidRDefault="00554920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0A0E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A23F8" w:rsidRPr="00430B47" w14:paraId="1C277376" w14:textId="77777777" w:rsidTr="00AC70DD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28F" w14:textId="77777777" w:rsidR="001A23F8" w:rsidRPr="00A179FE" w:rsidRDefault="007E2FE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60A0E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B8A" w14:textId="77777777" w:rsidR="001A23F8" w:rsidRPr="00A179FE" w:rsidRDefault="00060A0E" w:rsidP="00AC70D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D1AF" w14:textId="77777777" w:rsidR="001A23F8" w:rsidRPr="00A179FE" w:rsidRDefault="00060A0E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1DA2" w14:textId="77777777" w:rsidR="001A23F8" w:rsidRPr="00A179FE" w:rsidRDefault="00072D09" w:rsidP="009D2A6A">
            <w:pPr>
              <w:spacing w:after="20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61 943,46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C1BE" w14:textId="77777777" w:rsidR="001A23F8" w:rsidRPr="00A179FE" w:rsidRDefault="00072D0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61 943,46</w:t>
            </w:r>
          </w:p>
        </w:tc>
      </w:tr>
      <w:tr w:rsidR="006E548E" w:rsidRPr="00430B47" w14:paraId="47B8048A" w14:textId="77777777" w:rsidTr="00AC70DD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CC0" w14:textId="77777777" w:rsidR="006E548E" w:rsidRPr="00A179FE" w:rsidRDefault="006E548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526" w14:textId="77777777" w:rsidR="006E548E" w:rsidRPr="00A179FE" w:rsidRDefault="006E548E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баннера по макетам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A6" w14:textId="77777777" w:rsidR="006E548E" w:rsidRPr="00A179FE" w:rsidRDefault="006E548E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ED6" w14:textId="77777777" w:rsidR="006E548E" w:rsidRPr="00A179FE" w:rsidRDefault="006E548E" w:rsidP="009D2A6A">
            <w:pPr>
              <w:spacing w:after="20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31E" w14:textId="77777777" w:rsidR="006E548E" w:rsidRPr="00A179FE" w:rsidRDefault="006E548E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4 750,00</w:t>
            </w:r>
          </w:p>
        </w:tc>
      </w:tr>
      <w:tr w:rsidR="00D83879" w:rsidRPr="00430B47" w14:paraId="5FFA99C8" w14:textId="77777777" w:rsidTr="00AA5F24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646" w14:textId="77777777" w:rsidR="00D83879" w:rsidRPr="00A179FE" w:rsidRDefault="00D83879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AF6" w14:textId="77777777" w:rsidR="00D83879" w:rsidRPr="00A179FE" w:rsidRDefault="00D83879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облучателя-</w:t>
            </w:r>
            <w:proofErr w:type="spellStart"/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8D6" w14:textId="77777777" w:rsidR="00D83879" w:rsidRPr="00A179FE" w:rsidRDefault="00D83879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FCB" w14:textId="77777777" w:rsidR="00D83879" w:rsidRPr="00A179FE" w:rsidRDefault="00E70053" w:rsidP="009711D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</w:t>
            </w:r>
            <w:r w:rsidR="00D83879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7DF" w14:textId="77777777" w:rsidR="00D83879" w:rsidRPr="00A179FE" w:rsidRDefault="00E70053" w:rsidP="00971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  <w:r w:rsidR="00D83879"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70053" w:rsidRPr="00430B47" w14:paraId="7FE4B7C3" w14:textId="77777777" w:rsidTr="00AA5F24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A58" w14:textId="77777777" w:rsidR="00E70053" w:rsidRPr="00A179FE" w:rsidRDefault="00E70053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FE5" w14:textId="77777777" w:rsidR="00E70053" w:rsidRPr="009F5725" w:rsidRDefault="00E70053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медицинских услуг</w:t>
            </w:r>
            <w:r w:rsidR="009F5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(тест </w:t>
            </w:r>
            <w:r w:rsidR="009F57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="009F57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A6E" w14:textId="77777777" w:rsidR="00E70053" w:rsidRPr="00A179FE" w:rsidRDefault="005E5E1A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0CA" w14:textId="77777777" w:rsidR="00E70053" w:rsidRDefault="009F5725" w:rsidP="009711D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1 455</w:t>
            </w:r>
            <w:r w:rsidR="00E7005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E8D" w14:textId="77777777" w:rsidR="00E70053" w:rsidRDefault="009F5725" w:rsidP="00971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114 945</w:t>
            </w:r>
            <w:r w:rsidR="00E7005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5071A" w:rsidRPr="00430B47" w14:paraId="5AFEAE38" w14:textId="77777777" w:rsidTr="00AC70DD">
        <w:trPr>
          <w:trHeight w:val="386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D4D" w14:textId="77777777" w:rsidR="00B5071A" w:rsidRPr="00A179FE" w:rsidRDefault="00B5071A" w:rsidP="00AC70DD">
            <w:pPr>
              <w:spacing w:after="20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9F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763" w14:textId="77777777" w:rsidR="00B5071A" w:rsidRPr="00AC70DD" w:rsidRDefault="00C90FD4" w:rsidP="00C90F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725">
              <w:rPr>
                <w:rFonts w:ascii="Times New Roman" w:hAnsi="Times New Roman" w:cs="Times New Roman"/>
                <w:sz w:val="24"/>
                <w:szCs w:val="24"/>
              </w:rPr>
              <w:t>75 903</w:t>
            </w:r>
            <w:r w:rsidR="00E70053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</w:tbl>
    <w:p w14:paraId="776E8F74" w14:textId="77777777" w:rsidR="00D679AA" w:rsidRDefault="00124C54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и цена могут быть изменены при условии, что фактические затраты не превысят расчетные.</w:t>
      </w:r>
    </w:p>
    <w:p w14:paraId="678251AB" w14:textId="77777777" w:rsidR="009D2A6A" w:rsidRDefault="009D2A6A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840921" w14:textId="77777777" w:rsidR="005247EF" w:rsidRPr="00AC70DD" w:rsidRDefault="0009245D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0DD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AC70DD">
        <w:rPr>
          <w:rFonts w:ascii="Times New Roman" w:hAnsi="Times New Roman" w:cs="Times New Roman"/>
          <w:bCs/>
          <w:sz w:val="28"/>
          <w:szCs w:val="28"/>
        </w:rPr>
        <w:t>3</w:t>
      </w:r>
      <w:r w:rsidRPr="00AC70DD">
        <w:rPr>
          <w:rFonts w:ascii="Times New Roman" w:hAnsi="Times New Roman" w:cs="Times New Roman"/>
          <w:bCs/>
          <w:sz w:val="28"/>
          <w:szCs w:val="28"/>
        </w:rPr>
        <w:t>. Затраты на содержание имущества, не отнесенные к затратам на содержание имущества</w:t>
      </w:r>
      <w:r w:rsidR="00BB7700" w:rsidRPr="00AC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в</w:t>
      </w:r>
      <w:r w:rsidR="00BB7700" w:rsidRPr="00AC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рамках затрат</w:t>
      </w:r>
      <w:r w:rsidR="00BB7700" w:rsidRPr="00AC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на</w:t>
      </w:r>
      <w:r w:rsidR="00BB7700" w:rsidRPr="00AC7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0DD">
        <w:rPr>
          <w:rFonts w:ascii="Times New Roman" w:hAnsi="Times New Roman" w:cs="Times New Roman"/>
          <w:bCs/>
          <w:sz w:val="28"/>
          <w:szCs w:val="28"/>
        </w:rPr>
        <w:t>информационно-коммуникацион</w:t>
      </w:r>
      <w:r w:rsidR="00AA495A" w:rsidRPr="00AC70DD">
        <w:rPr>
          <w:rFonts w:ascii="Times New Roman" w:hAnsi="Times New Roman" w:cs="Times New Roman"/>
          <w:bCs/>
          <w:sz w:val="28"/>
          <w:szCs w:val="28"/>
        </w:rPr>
        <w:t>ные технологии</w:t>
      </w:r>
    </w:p>
    <w:p w14:paraId="1D5F0212" w14:textId="77777777" w:rsidR="006A48B5" w:rsidRPr="00430B47" w:rsidRDefault="0009245D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1057"/>
      <w:r w:rsidRPr="00430B47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3</w:t>
      </w:r>
      <w:r w:rsidRPr="00430B47">
        <w:rPr>
          <w:rFonts w:ascii="Times New Roman" w:hAnsi="Times New Roman" w:cs="Times New Roman"/>
          <w:bCs/>
          <w:sz w:val="28"/>
          <w:szCs w:val="28"/>
        </w:rPr>
        <w:t>.1. Затраты</w:t>
      </w:r>
      <w:r w:rsidR="00373A94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B47">
        <w:rPr>
          <w:rFonts w:ascii="Times New Roman" w:hAnsi="Times New Roman" w:cs="Times New Roman"/>
          <w:bCs/>
          <w:sz w:val="28"/>
          <w:szCs w:val="28"/>
        </w:rPr>
        <w:t>на содержание</w:t>
      </w:r>
      <w:r w:rsidR="00373A94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B47">
        <w:rPr>
          <w:rFonts w:ascii="Times New Roman" w:hAnsi="Times New Roman" w:cs="Times New Roman"/>
          <w:bCs/>
          <w:sz w:val="28"/>
          <w:szCs w:val="28"/>
        </w:rPr>
        <w:t>и</w:t>
      </w:r>
      <w:r w:rsidR="00373A94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B47">
        <w:rPr>
          <w:rFonts w:ascii="Times New Roman" w:hAnsi="Times New Roman" w:cs="Times New Roman"/>
          <w:bCs/>
          <w:sz w:val="28"/>
          <w:szCs w:val="28"/>
        </w:rPr>
        <w:t>техническое</w:t>
      </w:r>
      <w:r w:rsidR="00373A94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обслуживание </w:t>
      </w:r>
      <w:r w:rsidR="00C662E3" w:rsidRPr="00430B47">
        <w:rPr>
          <w:rFonts w:ascii="Times New Roman" w:hAnsi="Times New Roman" w:cs="Times New Roman"/>
          <w:bCs/>
          <w:sz w:val="28"/>
          <w:szCs w:val="28"/>
        </w:rPr>
        <w:t>имущества комитета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31049" w:rsidRPr="00430B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Зсп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16"/>
    </w:p>
    <w:p w14:paraId="60DF202A" w14:textId="77777777" w:rsidR="006A48B5" w:rsidRPr="00430B47" w:rsidRDefault="0009245D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З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З</w:t>
      </w:r>
      <w:r w:rsidR="00DD14AD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="00DD14AD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DD14AD" w:rsidRPr="00430B47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="00C662E3" w:rsidRPr="00430B47">
        <w:rPr>
          <w:rFonts w:ascii="Times New Roman" w:hAnsi="Times New Roman" w:cs="Times New Roman"/>
          <w:bCs/>
          <w:sz w:val="28"/>
          <w:szCs w:val="28"/>
        </w:rPr>
        <w:t>З</w:t>
      </w:r>
      <w:r w:rsidR="006A48B5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6AE1CADD" w14:textId="77777777" w:rsidR="0009245D" w:rsidRPr="00430B47" w:rsidRDefault="0009245D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З</w:t>
      </w:r>
      <w:r w:rsidR="00C662E3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="00E0650A" w:rsidRPr="00430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затраты на услуги по </w:t>
      </w:r>
      <w:r w:rsidR="00C662E3" w:rsidRPr="00430B47">
        <w:rPr>
          <w:rFonts w:ascii="Times New Roman" w:hAnsi="Times New Roman" w:cs="Times New Roman"/>
          <w:bCs/>
          <w:sz w:val="28"/>
          <w:szCs w:val="28"/>
        </w:rPr>
        <w:t>ремонту</w:t>
      </w:r>
      <w:r w:rsidR="00CA580E" w:rsidRPr="00430B47">
        <w:rPr>
          <w:rFonts w:ascii="Times New Roman" w:hAnsi="Times New Roman" w:cs="Times New Roman"/>
          <w:bCs/>
          <w:sz w:val="28"/>
          <w:szCs w:val="28"/>
        </w:rPr>
        <w:t xml:space="preserve"> средств </w:t>
      </w:r>
      <w:r w:rsidR="00A64ACE" w:rsidRPr="00430B47">
        <w:rPr>
          <w:rFonts w:ascii="Times New Roman" w:hAnsi="Times New Roman" w:cs="Times New Roman"/>
          <w:bCs/>
          <w:sz w:val="28"/>
          <w:szCs w:val="28"/>
        </w:rPr>
        <w:t>вычислительной техники</w:t>
      </w:r>
      <w:r w:rsidR="00C662E3" w:rsidRPr="00430B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3077CB" w14:textId="77777777" w:rsidR="00626310" w:rsidRDefault="00C662E3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hAnsi="Times New Roman" w:cs="Times New Roman"/>
          <w:bCs/>
          <w:sz w:val="28"/>
          <w:szCs w:val="28"/>
        </w:rPr>
        <w:t>З</w:t>
      </w:r>
      <w:r w:rsidR="00DF11ED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="00DF11ED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DF11ED" w:rsidRPr="00430B4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30B47">
        <w:rPr>
          <w:rFonts w:ascii="Times New Roman" w:hAnsi="Times New Roman" w:cs="Times New Roman"/>
          <w:bCs/>
          <w:sz w:val="28"/>
          <w:szCs w:val="28"/>
        </w:rPr>
        <w:t>затраты на услуги по ремонту</w:t>
      </w:r>
      <w:r w:rsidR="00CA580E" w:rsidRPr="00430B47">
        <w:rPr>
          <w:rFonts w:ascii="Times New Roman" w:hAnsi="Times New Roman" w:cs="Times New Roman"/>
          <w:bCs/>
          <w:sz w:val="28"/>
          <w:szCs w:val="28"/>
        </w:rPr>
        <w:t xml:space="preserve"> оргтехники</w:t>
      </w:r>
      <w:r w:rsidR="0021420C" w:rsidRPr="00430B4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4"/>
        <w:gridCol w:w="2422"/>
        <w:gridCol w:w="2104"/>
        <w:gridCol w:w="2104"/>
      </w:tblGrid>
      <w:tr w:rsidR="00626310" w14:paraId="6D314AE4" w14:textId="77777777" w:rsidTr="00AC70DD">
        <w:tc>
          <w:tcPr>
            <w:tcW w:w="2762" w:type="dxa"/>
            <w:vAlign w:val="center"/>
          </w:tcPr>
          <w:p w14:paraId="25709C29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vAlign w:val="center"/>
          </w:tcPr>
          <w:p w14:paraId="6C239CA5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(</w:t>
            </w:r>
            <w:proofErr w:type="spellStart"/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усл.ед</w:t>
            </w:r>
            <w:proofErr w:type="spellEnd"/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154" w:type="dxa"/>
          </w:tcPr>
          <w:p w14:paraId="2D3D5849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 (руб. за единицу)</w:t>
            </w:r>
          </w:p>
        </w:tc>
        <w:tc>
          <w:tcPr>
            <w:tcW w:w="2154" w:type="dxa"/>
          </w:tcPr>
          <w:p w14:paraId="2570A331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626310" w14:paraId="3D20D32E" w14:textId="77777777" w:rsidTr="00AC70DD">
        <w:tc>
          <w:tcPr>
            <w:tcW w:w="2762" w:type="dxa"/>
          </w:tcPr>
          <w:p w14:paraId="17130098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14:paraId="4F0A931F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63BAE62C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141D24FE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6310" w14:paraId="3756C076" w14:textId="77777777" w:rsidTr="00AC70DD">
        <w:tc>
          <w:tcPr>
            <w:tcW w:w="2762" w:type="dxa"/>
          </w:tcPr>
          <w:p w14:paraId="2F525A50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ремонту средств вычислительной техники и офисной оргтехники</w:t>
            </w:r>
          </w:p>
        </w:tc>
        <w:tc>
          <w:tcPr>
            <w:tcW w:w="2500" w:type="dxa"/>
            <w:vAlign w:val="center"/>
          </w:tcPr>
          <w:p w14:paraId="055F774C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A7055FB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75 000,00</w:t>
            </w:r>
          </w:p>
        </w:tc>
        <w:tc>
          <w:tcPr>
            <w:tcW w:w="2154" w:type="dxa"/>
            <w:vAlign w:val="center"/>
          </w:tcPr>
          <w:p w14:paraId="029F60F1" w14:textId="77777777" w:rsidR="00626310" w:rsidRPr="00AC70DD" w:rsidRDefault="00626310" w:rsidP="00AC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75 000,00</w:t>
            </w:r>
          </w:p>
        </w:tc>
      </w:tr>
    </w:tbl>
    <w:p w14:paraId="16225094" w14:textId="77777777" w:rsidR="00A97274" w:rsidRDefault="00A97274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и цена могут быть изменены при условии, что фактические затраты не превысят расчетные.</w:t>
      </w:r>
    </w:p>
    <w:p w14:paraId="3D7A02DA" w14:textId="77777777" w:rsidR="00F819F8" w:rsidRPr="00430B47" w:rsidRDefault="00F819F8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C2ACF" w14:textId="77777777" w:rsidR="00E0650A" w:rsidRPr="00AC70DD" w:rsidRDefault="007561A7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76B81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Затраты на приобретение основных средств, не отнесенные </w:t>
      </w:r>
      <w:proofErr w:type="gramStart"/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E0650A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затратам</w:t>
      </w:r>
      <w:proofErr w:type="gramEnd"/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основных средств в рамках затрат на</w:t>
      </w:r>
      <w:r w:rsidR="00E0650A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информационно-коммуникационные технологии</w:t>
      </w:r>
    </w:p>
    <w:p w14:paraId="0F92F0DD" w14:textId="77777777" w:rsidR="001C6DC3" w:rsidRPr="00430B47" w:rsidRDefault="000B3950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92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6B8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</w:t>
      </w:r>
      <w:r w:rsidR="00A8783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но-коммуникационные технологии (</w:t>
      </w:r>
      <w:proofErr w:type="spellStart"/>
      <w:r w:rsidR="00A8783F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783F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="00A8783F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17"/>
    </w:p>
    <w:p w14:paraId="132F0177" w14:textId="77777777" w:rsidR="00E0650A" w:rsidRPr="00430B47" w:rsidRDefault="00A8783F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A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D57E808" w14:textId="77777777" w:rsidR="007561A7" w:rsidRPr="00430B47" w:rsidRDefault="00A74170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50A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650A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="00D04172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04172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B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</w:t>
      </w:r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E0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7561A7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6D3E6C" w14:textId="77777777" w:rsidR="005247EF" w:rsidRPr="00430B47" w:rsidRDefault="007561A7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50A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650A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</w:t>
      </w:r>
      <w:r w:rsidR="00D04172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="00D04172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04172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4172" w:rsidRPr="00430B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="00A811B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="00A811B8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2977"/>
        <w:gridCol w:w="2693"/>
      </w:tblGrid>
      <w:tr w:rsidR="00FB7374" w:rsidRPr="00430B47" w14:paraId="186772DB" w14:textId="77777777" w:rsidTr="00AC70DD">
        <w:trPr>
          <w:trHeight w:val="984"/>
        </w:trPr>
        <w:tc>
          <w:tcPr>
            <w:tcW w:w="675" w:type="dxa"/>
            <w:vAlign w:val="center"/>
          </w:tcPr>
          <w:p w14:paraId="7A005B98" w14:textId="77777777" w:rsidR="00FB7374" w:rsidRPr="00E073E6" w:rsidRDefault="00FB737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AC6D66B" w14:textId="77777777" w:rsidR="00FB7374" w:rsidRPr="00E073E6" w:rsidRDefault="00FB737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1CCA85" w14:textId="77777777" w:rsidR="00FB7374" w:rsidRPr="00AC70DD" w:rsidRDefault="00FB7374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20922FB4" w14:textId="77777777" w:rsidR="00FB7374" w:rsidRPr="00AC70DD" w:rsidRDefault="00FB7374" w:rsidP="009D2A6A">
            <w:pPr>
              <w:pStyle w:val="a3"/>
              <w:tabs>
                <w:tab w:val="left" w:pos="993"/>
              </w:tabs>
              <w:spacing w:after="200" w:line="276" w:lineRule="auto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233CC8A3" w14:textId="77777777" w:rsidR="00FB7374" w:rsidRPr="00E83BFF" w:rsidRDefault="00AA5F24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B7374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6DE9CA30" w14:textId="77777777" w:rsidR="00FB7374" w:rsidRPr="001D5A1D" w:rsidRDefault="00FB737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</w:t>
            </w:r>
          </w:p>
          <w:p w14:paraId="3CFE7D63" w14:textId="77777777" w:rsidR="00FB7374" w:rsidRPr="008E6C57" w:rsidRDefault="00FB737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(руб. за </w:t>
            </w: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единицу)</w:t>
            </w:r>
          </w:p>
        </w:tc>
        <w:tc>
          <w:tcPr>
            <w:tcW w:w="2693" w:type="dxa"/>
            <w:vAlign w:val="center"/>
          </w:tcPr>
          <w:p w14:paraId="0A1D12D0" w14:textId="77777777" w:rsidR="00FB7374" w:rsidRPr="005C5BA6" w:rsidRDefault="00FB737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на приобретение в год, не более (руб.)</w:t>
            </w:r>
          </w:p>
        </w:tc>
      </w:tr>
      <w:tr w:rsidR="005E1B35" w:rsidRPr="00430B47" w14:paraId="1914BE75" w14:textId="77777777" w:rsidTr="00AC70DD">
        <w:trPr>
          <w:trHeight w:val="242"/>
        </w:trPr>
        <w:tc>
          <w:tcPr>
            <w:tcW w:w="675" w:type="dxa"/>
            <w:vAlign w:val="center"/>
          </w:tcPr>
          <w:p w14:paraId="53AE055D" w14:textId="77777777" w:rsidR="005E1B35" w:rsidRPr="00E073E6" w:rsidRDefault="005E1B35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6109767" w14:textId="77777777" w:rsidR="005E1B35" w:rsidRPr="00E073E6" w:rsidRDefault="005E1B35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58D235B" w14:textId="77777777" w:rsidR="005E1B35" w:rsidRPr="00AA5F24" w:rsidRDefault="005E1B35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2924B34" w14:textId="77777777" w:rsidR="005E1B35" w:rsidRPr="00E073E6" w:rsidRDefault="005E1B35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15BC801" w14:textId="77777777" w:rsidR="005E1B35" w:rsidRPr="00E83BFF" w:rsidRDefault="005E1B35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A5F24" w:rsidRPr="00430B47" w14:paraId="0598A334" w14:textId="77777777" w:rsidTr="00AA5F24">
        <w:trPr>
          <w:trHeight w:val="247"/>
        </w:trPr>
        <w:tc>
          <w:tcPr>
            <w:tcW w:w="675" w:type="dxa"/>
            <w:vAlign w:val="center"/>
          </w:tcPr>
          <w:p w14:paraId="4BDB5E27" w14:textId="77777777" w:rsidR="00AA5F24" w:rsidRDefault="00AA5F24" w:rsidP="00AC70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39B7DB3B" w14:textId="77777777" w:rsidR="00AA5F24" w:rsidRDefault="00AA5F24" w:rsidP="00AC70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Калькулятор</w:t>
            </w:r>
          </w:p>
        </w:tc>
        <w:tc>
          <w:tcPr>
            <w:tcW w:w="992" w:type="dxa"/>
            <w:vAlign w:val="center"/>
          </w:tcPr>
          <w:p w14:paraId="5D6230D6" w14:textId="77777777" w:rsidR="00AA5F24" w:rsidRDefault="00AA5F24" w:rsidP="00AC70DD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1AF869BF" w14:textId="77777777" w:rsidR="00AA5F24" w:rsidRDefault="00AA5F24" w:rsidP="00AC70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810,00</w:t>
            </w:r>
          </w:p>
        </w:tc>
        <w:tc>
          <w:tcPr>
            <w:tcW w:w="2693" w:type="dxa"/>
            <w:vAlign w:val="center"/>
          </w:tcPr>
          <w:p w14:paraId="46FD7C5C" w14:textId="77777777" w:rsidR="00AA5F24" w:rsidRDefault="00AA5F24" w:rsidP="00AC70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8 050,00</w:t>
            </w:r>
          </w:p>
        </w:tc>
      </w:tr>
      <w:tr w:rsidR="0062612A" w:rsidRPr="00430B47" w14:paraId="4FE4BCEC" w14:textId="77777777" w:rsidTr="00AA5F24">
        <w:trPr>
          <w:trHeight w:val="247"/>
        </w:trPr>
        <w:tc>
          <w:tcPr>
            <w:tcW w:w="675" w:type="dxa"/>
            <w:vAlign w:val="center"/>
          </w:tcPr>
          <w:p w14:paraId="4BB9A3D5" w14:textId="77777777" w:rsidR="0062612A" w:rsidRDefault="0062612A" w:rsidP="00AC70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2BCF0716" w14:textId="77777777" w:rsidR="0062612A" w:rsidRDefault="0062612A" w:rsidP="009D2A6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  <w:tc>
          <w:tcPr>
            <w:tcW w:w="992" w:type="dxa"/>
            <w:vAlign w:val="center"/>
          </w:tcPr>
          <w:p w14:paraId="404F8F43" w14:textId="77777777" w:rsidR="0062612A" w:rsidRDefault="0062612A" w:rsidP="00AC70DD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737E6FD" w14:textId="77777777" w:rsidR="0062612A" w:rsidRDefault="0062612A" w:rsidP="009D2A6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44 150,00</w:t>
            </w:r>
          </w:p>
        </w:tc>
        <w:tc>
          <w:tcPr>
            <w:tcW w:w="2693" w:type="dxa"/>
            <w:vAlign w:val="center"/>
          </w:tcPr>
          <w:p w14:paraId="46A55618" w14:textId="77777777" w:rsidR="0062612A" w:rsidRDefault="0062612A" w:rsidP="009D2A6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44 150,00</w:t>
            </w:r>
          </w:p>
        </w:tc>
      </w:tr>
      <w:tr w:rsidR="00B03D54" w:rsidRPr="00430B47" w14:paraId="398DB996" w14:textId="77777777" w:rsidTr="00AC70DD">
        <w:trPr>
          <w:trHeight w:val="657"/>
        </w:trPr>
        <w:tc>
          <w:tcPr>
            <w:tcW w:w="675" w:type="dxa"/>
          </w:tcPr>
          <w:p w14:paraId="15307A49" w14:textId="77777777" w:rsidR="00B03D54" w:rsidRPr="00E073E6" w:rsidRDefault="000835B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6C93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FD0001B" w14:textId="77777777" w:rsidR="00B03D54" w:rsidRPr="00AA5F24" w:rsidRDefault="00B03D54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 медицинский</w:t>
            </w:r>
          </w:p>
        </w:tc>
        <w:tc>
          <w:tcPr>
            <w:tcW w:w="992" w:type="dxa"/>
            <w:vAlign w:val="center"/>
          </w:tcPr>
          <w:p w14:paraId="69A117D9" w14:textId="77777777" w:rsidR="00B03D54" w:rsidRPr="00CD60BD" w:rsidRDefault="00B03D54" w:rsidP="00AC70DD">
            <w:pPr>
              <w:pStyle w:val="a3"/>
              <w:tabs>
                <w:tab w:val="left" w:pos="993"/>
              </w:tabs>
              <w:spacing w:after="20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41CCC67" w14:textId="77777777" w:rsidR="00B03D54" w:rsidRPr="00A67503" w:rsidRDefault="00B03D54" w:rsidP="00AC70DD">
            <w:pPr>
              <w:pStyle w:val="a3"/>
              <w:tabs>
                <w:tab w:val="left" w:pos="1168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3 990,00</w:t>
            </w:r>
          </w:p>
        </w:tc>
        <w:tc>
          <w:tcPr>
            <w:tcW w:w="2693" w:type="dxa"/>
            <w:vAlign w:val="center"/>
          </w:tcPr>
          <w:p w14:paraId="3FDA6CD3" w14:textId="77777777" w:rsidR="00B03D54" w:rsidRPr="008E6C57" w:rsidRDefault="00B03D54" w:rsidP="00AC70DD">
            <w:pPr>
              <w:pStyle w:val="a3"/>
              <w:tabs>
                <w:tab w:val="left" w:pos="993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3 990,00</w:t>
            </w:r>
          </w:p>
        </w:tc>
      </w:tr>
      <w:tr w:rsidR="00A76C93" w:rsidRPr="00430B47" w14:paraId="4C49130E" w14:textId="77777777" w:rsidTr="00E86B0B">
        <w:tc>
          <w:tcPr>
            <w:tcW w:w="675" w:type="dxa"/>
          </w:tcPr>
          <w:p w14:paraId="0D158EA8" w14:textId="77777777" w:rsidR="00A76C93" w:rsidRPr="00E073E6" w:rsidRDefault="00A76C93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0F0E6A5F" w14:textId="77777777" w:rsidR="00A76C93" w:rsidRPr="00E073E6" w:rsidRDefault="00A76C93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Роллерный стенд</w:t>
            </w:r>
          </w:p>
        </w:tc>
        <w:tc>
          <w:tcPr>
            <w:tcW w:w="992" w:type="dxa"/>
            <w:vAlign w:val="center"/>
          </w:tcPr>
          <w:p w14:paraId="37137FDA" w14:textId="77777777" w:rsidR="00A76C93" w:rsidRPr="00E83BFF" w:rsidRDefault="00A76C93" w:rsidP="00AC70DD">
            <w:pPr>
              <w:pStyle w:val="a3"/>
              <w:tabs>
                <w:tab w:val="left" w:pos="993"/>
              </w:tabs>
              <w:spacing w:after="20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021C90A9" w14:textId="77777777" w:rsidR="00A76C93" w:rsidRPr="001D5A1D" w:rsidRDefault="00A76C93" w:rsidP="00AC70DD">
            <w:pPr>
              <w:pStyle w:val="a3"/>
              <w:tabs>
                <w:tab w:val="left" w:pos="1168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3 850,00</w:t>
            </w:r>
          </w:p>
        </w:tc>
        <w:tc>
          <w:tcPr>
            <w:tcW w:w="2693" w:type="dxa"/>
            <w:vAlign w:val="center"/>
          </w:tcPr>
          <w:p w14:paraId="1CE65B4B" w14:textId="77777777" w:rsidR="00A76C93" w:rsidRPr="006B4078" w:rsidRDefault="00A76C93" w:rsidP="00AC70DD">
            <w:pPr>
              <w:pStyle w:val="a3"/>
              <w:tabs>
                <w:tab w:val="left" w:pos="993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19 250,00</w:t>
            </w:r>
          </w:p>
        </w:tc>
      </w:tr>
      <w:tr w:rsidR="00370764" w:rsidRPr="00430B47" w14:paraId="13633571" w14:textId="77777777" w:rsidTr="00E86B0B">
        <w:tc>
          <w:tcPr>
            <w:tcW w:w="675" w:type="dxa"/>
          </w:tcPr>
          <w:p w14:paraId="2A6CE384" w14:textId="77777777" w:rsidR="00370764" w:rsidRPr="00E073E6" w:rsidRDefault="00370764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2E611A38" w14:textId="77777777" w:rsidR="00370764" w:rsidRPr="00E073E6" w:rsidRDefault="00370764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Облучатель-</w:t>
            </w:r>
            <w:proofErr w:type="spellStart"/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992" w:type="dxa"/>
            <w:vAlign w:val="center"/>
          </w:tcPr>
          <w:p w14:paraId="5E3792F6" w14:textId="77777777" w:rsidR="00370764" w:rsidRPr="00E83BFF" w:rsidRDefault="00370764" w:rsidP="00AC70DD">
            <w:pPr>
              <w:pStyle w:val="a3"/>
              <w:tabs>
                <w:tab w:val="left" w:pos="993"/>
              </w:tabs>
              <w:spacing w:after="20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0DBF30" w14:textId="77777777" w:rsidR="00370764" w:rsidRPr="001D5A1D" w:rsidRDefault="00370764" w:rsidP="00AC70DD">
            <w:pPr>
              <w:pStyle w:val="a3"/>
              <w:tabs>
                <w:tab w:val="left" w:pos="1168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15 900,00</w:t>
            </w:r>
          </w:p>
        </w:tc>
        <w:tc>
          <w:tcPr>
            <w:tcW w:w="2693" w:type="dxa"/>
            <w:vAlign w:val="center"/>
          </w:tcPr>
          <w:p w14:paraId="4B6C436B" w14:textId="77777777" w:rsidR="00370764" w:rsidRPr="006B4078" w:rsidRDefault="00370764" w:rsidP="00AC70DD">
            <w:pPr>
              <w:pStyle w:val="a3"/>
              <w:tabs>
                <w:tab w:val="left" w:pos="993"/>
              </w:tabs>
              <w:spacing w:after="20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15 900,00</w:t>
            </w:r>
          </w:p>
        </w:tc>
      </w:tr>
      <w:tr w:rsidR="00574CC4" w:rsidRPr="00430B47" w14:paraId="4B56C237" w14:textId="77777777" w:rsidTr="00E86B0B">
        <w:tc>
          <w:tcPr>
            <w:tcW w:w="675" w:type="dxa"/>
          </w:tcPr>
          <w:p w14:paraId="6005F429" w14:textId="77777777" w:rsidR="00574CC4" w:rsidRPr="00E073E6" w:rsidRDefault="00574CC4" w:rsidP="009D2A6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5F74A701" w14:textId="77777777" w:rsidR="00574CC4" w:rsidRPr="000A7B6D" w:rsidRDefault="00E70053" w:rsidP="009D2A6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</w:t>
            </w:r>
          </w:p>
        </w:tc>
        <w:tc>
          <w:tcPr>
            <w:tcW w:w="992" w:type="dxa"/>
            <w:vAlign w:val="center"/>
          </w:tcPr>
          <w:p w14:paraId="1937B09A" w14:textId="77777777" w:rsidR="00574CC4" w:rsidRPr="00AA5F24" w:rsidRDefault="0042570F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87EB241" w14:textId="77777777" w:rsidR="00574CC4" w:rsidRPr="00CD60BD" w:rsidRDefault="0042570F" w:rsidP="0042570F">
            <w:pPr>
              <w:pStyle w:val="a3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5 659</w:t>
            </w:r>
            <w:r w:rsidR="00574CC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14:paraId="7F8924D3" w14:textId="77777777" w:rsidR="00574CC4" w:rsidRPr="00A67503" w:rsidRDefault="00E7005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11 318</w:t>
            </w:r>
            <w:r w:rsidR="000A7B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B59" w:rsidRPr="00430B47" w14:paraId="78014F4B" w14:textId="77777777" w:rsidTr="00E86B0B">
        <w:tc>
          <w:tcPr>
            <w:tcW w:w="675" w:type="dxa"/>
          </w:tcPr>
          <w:p w14:paraId="5A6592B8" w14:textId="77777777" w:rsidR="00E45B59" w:rsidRDefault="00E45B59" w:rsidP="009D2A6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05BA756A" w14:textId="77777777" w:rsidR="00E45B59" w:rsidRDefault="00E45B59" w:rsidP="009D2A6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Подставка для облучателя-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992" w:type="dxa"/>
            <w:vAlign w:val="center"/>
          </w:tcPr>
          <w:p w14:paraId="5D370B71" w14:textId="77777777" w:rsidR="00E45B59" w:rsidRDefault="00E45B5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3BEE723" w14:textId="77777777" w:rsidR="00E45B59" w:rsidRDefault="00E45B59">
            <w:pPr>
              <w:pStyle w:val="a3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1 821,00</w:t>
            </w:r>
          </w:p>
        </w:tc>
        <w:tc>
          <w:tcPr>
            <w:tcW w:w="2693" w:type="dxa"/>
            <w:vAlign w:val="center"/>
          </w:tcPr>
          <w:p w14:paraId="6DB5F192" w14:textId="77777777" w:rsidR="00E45B59" w:rsidRDefault="00E45B5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1 821,00</w:t>
            </w:r>
          </w:p>
        </w:tc>
      </w:tr>
      <w:tr w:rsidR="00FB7374" w:rsidRPr="00430B47" w14:paraId="1BE122B9" w14:textId="77777777" w:rsidTr="00B47D69">
        <w:tc>
          <w:tcPr>
            <w:tcW w:w="6629" w:type="dxa"/>
            <w:gridSpan w:val="4"/>
          </w:tcPr>
          <w:p w14:paraId="654BE7C1" w14:textId="77777777" w:rsidR="00FB7374" w:rsidRPr="00E073E6" w:rsidRDefault="00FB7374" w:rsidP="009D2A6A">
            <w:pPr>
              <w:pStyle w:val="a3"/>
              <w:tabs>
                <w:tab w:val="left" w:pos="1168"/>
              </w:tabs>
              <w:spacing w:after="20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2C06CC87" w14:textId="77777777" w:rsidR="00FB7374" w:rsidRPr="00E073E6" w:rsidRDefault="00E45B59" w:rsidP="00E70053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104 479,</w:t>
            </w:r>
            <w:r w:rsidR="000A7B6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</w:tbl>
    <w:p w14:paraId="26FDD838" w14:textId="77777777" w:rsidR="00F819F8" w:rsidRPr="00430B47" w:rsidRDefault="00A74170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 xml:space="preserve">Наименование и количество приобретаемой продукции может быть изменено при условии, что фактические затраты </w:t>
      </w:r>
      <w:proofErr w:type="gramStart"/>
      <w:r w:rsidRPr="00430B47">
        <w:rPr>
          <w:rFonts w:ascii="Times New Roman" w:hAnsi="Times New Roman" w:cs="Times New Roman"/>
          <w:bCs/>
          <w:sz w:val="28"/>
          <w:szCs w:val="28"/>
        </w:rPr>
        <w:t>на  приобретение</w:t>
      </w:r>
      <w:proofErr w:type="gram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</w:t>
      </w:r>
      <w:r w:rsidR="00B919CC" w:rsidRPr="00430B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5C9AFB" w14:textId="77777777" w:rsidR="00BB4E62" w:rsidRPr="00430B47" w:rsidRDefault="00BB4E62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B289B1" w14:textId="77777777" w:rsidR="00E0650A" w:rsidRPr="00AC70DD" w:rsidRDefault="003A0D96" w:rsidP="009D2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sub_110209"/>
      <w:r w:rsidRPr="00AC70DD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AC70DD">
        <w:rPr>
          <w:rFonts w:ascii="Times New Roman" w:hAnsi="Times New Roman" w:cs="Times New Roman"/>
          <w:bCs/>
          <w:sz w:val="28"/>
          <w:szCs w:val="28"/>
        </w:rPr>
        <w:t>5</w:t>
      </w:r>
      <w:r w:rsidRPr="00AC70DD">
        <w:rPr>
          <w:rFonts w:ascii="Times New Roman" w:hAnsi="Times New Roman" w:cs="Times New Roman"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5659248A" w14:textId="77777777" w:rsidR="003A0D96" w:rsidRPr="00430B47" w:rsidRDefault="00373A94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11097"/>
      <w:bookmarkEnd w:id="18"/>
      <w:r w:rsidRPr="00430B47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5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A0D96" w:rsidRPr="00430B47">
        <w:rPr>
          <w:rFonts w:ascii="Times New Roman" w:hAnsi="Times New Roman" w:cs="Times New Roman"/>
          <w:bCs/>
          <w:sz w:val="28"/>
          <w:szCs w:val="28"/>
        </w:rPr>
        <w:t>Затраты на приобретение бланочной продукции (</w:t>
      </w:r>
      <w:proofErr w:type="spellStart"/>
      <w:r w:rsidRPr="00430B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Збл</w:t>
      </w:r>
      <w:proofErr w:type="spellEnd"/>
      <w:r w:rsidR="003A0D96" w:rsidRPr="00430B47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19"/>
    </w:p>
    <w:p w14:paraId="34DBA8C9" w14:textId="77777777" w:rsidR="003A0D96" w:rsidRPr="00430B47" w:rsidRDefault="003A0D96" w:rsidP="009D2A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3E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44A5A4D" wp14:editId="6377302F">
            <wp:extent cx="2145792" cy="341376"/>
            <wp:effectExtent l="0" t="0" r="6985" b="1905"/>
            <wp:docPr id="169" name="Рисунок 169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164474" cy="344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69E6FB03" w14:textId="77777777" w:rsidR="003A0D96" w:rsidRPr="00430B47" w:rsidRDefault="00A8783F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="00DF11ED"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E0650A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430B47">
        <w:rPr>
          <w:rFonts w:ascii="Times New Roman" w:hAnsi="Times New Roman" w:cs="Times New Roman"/>
          <w:bCs/>
          <w:sz w:val="28"/>
          <w:szCs w:val="28"/>
        </w:rPr>
        <w:t xml:space="preserve"> планируемое к приобретению количество бланочной продукции;</w:t>
      </w:r>
    </w:p>
    <w:p w14:paraId="5D3893AE" w14:textId="77777777" w:rsidR="003A0D96" w:rsidRPr="00430B47" w:rsidRDefault="00A8783F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430B47">
        <w:rPr>
          <w:rFonts w:ascii="Times New Roman" w:hAnsi="Times New Roman" w:cs="Times New Roman"/>
          <w:bCs/>
          <w:sz w:val="28"/>
          <w:szCs w:val="28"/>
        </w:rPr>
        <w:t xml:space="preserve"> цена одного бланка по i-</w:t>
      </w:r>
      <w:proofErr w:type="spellStart"/>
      <w:r w:rsidR="003A0D96" w:rsidRPr="00430B47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3A0D96" w:rsidRPr="00430B47">
        <w:rPr>
          <w:rFonts w:ascii="Times New Roman" w:hAnsi="Times New Roman" w:cs="Times New Roman"/>
          <w:bCs/>
          <w:sz w:val="28"/>
          <w:szCs w:val="28"/>
        </w:rPr>
        <w:t xml:space="preserve"> тиражу;</w:t>
      </w:r>
    </w:p>
    <w:p w14:paraId="5E866223" w14:textId="77777777" w:rsidR="003A0D96" w:rsidRPr="00430B47" w:rsidRDefault="00A8783F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B4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Q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430B47">
        <w:rPr>
          <w:rFonts w:ascii="Times New Roman" w:hAnsi="Times New Roman" w:cs="Times New Roman"/>
          <w:bCs/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14:paraId="646FB014" w14:textId="77777777" w:rsidR="0025592F" w:rsidRPr="00430B47" w:rsidRDefault="00A8783F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Р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430B47">
        <w:rPr>
          <w:rFonts w:ascii="Times New Roman" w:hAnsi="Times New Roman" w:cs="Times New Roman"/>
          <w:bCs/>
          <w:sz w:val="28"/>
          <w:szCs w:val="28"/>
        </w:rPr>
        <w:t xml:space="preserve"> цена одной единицы прочей продукции, изготовляем</w:t>
      </w:r>
      <w:r w:rsidR="000E59B5" w:rsidRPr="00430B47">
        <w:rPr>
          <w:rFonts w:ascii="Times New Roman" w:hAnsi="Times New Roman" w:cs="Times New Roman"/>
          <w:bCs/>
          <w:sz w:val="28"/>
          <w:szCs w:val="28"/>
        </w:rPr>
        <w:t>ой типографией, по j-</w:t>
      </w:r>
      <w:proofErr w:type="spellStart"/>
      <w:r w:rsidR="000E59B5" w:rsidRPr="00430B47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0E59B5" w:rsidRPr="00430B47">
        <w:rPr>
          <w:rFonts w:ascii="Times New Roman" w:hAnsi="Times New Roman" w:cs="Times New Roman"/>
          <w:bCs/>
          <w:sz w:val="28"/>
          <w:szCs w:val="28"/>
        </w:rPr>
        <w:t xml:space="preserve"> тиражу.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2410"/>
        <w:gridCol w:w="1984"/>
      </w:tblGrid>
      <w:tr w:rsidR="009F03D6" w:rsidRPr="00430B47" w14:paraId="6849C338" w14:textId="77777777" w:rsidTr="00AC70DD">
        <w:trPr>
          <w:trHeight w:val="983"/>
        </w:trPr>
        <w:tc>
          <w:tcPr>
            <w:tcW w:w="675" w:type="dxa"/>
            <w:vAlign w:val="center"/>
          </w:tcPr>
          <w:p w14:paraId="2BC2E787" w14:textId="77777777" w:rsidR="009F03D6" w:rsidRPr="00E073E6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vAlign w:val="center"/>
          </w:tcPr>
          <w:p w14:paraId="6F38EDF9" w14:textId="77777777" w:rsidR="009F03D6" w:rsidRPr="00AA5F24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760E51AE" w14:textId="77777777" w:rsidR="00E0650A" w:rsidRPr="006B4078" w:rsidRDefault="009F03D6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 w:rsidR="00E0650A"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  <w:p w14:paraId="1E607387" w14:textId="77777777" w:rsidR="009F03D6" w:rsidRPr="00E83BFF" w:rsidRDefault="00A566B9" w:rsidP="009D2A6A">
            <w:pPr>
              <w:pStyle w:val="a3"/>
              <w:tabs>
                <w:tab w:val="left" w:pos="993"/>
              </w:tabs>
              <w:spacing w:after="200"/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F03D6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53CCA7F" w14:textId="77777777" w:rsidR="002F542E" w:rsidRPr="001D5A1D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цены, </w:t>
            </w:r>
          </w:p>
          <w:p w14:paraId="38315CC7" w14:textId="77777777" w:rsidR="009F03D6" w:rsidRPr="006B4078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14:paraId="58C114D5" w14:textId="77777777" w:rsidR="009F03D6" w:rsidRPr="00944FB7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14:paraId="024927B8" w14:textId="77777777" w:rsidR="002F542E" w:rsidRPr="00060818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 цены </w:t>
            </w:r>
          </w:p>
          <w:p w14:paraId="4B856661" w14:textId="77777777" w:rsidR="009F03D6" w:rsidRPr="001653F1" w:rsidRDefault="009F03D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78">
              <w:rPr>
                <w:rFonts w:ascii="Times New Roman" w:hAnsi="Times New Roman" w:cs="Times New Roman"/>
                <w:bCs/>
                <w:sz w:val="24"/>
                <w:szCs w:val="24"/>
              </w:rPr>
              <w:t>в год,</w:t>
            </w:r>
          </w:p>
          <w:p w14:paraId="57B57B58" w14:textId="77777777" w:rsidR="009F03D6" w:rsidRPr="00A9451F" w:rsidRDefault="00E0650A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  <w:r w:rsidR="009F03D6" w:rsidRPr="00D07157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A5358E" w:rsidRPr="00430B47" w14:paraId="7B4403F8" w14:textId="77777777" w:rsidTr="00AC70DD">
        <w:trPr>
          <w:trHeight w:val="244"/>
        </w:trPr>
        <w:tc>
          <w:tcPr>
            <w:tcW w:w="675" w:type="dxa"/>
            <w:vAlign w:val="center"/>
          </w:tcPr>
          <w:p w14:paraId="70D33CE4" w14:textId="77777777" w:rsidR="00A5358E" w:rsidRPr="00E073E6" w:rsidRDefault="00A5358E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2D3F933" w14:textId="77777777" w:rsidR="00A5358E" w:rsidRPr="00E073E6" w:rsidRDefault="00A5358E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90C1BD4" w14:textId="77777777" w:rsidR="00A5358E" w:rsidRPr="00AA5F24" w:rsidRDefault="00A5358E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094690E" w14:textId="77777777" w:rsidR="00A5358E" w:rsidRPr="00E073E6" w:rsidRDefault="00A5358E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88F4483" w14:textId="77777777" w:rsidR="00A5358E" w:rsidRPr="00E83BFF" w:rsidRDefault="00A5358E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07257" w:rsidRPr="00430B47" w14:paraId="1DB5AF6C" w14:textId="77777777" w:rsidTr="00AC70DD">
        <w:trPr>
          <w:trHeight w:val="473"/>
        </w:trPr>
        <w:tc>
          <w:tcPr>
            <w:tcW w:w="675" w:type="dxa"/>
          </w:tcPr>
          <w:p w14:paraId="7B592BA3" w14:textId="77777777" w:rsidR="00C07257" w:rsidRPr="00E073E6" w:rsidRDefault="00A51DF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07257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6EC17CF" w14:textId="77777777" w:rsidR="00C07257" w:rsidRPr="00AA5F24" w:rsidRDefault="00B74837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Подарки </w:t>
            </w:r>
          </w:p>
        </w:tc>
        <w:tc>
          <w:tcPr>
            <w:tcW w:w="992" w:type="dxa"/>
          </w:tcPr>
          <w:p w14:paraId="4A5A22F6" w14:textId="77777777" w:rsidR="00C07257" w:rsidRPr="00CD60BD" w:rsidRDefault="00B7483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14:paraId="7EFC0B22" w14:textId="77777777" w:rsidR="00C07257" w:rsidRPr="005C5BA6" w:rsidRDefault="00B74837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65E9"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00E8"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26441A67" w14:textId="77777777" w:rsidR="00C07257" w:rsidRPr="00A9451F" w:rsidRDefault="00B74837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8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65E9" w:rsidRPr="001653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E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1400E8" w:rsidRPr="00D0715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00E8" w:rsidRPr="00430B47" w14:paraId="2533594A" w14:textId="77777777" w:rsidTr="003D7CC4">
        <w:trPr>
          <w:trHeight w:val="367"/>
        </w:trPr>
        <w:tc>
          <w:tcPr>
            <w:tcW w:w="675" w:type="dxa"/>
          </w:tcPr>
          <w:p w14:paraId="5E177915" w14:textId="77777777" w:rsidR="001400E8" w:rsidRPr="00E073E6" w:rsidRDefault="001400E8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458CF2F8" w14:textId="77777777" w:rsidR="001400E8" w:rsidRPr="00E073E6" w:rsidRDefault="00B74837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</w:tcPr>
          <w:p w14:paraId="4B51F3DA" w14:textId="77777777" w:rsidR="001400E8" w:rsidRPr="001D5A1D" w:rsidRDefault="00224745" w:rsidP="00AC70D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2204D148" w14:textId="77777777" w:rsidR="001400E8" w:rsidRPr="005C5BA6" w:rsidRDefault="00B74837" w:rsidP="00AC70D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224C"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400E8"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14:paraId="2DDD7DE4" w14:textId="77777777" w:rsidR="001400E8" w:rsidRPr="00F819F8" w:rsidRDefault="0022474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  <w:r w:rsidR="00B74837"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74837" w:rsidRPr="00430B47" w14:paraId="1230FC3C" w14:textId="77777777" w:rsidTr="003D7CC4">
        <w:trPr>
          <w:trHeight w:val="304"/>
        </w:trPr>
        <w:tc>
          <w:tcPr>
            <w:tcW w:w="675" w:type="dxa"/>
          </w:tcPr>
          <w:p w14:paraId="3DF52DF8" w14:textId="77777777" w:rsidR="00B74837" w:rsidRPr="00AC70DD" w:rsidRDefault="00B74837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1F164E1" w14:textId="77777777" w:rsidR="00B74837" w:rsidRPr="00AC70DD" w:rsidRDefault="00BE381D" w:rsidP="009D2A6A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Почетные</w:t>
            </w:r>
            <w:r w:rsidR="00B74837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</w:t>
            </w: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14:paraId="24B7C0CA" w14:textId="77777777" w:rsidR="00B74837" w:rsidRPr="00AC70DD" w:rsidRDefault="00224745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386BCFF1" w14:textId="77777777" w:rsidR="00B74837" w:rsidRPr="00F819F8" w:rsidRDefault="00BE381D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224C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74837"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14:paraId="1B1510C4" w14:textId="77777777" w:rsidR="00B74837" w:rsidRPr="00F819F8" w:rsidRDefault="0022474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783</w:t>
            </w:r>
            <w:r w:rsidR="00B74837"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79AA" w:rsidRPr="00430B47" w14:paraId="10692064" w14:textId="77777777" w:rsidTr="003D7CC4">
        <w:trPr>
          <w:trHeight w:val="353"/>
        </w:trPr>
        <w:tc>
          <w:tcPr>
            <w:tcW w:w="675" w:type="dxa"/>
          </w:tcPr>
          <w:p w14:paraId="7C4932C8" w14:textId="77777777" w:rsidR="00D679AA" w:rsidRPr="00E073E6" w:rsidRDefault="008A764E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679AA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F2E0A36" w14:textId="77777777" w:rsidR="00D679AA" w:rsidRPr="00E83BFF" w:rsidRDefault="00D679A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Папки-адреса</w:t>
            </w:r>
          </w:p>
        </w:tc>
        <w:tc>
          <w:tcPr>
            <w:tcW w:w="992" w:type="dxa"/>
          </w:tcPr>
          <w:p w14:paraId="444A6E4B" w14:textId="77777777" w:rsidR="00D679AA" w:rsidRPr="00A67503" w:rsidRDefault="0022474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76760152" w14:textId="77777777" w:rsidR="00D679AA" w:rsidRPr="00060818" w:rsidRDefault="002063A5" w:rsidP="00AC70D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1224C"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79AA" w:rsidRPr="005C5BA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14:paraId="281D8AF8" w14:textId="77777777" w:rsidR="00D679AA" w:rsidRPr="00F819F8" w:rsidRDefault="0022474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2 448</w:t>
            </w:r>
            <w:r w:rsidR="00D679AA" w:rsidRPr="00F819F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679AA" w:rsidRPr="00430B47" w14:paraId="26A234F0" w14:textId="77777777" w:rsidTr="003D7CC4">
        <w:trPr>
          <w:trHeight w:val="572"/>
        </w:trPr>
        <w:tc>
          <w:tcPr>
            <w:tcW w:w="675" w:type="dxa"/>
            <w:vAlign w:val="center"/>
          </w:tcPr>
          <w:p w14:paraId="2C0C5D11" w14:textId="77777777" w:rsidR="00D679AA" w:rsidRPr="00AC70DD" w:rsidRDefault="008A764E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679AA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15B2C9D" w14:textId="77777777" w:rsidR="00D679AA" w:rsidRPr="00E073E6" w:rsidRDefault="00D679AA" w:rsidP="009D2A6A">
            <w:pPr>
              <w:shd w:val="clear" w:color="auto" w:fill="FFFFFF"/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 поздравительные</w:t>
            </w:r>
            <w:r w:rsidR="00A97274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, приглашени</w:t>
            </w:r>
            <w:r w:rsidR="00F819F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vAlign w:val="center"/>
          </w:tcPr>
          <w:p w14:paraId="51CB8243" w14:textId="77777777" w:rsidR="00D679AA" w:rsidRPr="00E073E6" w:rsidRDefault="0022474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410" w:type="dxa"/>
            <w:vAlign w:val="center"/>
          </w:tcPr>
          <w:p w14:paraId="07512EAB" w14:textId="77777777" w:rsidR="00D679AA" w:rsidRPr="00E83BFF" w:rsidRDefault="00D679AA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984" w:type="dxa"/>
            <w:vAlign w:val="center"/>
          </w:tcPr>
          <w:p w14:paraId="5077FFEE" w14:textId="77777777" w:rsidR="00D679AA" w:rsidRPr="00E073E6" w:rsidRDefault="00C20137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31 000</w:t>
            </w:r>
            <w:r w:rsidR="00D679AA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F785C" w:rsidRPr="00430B47" w14:paraId="79590AE0" w14:textId="77777777" w:rsidTr="00D679AA">
        <w:tc>
          <w:tcPr>
            <w:tcW w:w="675" w:type="dxa"/>
            <w:vAlign w:val="center"/>
          </w:tcPr>
          <w:p w14:paraId="37D5AF1C" w14:textId="77777777" w:rsidR="00DF785C" w:rsidRPr="00E073E6" w:rsidRDefault="004F74AF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F785C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BAB896F" w14:textId="77777777" w:rsidR="00DF785C" w:rsidRPr="00E073E6" w:rsidRDefault="00DF785C" w:rsidP="00AC70D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 книги «Финансисты в истории Барнаула</w:t>
            </w:r>
            <w:r w:rsidR="00F819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1EC42D03" w14:textId="77777777" w:rsidR="00DF785C" w:rsidRPr="00E073E6" w:rsidRDefault="00CB566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14:paraId="66FF7CB7" w14:textId="77777777" w:rsidR="00DF785C" w:rsidRPr="00E83BFF" w:rsidRDefault="00CB5666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785C"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984" w:type="dxa"/>
            <w:vAlign w:val="center"/>
          </w:tcPr>
          <w:p w14:paraId="72607442" w14:textId="77777777" w:rsidR="00DF785C" w:rsidRPr="001D5A1D" w:rsidRDefault="00DF785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350 000,00</w:t>
            </w:r>
          </w:p>
        </w:tc>
      </w:tr>
      <w:tr w:rsidR="00D679AA" w:rsidRPr="00430B47" w14:paraId="0E3CE590" w14:textId="77777777" w:rsidTr="00781BAF">
        <w:tc>
          <w:tcPr>
            <w:tcW w:w="7338" w:type="dxa"/>
            <w:gridSpan w:val="4"/>
          </w:tcPr>
          <w:p w14:paraId="680319CD" w14:textId="77777777" w:rsidR="00D679AA" w:rsidRPr="00E073E6" w:rsidRDefault="00D679AA" w:rsidP="009D2A6A">
            <w:pPr>
              <w:pStyle w:val="a3"/>
              <w:tabs>
                <w:tab w:val="left" w:pos="1168"/>
              </w:tabs>
              <w:spacing w:after="20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1984" w:type="dxa"/>
          </w:tcPr>
          <w:p w14:paraId="5A01B300" w14:textId="77777777" w:rsidR="00D679AA" w:rsidRPr="006B4078" w:rsidRDefault="004F74AF" w:rsidP="00AC7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448 811</w:t>
            </w:r>
            <w:r w:rsidR="001B3637" w:rsidRPr="00A67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14:paraId="513F81A1" w14:textId="77777777" w:rsidR="00AC683B" w:rsidRPr="00430B47" w:rsidRDefault="00AC683B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sub_110500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Цена на продукцию может быть изменена при условии, что фактические затраты </w:t>
      </w:r>
      <w:proofErr w:type="gramStart"/>
      <w:r w:rsidRPr="00430B47">
        <w:rPr>
          <w:rFonts w:ascii="Times New Roman" w:hAnsi="Times New Roman" w:cs="Times New Roman"/>
          <w:bCs/>
          <w:sz w:val="28"/>
          <w:szCs w:val="28"/>
        </w:rPr>
        <w:t>на  приобретение</w:t>
      </w:r>
      <w:proofErr w:type="gram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расчетные.</w:t>
      </w:r>
    </w:p>
    <w:p w14:paraId="0C5CDFCC" w14:textId="77777777" w:rsidR="00E0650A" w:rsidRPr="00430B47" w:rsidRDefault="00C41736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430B47">
        <w:rPr>
          <w:rFonts w:ascii="Times New Roman" w:hAnsi="Times New Roman" w:cs="Times New Roman"/>
          <w:bCs/>
          <w:sz w:val="28"/>
          <w:szCs w:val="28"/>
        </w:rPr>
        <w:t>5</w:t>
      </w:r>
      <w:r w:rsidRPr="00430B47">
        <w:rPr>
          <w:rFonts w:ascii="Times New Roman" w:hAnsi="Times New Roman" w:cs="Times New Roman"/>
          <w:bCs/>
          <w:sz w:val="28"/>
          <w:szCs w:val="28"/>
        </w:rPr>
        <w:t>.</w:t>
      </w:r>
      <w:r w:rsidR="00AC0751" w:rsidRPr="00430B47">
        <w:rPr>
          <w:rFonts w:ascii="Times New Roman" w:hAnsi="Times New Roman" w:cs="Times New Roman"/>
          <w:bCs/>
          <w:sz w:val="28"/>
          <w:szCs w:val="28"/>
        </w:rPr>
        <w:t>2</w:t>
      </w:r>
      <w:r w:rsidRPr="00430B47">
        <w:rPr>
          <w:rFonts w:ascii="Times New Roman" w:hAnsi="Times New Roman" w:cs="Times New Roman"/>
          <w:bCs/>
          <w:sz w:val="28"/>
          <w:szCs w:val="28"/>
        </w:rPr>
        <w:t>. Затраты на приобретение канцелярских принадлежностей (</w:t>
      </w:r>
      <w:proofErr w:type="spellStart"/>
      <w:r w:rsidR="00E0650A" w:rsidRPr="00430B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E0650A" w:rsidRPr="00430B47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62025492" w14:textId="77777777" w:rsidR="00E0650A" w:rsidRPr="00430B47" w:rsidRDefault="00C41736" w:rsidP="009D2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1" w:name="sub_11981"/>
      <w:r w:rsidRPr="00E073E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8070C9" wp14:editId="5073B692">
            <wp:extent cx="1712976" cy="316992"/>
            <wp:effectExtent l="0" t="0" r="1905" b="6985"/>
            <wp:docPr id="107" name="Рисунок 10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12976" cy="316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hAnsi="Times New Roman" w:cs="Times New Roman"/>
          <w:bCs/>
          <w:sz w:val="28"/>
          <w:szCs w:val="28"/>
        </w:rPr>
        <w:t>,</w:t>
      </w:r>
      <w:bookmarkEnd w:id="21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14:paraId="0E735F7A" w14:textId="77777777" w:rsidR="00C41736" w:rsidRPr="00430B47" w:rsidRDefault="00A8783F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D04172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430B47">
        <w:rPr>
          <w:rFonts w:ascii="Times New Roman" w:hAnsi="Times New Roman" w:cs="Times New Roman"/>
          <w:bCs/>
          <w:sz w:val="28"/>
          <w:szCs w:val="28"/>
        </w:rPr>
        <w:t xml:space="preserve"> количество i-</w:t>
      </w:r>
      <w:proofErr w:type="spellStart"/>
      <w:r w:rsidR="00C41736" w:rsidRPr="00430B47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="00C41736" w:rsidRPr="00430B47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14:paraId="7B227726" w14:textId="77777777" w:rsidR="00A8783F" w:rsidRPr="00430B47" w:rsidRDefault="00A8783F" w:rsidP="009D2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Ч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172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430B47">
        <w:rPr>
          <w:rFonts w:ascii="Times New Roman" w:hAnsi="Times New Roman" w:cs="Times New Roman"/>
          <w:bCs/>
          <w:sz w:val="28"/>
          <w:szCs w:val="28"/>
        </w:rPr>
        <w:t xml:space="preserve"> расчетная численность основных работников;</w:t>
      </w:r>
    </w:p>
    <w:p w14:paraId="7441F6F8" w14:textId="77777777" w:rsidR="005247EF" w:rsidRPr="00430B47" w:rsidRDefault="00A8783F" w:rsidP="009D2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172" w:rsidRPr="00430B47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430B47">
        <w:rPr>
          <w:rFonts w:ascii="Times New Roman" w:hAnsi="Times New Roman" w:cs="Times New Roman"/>
          <w:bCs/>
          <w:sz w:val="28"/>
          <w:szCs w:val="28"/>
        </w:rPr>
        <w:t xml:space="preserve"> цена i-</w:t>
      </w:r>
      <w:proofErr w:type="spellStart"/>
      <w:r w:rsidR="00C41736" w:rsidRPr="00430B47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="00C41736" w:rsidRPr="00430B47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</w:t>
      </w:r>
      <w:proofErr w:type="gramStart"/>
      <w:r w:rsidR="00C41736" w:rsidRPr="00430B47">
        <w:rPr>
          <w:rFonts w:ascii="Times New Roman" w:hAnsi="Times New Roman" w:cs="Times New Roman"/>
          <w:bCs/>
          <w:sz w:val="28"/>
          <w:szCs w:val="28"/>
        </w:rPr>
        <w:t xml:space="preserve">принадлежностей </w:t>
      </w:r>
      <w:r w:rsidR="00B878A4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9B5" w:rsidRPr="00430B4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E59B5" w:rsidRPr="00430B47">
        <w:rPr>
          <w:rFonts w:ascii="Times New Roman" w:hAnsi="Times New Roman" w:cs="Times New Roman"/>
          <w:bCs/>
          <w:sz w:val="28"/>
          <w:szCs w:val="28"/>
        </w:rPr>
        <w:t xml:space="preserve"> 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843"/>
        <w:gridCol w:w="1417"/>
      </w:tblGrid>
      <w:tr w:rsidR="009151B6" w:rsidRPr="00430B47" w14:paraId="25D44D23" w14:textId="77777777" w:rsidTr="00781BAF">
        <w:tc>
          <w:tcPr>
            <w:tcW w:w="675" w:type="dxa"/>
            <w:vAlign w:val="center"/>
          </w:tcPr>
          <w:p w14:paraId="21AC8633" w14:textId="77777777" w:rsidR="009151B6" w:rsidRPr="00E073E6" w:rsidRDefault="009151B6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14:paraId="72A520F9" w14:textId="77777777" w:rsidR="009151B6" w:rsidRPr="00AA5F24" w:rsidRDefault="009151B6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3EEF77A" w14:textId="77777777" w:rsidR="009151B6" w:rsidRPr="00A67503" w:rsidRDefault="00E9540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E0650A" w:rsidRPr="00CD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843" w:type="dxa"/>
            <w:vAlign w:val="center"/>
          </w:tcPr>
          <w:p w14:paraId="4198E973" w14:textId="77777777" w:rsidR="009151B6" w:rsidRPr="001653F1" w:rsidRDefault="00CA4D9C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="009151B6"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во на 1 сотрудника комитета в год</w:t>
            </w:r>
            <w:r w:rsidR="00663E97"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, не более</w:t>
            </w:r>
            <w:r w:rsidR="009151B6" w:rsidRPr="005C5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C12" w:rsidRPr="000608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B778E" w:rsidRPr="00C7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778E" w:rsidRPr="00C73278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="004B778E" w:rsidRPr="00C73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240AA5C" w14:textId="77777777" w:rsidR="009151B6" w:rsidRPr="004723E2" w:rsidRDefault="009151B6" w:rsidP="009D2A6A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AB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за единицу,</w:t>
            </w:r>
            <w:r w:rsidR="00E95409" w:rsidRPr="00D07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51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E95409" w:rsidRPr="006F4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D9C" w:rsidRPr="0092736A">
              <w:rPr>
                <w:rFonts w:ascii="Times New Roman" w:hAnsi="Times New Roman" w:cs="Times New Roman"/>
                <w:bCs/>
                <w:sz w:val="24"/>
                <w:szCs w:val="24"/>
              </w:rPr>
              <w:t>(руб.</w:t>
            </w:r>
            <w:r w:rsidRPr="00F31AC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71570" w:rsidRPr="00430B47" w14:paraId="7C1C5DB4" w14:textId="77777777" w:rsidTr="00781BAF">
        <w:tc>
          <w:tcPr>
            <w:tcW w:w="675" w:type="dxa"/>
            <w:vAlign w:val="center"/>
          </w:tcPr>
          <w:p w14:paraId="5C9FF6A7" w14:textId="77777777" w:rsidR="00971570" w:rsidRPr="00E073E6" w:rsidRDefault="00971570" w:rsidP="009D2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FC654AF" w14:textId="77777777" w:rsidR="00971570" w:rsidRPr="00E073E6" w:rsidRDefault="00971570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6ABAC9D" w14:textId="77777777" w:rsidR="00971570" w:rsidRPr="00AA5F24" w:rsidRDefault="00971570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30A0ABB" w14:textId="77777777" w:rsidR="00971570" w:rsidRPr="00E073E6" w:rsidRDefault="00971570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34A7FFA" w14:textId="77777777" w:rsidR="00971570" w:rsidRPr="00E83BFF" w:rsidRDefault="00971570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0292" w:rsidRPr="00430B47" w14:paraId="53446DBB" w14:textId="77777777" w:rsidTr="003D7CC4">
        <w:trPr>
          <w:trHeight w:val="323"/>
        </w:trPr>
        <w:tc>
          <w:tcPr>
            <w:tcW w:w="675" w:type="dxa"/>
            <w:vAlign w:val="center"/>
          </w:tcPr>
          <w:p w14:paraId="6743B1F5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2B0EEFAD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09" w:type="dxa"/>
          </w:tcPr>
          <w:p w14:paraId="770D9A5C" w14:textId="77777777" w:rsidR="00E06749" w:rsidRPr="00E83BFF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FE7A572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4C2E127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</w:tr>
      <w:tr w:rsidR="00870292" w:rsidRPr="00430B47" w14:paraId="3DCDB940" w14:textId="77777777" w:rsidTr="00781BAF">
        <w:tc>
          <w:tcPr>
            <w:tcW w:w="675" w:type="dxa"/>
            <w:vAlign w:val="center"/>
          </w:tcPr>
          <w:p w14:paraId="0332939A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4655274E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Бокс для бумаги прозрачный</w:t>
            </w:r>
          </w:p>
        </w:tc>
        <w:tc>
          <w:tcPr>
            <w:tcW w:w="709" w:type="dxa"/>
          </w:tcPr>
          <w:p w14:paraId="4BD1A332" w14:textId="77777777" w:rsidR="00E06749" w:rsidRPr="00CD60BD" w:rsidRDefault="00907A5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46E8710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F4038BE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</w:tr>
      <w:tr w:rsidR="00870292" w:rsidRPr="00430B47" w14:paraId="001D657D" w14:textId="77777777" w:rsidTr="00AC70DD">
        <w:trPr>
          <w:trHeight w:val="543"/>
        </w:trPr>
        <w:tc>
          <w:tcPr>
            <w:tcW w:w="675" w:type="dxa"/>
            <w:vAlign w:val="center"/>
          </w:tcPr>
          <w:p w14:paraId="18489921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4274867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Бумага для записи куб</w:t>
            </w:r>
          </w:p>
        </w:tc>
        <w:tc>
          <w:tcPr>
            <w:tcW w:w="709" w:type="dxa"/>
          </w:tcPr>
          <w:p w14:paraId="621160D9" w14:textId="77777777" w:rsidR="00E06749" w:rsidRPr="00E83BFF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FBD3EF8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A259DA4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870292" w:rsidRPr="00430B47" w14:paraId="01371E8E" w14:textId="77777777" w:rsidTr="00AC70DD">
        <w:trPr>
          <w:trHeight w:val="551"/>
        </w:trPr>
        <w:tc>
          <w:tcPr>
            <w:tcW w:w="675" w:type="dxa"/>
            <w:vAlign w:val="center"/>
          </w:tcPr>
          <w:p w14:paraId="02CB15C6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440F0A99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Бумага для заметок самоклеящийся блок</w:t>
            </w:r>
          </w:p>
        </w:tc>
        <w:tc>
          <w:tcPr>
            <w:tcW w:w="709" w:type="dxa"/>
          </w:tcPr>
          <w:p w14:paraId="1016643E" w14:textId="77777777" w:rsidR="00E06749" w:rsidRPr="00CD60BD" w:rsidRDefault="00907A5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6105BD1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7C9F2ABA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189,35</w:t>
            </w:r>
          </w:p>
        </w:tc>
      </w:tr>
      <w:tr w:rsidR="003D7CC4" w:rsidRPr="00430B47" w14:paraId="35A6BCD6" w14:textId="77777777" w:rsidTr="003D7CC4">
        <w:trPr>
          <w:trHeight w:val="274"/>
        </w:trPr>
        <w:tc>
          <w:tcPr>
            <w:tcW w:w="675" w:type="dxa"/>
            <w:vAlign w:val="center"/>
          </w:tcPr>
          <w:p w14:paraId="3A9BE02A" w14:textId="77777777" w:rsidR="003D7CC4" w:rsidRPr="00E073E6" w:rsidRDefault="003D7CC4" w:rsidP="003D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14:paraId="08F3760B" w14:textId="77777777" w:rsidR="003D7CC4" w:rsidRPr="00E073E6" w:rsidRDefault="003D7CC4" w:rsidP="003D7CC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042735" w14:textId="77777777" w:rsidR="003D7CC4" w:rsidRPr="00AA5F24" w:rsidRDefault="003D7CC4" w:rsidP="003D7CC4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D612AB1" w14:textId="77777777" w:rsidR="003D7CC4" w:rsidRPr="00E073E6" w:rsidRDefault="003D7CC4" w:rsidP="003D7CC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3AFADAD" w14:textId="77777777" w:rsidR="003D7CC4" w:rsidRPr="00E83BFF" w:rsidRDefault="003D7CC4" w:rsidP="003D7CC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0292" w:rsidRPr="00430B47" w14:paraId="07CF9C85" w14:textId="77777777" w:rsidTr="00C940E7">
        <w:trPr>
          <w:trHeight w:val="406"/>
        </w:trPr>
        <w:tc>
          <w:tcPr>
            <w:tcW w:w="675" w:type="dxa"/>
            <w:vAlign w:val="center"/>
          </w:tcPr>
          <w:p w14:paraId="58A7224D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1EDBC588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Лоток вертикальный для бумаг</w:t>
            </w:r>
          </w:p>
        </w:tc>
        <w:tc>
          <w:tcPr>
            <w:tcW w:w="709" w:type="dxa"/>
          </w:tcPr>
          <w:p w14:paraId="7035B8E9" w14:textId="77777777" w:rsidR="00E06749" w:rsidRPr="00CD60BD" w:rsidRDefault="00907A5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803BFEC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2E6B58D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870292" w:rsidRPr="00430B47" w14:paraId="431964C8" w14:textId="77777777" w:rsidTr="00AC70DD">
        <w:trPr>
          <w:trHeight w:val="598"/>
        </w:trPr>
        <w:tc>
          <w:tcPr>
            <w:tcW w:w="675" w:type="dxa"/>
            <w:vAlign w:val="center"/>
          </w:tcPr>
          <w:p w14:paraId="42B459EE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BEAE178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Грифель для механического карандаша 0,5 мм</w:t>
            </w:r>
          </w:p>
        </w:tc>
        <w:tc>
          <w:tcPr>
            <w:tcW w:w="709" w:type="dxa"/>
            <w:vAlign w:val="center"/>
          </w:tcPr>
          <w:p w14:paraId="1CD8828D" w14:textId="77777777" w:rsidR="00E06749" w:rsidRPr="00CD60BD" w:rsidRDefault="00A544EB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915196A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97CC834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870292" w:rsidRPr="00430B47" w14:paraId="7DCF6816" w14:textId="77777777" w:rsidTr="00AC70DD">
        <w:trPr>
          <w:trHeight w:val="748"/>
        </w:trPr>
        <w:tc>
          <w:tcPr>
            <w:tcW w:w="675" w:type="dxa"/>
            <w:vAlign w:val="center"/>
          </w:tcPr>
          <w:p w14:paraId="403C2A18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5F27A199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Грифель для механического карандаша 0,7 мм</w:t>
            </w:r>
          </w:p>
        </w:tc>
        <w:tc>
          <w:tcPr>
            <w:tcW w:w="709" w:type="dxa"/>
            <w:vAlign w:val="center"/>
          </w:tcPr>
          <w:p w14:paraId="0E6F6458" w14:textId="77777777" w:rsidR="00E06749" w:rsidRPr="00CD60BD" w:rsidRDefault="00A544EB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2693DD0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A753717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870292" w:rsidRPr="00430B47" w14:paraId="5BE67D1E" w14:textId="77777777" w:rsidTr="00781BAF">
        <w:tc>
          <w:tcPr>
            <w:tcW w:w="675" w:type="dxa"/>
            <w:vAlign w:val="center"/>
          </w:tcPr>
          <w:p w14:paraId="18D90237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5836B2F3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709" w:type="dxa"/>
          </w:tcPr>
          <w:p w14:paraId="457BEC3E" w14:textId="77777777" w:rsidR="00E06749" w:rsidRPr="00CD60BD" w:rsidRDefault="00907A5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E22E9CE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C705129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870292" w:rsidRPr="00430B47" w14:paraId="30567171" w14:textId="77777777" w:rsidTr="00781BAF">
        <w:tc>
          <w:tcPr>
            <w:tcW w:w="675" w:type="dxa"/>
            <w:vAlign w:val="center"/>
          </w:tcPr>
          <w:p w14:paraId="345ABEF7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185CE61F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709" w:type="dxa"/>
          </w:tcPr>
          <w:p w14:paraId="3EF4E550" w14:textId="77777777" w:rsidR="00E06749" w:rsidRPr="00CD60BD" w:rsidRDefault="00907A5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E06749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0E14CA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B406459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870292" w:rsidRPr="00430B47" w14:paraId="29D4C406" w14:textId="77777777" w:rsidTr="00781BAF">
        <w:tc>
          <w:tcPr>
            <w:tcW w:w="675" w:type="dxa"/>
            <w:vAlign w:val="center"/>
          </w:tcPr>
          <w:p w14:paraId="7F4ABDFC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716766C1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709" w:type="dxa"/>
          </w:tcPr>
          <w:p w14:paraId="26DDDDD8" w14:textId="77777777" w:rsidR="00E06749" w:rsidRPr="00E83BFF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8947851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2D894E3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870292" w:rsidRPr="00430B47" w14:paraId="5A7612D5" w14:textId="77777777" w:rsidTr="00781BAF">
        <w:tc>
          <w:tcPr>
            <w:tcW w:w="675" w:type="dxa"/>
            <w:vAlign w:val="center"/>
          </w:tcPr>
          <w:p w14:paraId="6270E1CF" w14:textId="77777777" w:rsidR="00E06749" w:rsidRPr="00E073E6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1F93B4EB" w14:textId="77777777" w:rsidR="00E06749" w:rsidRPr="00E073E6" w:rsidRDefault="00E06749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709" w:type="dxa"/>
          </w:tcPr>
          <w:p w14:paraId="0090525F" w14:textId="77777777" w:rsidR="00E06749" w:rsidRPr="00E83BFF" w:rsidRDefault="00E06749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BB4C66D" w14:textId="77777777" w:rsidR="00E06749" w:rsidRPr="00AC70DD" w:rsidRDefault="00A81C86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12D1B1E" w14:textId="77777777" w:rsidR="00E06749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</w:tr>
      <w:tr w:rsidR="00870292" w:rsidRPr="00430B47" w14:paraId="25D86EC2" w14:textId="77777777" w:rsidTr="00AC70DD">
        <w:trPr>
          <w:trHeight w:val="634"/>
        </w:trPr>
        <w:tc>
          <w:tcPr>
            <w:tcW w:w="675" w:type="dxa"/>
            <w:vAlign w:val="center"/>
          </w:tcPr>
          <w:p w14:paraId="7EBD5369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4035E1C6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Календарь квартальный (3-х блочный, 3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гребня, бегунок)</w:t>
            </w:r>
          </w:p>
        </w:tc>
        <w:tc>
          <w:tcPr>
            <w:tcW w:w="709" w:type="dxa"/>
            <w:vAlign w:val="center"/>
          </w:tcPr>
          <w:p w14:paraId="6E2341DE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9A2D2CA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67D7403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155,55</w:t>
            </w:r>
          </w:p>
        </w:tc>
      </w:tr>
      <w:tr w:rsidR="00870292" w:rsidRPr="00430B47" w14:paraId="1C03AB03" w14:textId="77777777" w:rsidTr="00781BAF">
        <w:tc>
          <w:tcPr>
            <w:tcW w:w="675" w:type="dxa"/>
            <w:vAlign w:val="center"/>
          </w:tcPr>
          <w:p w14:paraId="7B1DCFE1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41BCEEE9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709" w:type="dxa"/>
          </w:tcPr>
          <w:p w14:paraId="08264A5F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FFFDD4D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5D9B50E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56,12</w:t>
            </w:r>
          </w:p>
        </w:tc>
      </w:tr>
      <w:tr w:rsidR="00870292" w:rsidRPr="00430B47" w14:paraId="09DBD803" w14:textId="77777777" w:rsidTr="00781BAF">
        <w:tc>
          <w:tcPr>
            <w:tcW w:w="675" w:type="dxa"/>
            <w:vAlign w:val="center"/>
          </w:tcPr>
          <w:p w14:paraId="53C44C29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2CAA91F8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09" w:type="dxa"/>
          </w:tcPr>
          <w:p w14:paraId="26AE9F1A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41A7147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578798C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870292" w:rsidRPr="00430B47" w14:paraId="78A58839" w14:textId="77777777" w:rsidTr="00781BAF">
        <w:tc>
          <w:tcPr>
            <w:tcW w:w="675" w:type="dxa"/>
            <w:vAlign w:val="center"/>
          </w:tcPr>
          <w:p w14:paraId="51FAB0FF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19651289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709" w:type="dxa"/>
          </w:tcPr>
          <w:p w14:paraId="5584DAD3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4CBAE50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4EB0ED9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70292" w:rsidRPr="00430B47" w14:paraId="32246AFB" w14:textId="77777777" w:rsidTr="00781BAF">
        <w:tc>
          <w:tcPr>
            <w:tcW w:w="675" w:type="dxa"/>
            <w:vAlign w:val="center"/>
          </w:tcPr>
          <w:p w14:paraId="0167FA68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0CFE1976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709" w:type="dxa"/>
          </w:tcPr>
          <w:p w14:paraId="0B2387C2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D1BCBD1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E670B2B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870292" w:rsidRPr="00430B47" w14:paraId="6E59F0CD" w14:textId="77777777" w:rsidTr="00781BAF">
        <w:tc>
          <w:tcPr>
            <w:tcW w:w="675" w:type="dxa"/>
            <w:vAlign w:val="center"/>
          </w:tcPr>
          <w:p w14:paraId="3A28EA6A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4EB5A612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709" w:type="dxa"/>
          </w:tcPr>
          <w:p w14:paraId="29B0D7E8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057B12F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F34F9A4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870292" w:rsidRPr="00430B47" w14:paraId="09AC0F21" w14:textId="77777777" w:rsidTr="00781BAF">
        <w:tc>
          <w:tcPr>
            <w:tcW w:w="675" w:type="dxa"/>
            <w:vAlign w:val="center"/>
          </w:tcPr>
          <w:p w14:paraId="0B77EA1A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125CA437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709" w:type="dxa"/>
          </w:tcPr>
          <w:p w14:paraId="07149160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B19B69D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47F7B5A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  <w:tr w:rsidR="00870292" w:rsidRPr="00430B47" w14:paraId="78ABF664" w14:textId="77777777" w:rsidTr="00781BAF">
        <w:tc>
          <w:tcPr>
            <w:tcW w:w="675" w:type="dxa"/>
            <w:vAlign w:val="center"/>
          </w:tcPr>
          <w:p w14:paraId="28CD19E4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5F66FC72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709" w:type="dxa"/>
          </w:tcPr>
          <w:p w14:paraId="0CEF793C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A0AA1C7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4ED24DC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870292" w:rsidRPr="00430B47" w14:paraId="20E4DADC" w14:textId="77777777" w:rsidTr="00781BAF">
        <w:tc>
          <w:tcPr>
            <w:tcW w:w="675" w:type="dxa"/>
            <w:vAlign w:val="center"/>
          </w:tcPr>
          <w:p w14:paraId="78185ECC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59F9BDB5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709" w:type="dxa"/>
          </w:tcPr>
          <w:p w14:paraId="5CEF9D7F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F79FBAF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5B94DA7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870292" w:rsidRPr="00430B47" w14:paraId="12E568B9" w14:textId="77777777" w:rsidTr="00781BAF">
        <w:tc>
          <w:tcPr>
            <w:tcW w:w="675" w:type="dxa"/>
            <w:vAlign w:val="center"/>
          </w:tcPr>
          <w:p w14:paraId="06ACDF93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3109BFFA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Корректирующая ручка</w:t>
            </w:r>
          </w:p>
        </w:tc>
        <w:tc>
          <w:tcPr>
            <w:tcW w:w="709" w:type="dxa"/>
          </w:tcPr>
          <w:p w14:paraId="5E16AECA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73C5479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0817EAC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49,10</w:t>
            </w:r>
          </w:p>
        </w:tc>
      </w:tr>
      <w:tr w:rsidR="00870292" w:rsidRPr="00430B47" w14:paraId="17147B4C" w14:textId="77777777" w:rsidTr="00781BAF">
        <w:trPr>
          <w:trHeight w:val="234"/>
        </w:trPr>
        <w:tc>
          <w:tcPr>
            <w:tcW w:w="675" w:type="dxa"/>
            <w:vAlign w:val="center"/>
          </w:tcPr>
          <w:p w14:paraId="05EF4BB1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4837678B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09" w:type="dxa"/>
          </w:tcPr>
          <w:p w14:paraId="108C19B7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9C32944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F1300D9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870292" w:rsidRPr="00430B47" w14:paraId="2A7504F4" w14:textId="77777777" w:rsidTr="00781BAF">
        <w:trPr>
          <w:trHeight w:val="252"/>
        </w:trPr>
        <w:tc>
          <w:tcPr>
            <w:tcW w:w="675" w:type="dxa"/>
            <w:vAlign w:val="center"/>
          </w:tcPr>
          <w:p w14:paraId="07CACCD5" w14:textId="77777777" w:rsidR="005247EF" w:rsidRPr="00E073E6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14:paraId="0A20C007" w14:textId="77777777" w:rsidR="005247EF" w:rsidRPr="00E073E6" w:rsidRDefault="005247EF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</w:tcPr>
          <w:p w14:paraId="25738C4F" w14:textId="77777777" w:rsidR="005247EF" w:rsidRPr="00E83BFF" w:rsidRDefault="005247E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CDA7C47" w14:textId="77777777" w:rsidR="005247EF" w:rsidRPr="00AC70DD" w:rsidRDefault="005247EF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4DE97DE" w14:textId="77777777" w:rsidR="005247EF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70292" w:rsidRPr="00430B47" w14:paraId="254CCD29" w14:textId="77777777" w:rsidTr="00781BAF">
        <w:tc>
          <w:tcPr>
            <w:tcW w:w="675" w:type="dxa"/>
            <w:vAlign w:val="center"/>
          </w:tcPr>
          <w:p w14:paraId="664BCE4B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0536024B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выделитель текста</w:t>
            </w:r>
          </w:p>
        </w:tc>
        <w:tc>
          <w:tcPr>
            <w:tcW w:w="709" w:type="dxa"/>
          </w:tcPr>
          <w:p w14:paraId="0402B212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6760034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7F2B66A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870292" w:rsidRPr="00430B47" w14:paraId="7FB86F9F" w14:textId="77777777" w:rsidTr="00781BAF">
        <w:tc>
          <w:tcPr>
            <w:tcW w:w="675" w:type="dxa"/>
            <w:vAlign w:val="center"/>
          </w:tcPr>
          <w:p w14:paraId="0E6770C5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315DE4FF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 А4 Стандарт</w:t>
            </w:r>
          </w:p>
        </w:tc>
        <w:tc>
          <w:tcPr>
            <w:tcW w:w="709" w:type="dxa"/>
          </w:tcPr>
          <w:p w14:paraId="7A26E3A6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0F84F6A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110B75F2" w14:textId="77777777" w:rsidR="00D679AA" w:rsidRPr="00AC70DD" w:rsidRDefault="00D679AA" w:rsidP="00A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D17D1" w:rsidRPr="00AC70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0292" w:rsidRPr="00430B47" w14:paraId="08C10F50" w14:textId="77777777" w:rsidTr="00AC70DD">
        <w:trPr>
          <w:trHeight w:val="468"/>
        </w:trPr>
        <w:tc>
          <w:tcPr>
            <w:tcW w:w="675" w:type="dxa"/>
            <w:vAlign w:val="center"/>
          </w:tcPr>
          <w:p w14:paraId="619F1521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2EFA8242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09" w:type="dxa"/>
          </w:tcPr>
          <w:p w14:paraId="5B63EDB3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3A2D00F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81495BC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31,76</w:t>
            </w:r>
          </w:p>
        </w:tc>
      </w:tr>
      <w:tr w:rsidR="00870292" w:rsidRPr="00430B47" w14:paraId="4F30E9D3" w14:textId="77777777" w:rsidTr="00781BAF">
        <w:tc>
          <w:tcPr>
            <w:tcW w:w="675" w:type="dxa"/>
            <w:vAlign w:val="center"/>
          </w:tcPr>
          <w:p w14:paraId="71752482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36069520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конверт на кнопке</w:t>
            </w:r>
          </w:p>
        </w:tc>
        <w:tc>
          <w:tcPr>
            <w:tcW w:w="709" w:type="dxa"/>
          </w:tcPr>
          <w:p w14:paraId="3593B6E1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EDBAFCC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CF4320D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70292" w:rsidRPr="00430B47" w14:paraId="4CFB61EC" w14:textId="77777777" w:rsidTr="00781BAF">
        <w:tc>
          <w:tcPr>
            <w:tcW w:w="675" w:type="dxa"/>
            <w:vAlign w:val="center"/>
          </w:tcPr>
          <w:p w14:paraId="228719F9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33FC2286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 на 2-х кольцах</w:t>
            </w:r>
          </w:p>
        </w:tc>
        <w:tc>
          <w:tcPr>
            <w:tcW w:w="709" w:type="dxa"/>
          </w:tcPr>
          <w:p w14:paraId="6AC549F1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DB28588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4B98A4C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</w:tr>
      <w:tr w:rsidR="00870292" w:rsidRPr="00430B47" w14:paraId="06588F94" w14:textId="77777777" w:rsidTr="00AC70DD">
        <w:trPr>
          <w:trHeight w:val="491"/>
        </w:trPr>
        <w:tc>
          <w:tcPr>
            <w:tcW w:w="675" w:type="dxa"/>
            <w:vAlign w:val="center"/>
          </w:tcPr>
          <w:p w14:paraId="62E86C2E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098B0B90" w14:textId="77777777" w:rsidR="00D679AA" w:rsidRPr="00AA5F24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709" w:type="dxa"/>
          </w:tcPr>
          <w:p w14:paraId="3647478A" w14:textId="77777777" w:rsidR="00D679AA" w:rsidRPr="00CD60BD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79043C2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4846662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</w:tr>
      <w:tr w:rsidR="00C940E7" w:rsidRPr="00430B47" w14:paraId="03BD91E2" w14:textId="77777777" w:rsidTr="00C940E7">
        <w:trPr>
          <w:trHeight w:val="274"/>
        </w:trPr>
        <w:tc>
          <w:tcPr>
            <w:tcW w:w="675" w:type="dxa"/>
            <w:vAlign w:val="center"/>
          </w:tcPr>
          <w:p w14:paraId="0E88C94E" w14:textId="77777777" w:rsidR="00C940E7" w:rsidRPr="00E073E6" w:rsidRDefault="00C940E7" w:rsidP="00C94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14:paraId="309F7314" w14:textId="77777777" w:rsidR="00C940E7" w:rsidRPr="00E073E6" w:rsidRDefault="00C940E7" w:rsidP="00C940E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00E9384" w14:textId="77777777" w:rsidR="00C940E7" w:rsidRPr="00AA5F24" w:rsidRDefault="00C940E7" w:rsidP="00C940E7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A3E1334" w14:textId="77777777" w:rsidR="00C940E7" w:rsidRPr="00E073E6" w:rsidRDefault="00C940E7" w:rsidP="00C940E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A73B398" w14:textId="77777777" w:rsidR="00C940E7" w:rsidRPr="00E83BFF" w:rsidRDefault="00C940E7" w:rsidP="00C940E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0292" w:rsidRPr="00430B47" w14:paraId="15B453DD" w14:textId="77777777" w:rsidTr="00781BAF">
        <w:tc>
          <w:tcPr>
            <w:tcW w:w="675" w:type="dxa"/>
            <w:vAlign w:val="center"/>
          </w:tcPr>
          <w:p w14:paraId="1A923F67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14:paraId="77972403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портфель пластиковый</w:t>
            </w:r>
          </w:p>
        </w:tc>
        <w:tc>
          <w:tcPr>
            <w:tcW w:w="709" w:type="dxa"/>
          </w:tcPr>
          <w:p w14:paraId="7C4D7FDF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42F86B9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E5032A8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469,00</w:t>
            </w:r>
          </w:p>
        </w:tc>
      </w:tr>
      <w:tr w:rsidR="00870292" w:rsidRPr="00430B47" w14:paraId="61A30BF7" w14:textId="77777777" w:rsidTr="00781BAF">
        <w:tc>
          <w:tcPr>
            <w:tcW w:w="675" w:type="dxa"/>
            <w:vAlign w:val="center"/>
          </w:tcPr>
          <w:p w14:paraId="42021070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14:paraId="643D79A5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 с завязками картон</w:t>
            </w:r>
          </w:p>
        </w:tc>
        <w:tc>
          <w:tcPr>
            <w:tcW w:w="709" w:type="dxa"/>
          </w:tcPr>
          <w:p w14:paraId="25708A6E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97B6F7B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F70B380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870292" w:rsidRPr="00430B47" w14:paraId="5AC370CA" w14:textId="77777777" w:rsidTr="00AC70DD">
        <w:trPr>
          <w:trHeight w:val="570"/>
        </w:trPr>
        <w:tc>
          <w:tcPr>
            <w:tcW w:w="675" w:type="dxa"/>
            <w:vAlign w:val="center"/>
          </w:tcPr>
          <w:p w14:paraId="470EF419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14:paraId="23B7361B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proofErr w:type="spell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мультифорами</w:t>
            </w:r>
            <w:proofErr w:type="spellEnd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 40 стр.</w:t>
            </w:r>
          </w:p>
        </w:tc>
        <w:tc>
          <w:tcPr>
            <w:tcW w:w="709" w:type="dxa"/>
          </w:tcPr>
          <w:p w14:paraId="46A3672D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5B9FA2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ABD49C2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870292" w:rsidRPr="00430B47" w14:paraId="64367449" w14:textId="77777777" w:rsidTr="009D2A6A">
        <w:trPr>
          <w:trHeight w:val="722"/>
        </w:trPr>
        <w:tc>
          <w:tcPr>
            <w:tcW w:w="675" w:type="dxa"/>
            <w:vAlign w:val="center"/>
          </w:tcPr>
          <w:p w14:paraId="16CAE301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14:paraId="00736D3E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пластиковая</w:t>
            </w:r>
          </w:p>
        </w:tc>
        <w:tc>
          <w:tcPr>
            <w:tcW w:w="709" w:type="dxa"/>
          </w:tcPr>
          <w:p w14:paraId="673288C3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8B5853F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6C5901E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870292" w:rsidRPr="00430B47" w14:paraId="17B6A6BC" w14:textId="77777777" w:rsidTr="00AC70DD">
        <w:trPr>
          <w:trHeight w:val="600"/>
        </w:trPr>
        <w:tc>
          <w:tcPr>
            <w:tcW w:w="675" w:type="dxa"/>
            <w:vAlign w:val="center"/>
          </w:tcPr>
          <w:p w14:paraId="181806DD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14:paraId="6CCC06CD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скоросшиватель с пружинным механизмом</w:t>
            </w:r>
          </w:p>
        </w:tc>
        <w:tc>
          <w:tcPr>
            <w:tcW w:w="709" w:type="dxa"/>
            <w:vAlign w:val="center"/>
          </w:tcPr>
          <w:p w14:paraId="6A2DE15A" w14:textId="77777777" w:rsidR="00D679AA" w:rsidRPr="00AA5F24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D2B35B3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DB80577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</w:tr>
      <w:tr w:rsidR="00870292" w:rsidRPr="00430B47" w14:paraId="0447BC9D" w14:textId="77777777" w:rsidTr="00781BAF">
        <w:tc>
          <w:tcPr>
            <w:tcW w:w="675" w:type="dxa"/>
            <w:vAlign w:val="center"/>
          </w:tcPr>
          <w:p w14:paraId="5527418D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14:paraId="5E0AB475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скоросшиватель ДЕЛО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 картон</w:t>
            </w:r>
          </w:p>
        </w:tc>
        <w:tc>
          <w:tcPr>
            <w:tcW w:w="709" w:type="dxa"/>
          </w:tcPr>
          <w:p w14:paraId="5BB9DE78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498860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A5970C2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870292" w:rsidRPr="00430B47" w14:paraId="2E1E089E" w14:textId="77777777" w:rsidTr="00781BAF">
        <w:tc>
          <w:tcPr>
            <w:tcW w:w="675" w:type="dxa"/>
            <w:vAlign w:val="center"/>
          </w:tcPr>
          <w:p w14:paraId="4F1B895C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14:paraId="6E715C58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AF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709" w:type="dxa"/>
          </w:tcPr>
          <w:p w14:paraId="0DF09894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21A1BF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EAEAC8B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70292" w:rsidRPr="00430B47" w14:paraId="5B622502" w14:textId="77777777" w:rsidTr="00781BAF">
        <w:tc>
          <w:tcPr>
            <w:tcW w:w="675" w:type="dxa"/>
            <w:vAlign w:val="center"/>
          </w:tcPr>
          <w:p w14:paraId="513D711C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14:paraId="3D292599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09" w:type="dxa"/>
          </w:tcPr>
          <w:p w14:paraId="6E944408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902E4DC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F12B2CD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</w:tr>
      <w:tr w:rsidR="00870292" w:rsidRPr="00430B47" w14:paraId="78C67C05" w14:textId="77777777" w:rsidTr="00781BAF">
        <w:tc>
          <w:tcPr>
            <w:tcW w:w="675" w:type="dxa"/>
            <w:vAlign w:val="center"/>
          </w:tcPr>
          <w:p w14:paraId="5F32A2F4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14:paraId="34A253B1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709" w:type="dxa"/>
          </w:tcPr>
          <w:p w14:paraId="52717A1A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666184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5BD4329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870292" w:rsidRPr="00430B47" w14:paraId="40AB63FE" w14:textId="77777777" w:rsidTr="00781BAF">
        <w:tc>
          <w:tcPr>
            <w:tcW w:w="675" w:type="dxa"/>
            <w:vAlign w:val="center"/>
          </w:tcPr>
          <w:p w14:paraId="7190BD08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14:paraId="58B0C76D" w14:textId="77777777" w:rsidR="00D679AA" w:rsidRPr="00AA5F24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709" w:type="dxa"/>
          </w:tcPr>
          <w:p w14:paraId="10DF939E" w14:textId="77777777" w:rsidR="00D679AA" w:rsidRPr="00CD60BD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C2EC0E7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8AB5A13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</w:tr>
      <w:tr w:rsidR="00870292" w:rsidRPr="00430B47" w14:paraId="2E50BD42" w14:textId="77777777" w:rsidTr="00781BAF">
        <w:tc>
          <w:tcPr>
            <w:tcW w:w="675" w:type="dxa"/>
            <w:vAlign w:val="center"/>
          </w:tcPr>
          <w:p w14:paraId="0A27DFFE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14:paraId="36C8C926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Ручка  шариковая</w:t>
            </w:r>
            <w:proofErr w:type="gramEnd"/>
          </w:p>
        </w:tc>
        <w:tc>
          <w:tcPr>
            <w:tcW w:w="709" w:type="dxa"/>
          </w:tcPr>
          <w:p w14:paraId="4FD98148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641961F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D2923D6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870292" w:rsidRPr="00430B47" w14:paraId="5A7672B0" w14:textId="77777777" w:rsidTr="00781BAF">
        <w:tc>
          <w:tcPr>
            <w:tcW w:w="675" w:type="dxa"/>
            <w:vAlign w:val="center"/>
          </w:tcPr>
          <w:p w14:paraId="6A7951D5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14:paraId="4B4555CF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09" w:type="dxa"/>
          </w:tcPr>
          <w:p w14:paraId="3DF9C296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1AACCE9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083C703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</w:tr>
      <w:tr w:rsidR="00870292" w:rsidRPr="00430B47" w14:paraId="7656E92D" w14:textId="77777777" w:rsidTr="00781BAF">
        <w:tc>
          <w:tcPr>
            <w:tcW w:w="675" w:type="dxa"/>
            <w:vAlign w:val="center"/>
          </w:tcPr>
          <w:p w14:paraId="0D1AB76A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14:paraId="54FB048B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709" w:type="dxa"/>
          </w:tcPr>
          <w:p w14:paraId="3CEA3AB0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0DA44E3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0916EDD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870292" w:rsidRPr="00430B47" w14:paraId="261BE36F" w14:textId="77777777" w:rsidTr="00781BAF">
        <w:tc>
          <w:tcPr>
            <w:tcW w:w="675" w:type="dxa"/>
            <w:vAlign w:val="center"/>
          </w:tcPr>
          <w:p w14:paraId="7F3C674B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14:paraId="4B53A381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Скобы 24/6</w:t>
            </w:r>
          </w:p>
        </w:tc>
        <w:tc>
          <w:tcPr>
            <w:tcW w:w="709" w:type="dxa"/>
          </w:tcPr>
          <w:p w14:paraId="62B45E0F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C894941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9CC1A5A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70292" w:rsidRPr="00430B47" w14:paraId="7D8BEAE2" w14:textId="77777777" w:rsidTr="00AC70DD">
        <w:trPr>
          <w:trHeight w:val="524"/>
        </w:trPr>
        <w:tc>
          <w:tcPr>
            <w:tcW w:w="675" w:type="dxa"/>
            <w:vAlign w:val="center"/>
          </w:tcPr>
          <w:p w14:paraId="16F0F32B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14:paraId="34AD63EE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Скотч прозрачный маленький</w:t>
            </w:r>
          </w:p>
        </w:tc>
        <w:tc>
          <w:tcPr>
            <w:tcW w:w="709" w:type="dxa"/>
          </w:tcPr>
          <w:p w14:paraId="7ADF7AD9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A78CB6B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720B9FD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870292" w:rsidRPr="00430B47" w14:paraId="7C489DFD" w14:textId="77777777" w:rsidTr="00781BAF">
        <w:tc>
          <w:tcPr>
            <w:tcW w:w="675" w:type="dxa"/>
            <w:vAlign w:val="center"/>
          </w:tcPr>
          <w:p w14:paraId="7BBEE758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14:paraId="65BE15ED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Скотч прозрачный большой</w:t>
            </w:r>
          </w:p>
        </w:tc>
        <w:tc>
          <w:tcPr>
            <w:tcW w:w="709" w:type="dxa"/>
            <w:vAlign w:val="center"/>
          </w:tcPr>
          <w:p w14:paraId="485C01C9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CBD49F3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4CA9F28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870292" w:rsidRPr="00430B47" w14:paraId="13FC612C" w14:textId="77777777" w:rsidTr="00781BAF">
        <w:tc>
          <w:tcPr>
            <w:tcW w:w="675" w:type="dxa"/>
            <w:vAlign w:val="center"/>
          </w:tcPr>
          <w:p w14:paraId="08E1F8A9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14:paraId="600D27B6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709" w:type="dxa"/>
            <w:vAlign w:val="center"/>
          </w:tcPr>
          <w:p w14:paraId="73B9536C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7C23C1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18705F5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870292" w:rsidRPr="00430B47" w14:paraId="507554F3" w14:textId="77777777" w:rsidTr="00781BAF">
        <w:tc>
          <w:tcPr>
            <w:tcW w:w="675" w:type="dxa"/>
            <w:vAlign w:val="center"/>
          </w:tcPr>
          <w:p w14:paraId="54288E4E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14:paraId="32E81E74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Степлер 10</w:t>
            </w:r>
          </w:p>
        </w:tc>
        <w:tc>
          <w:tcPr>
            <w:tcW w:w="709" w:type="dxa"/>
          </w:tcPr>
          <w:p w14:paraId="0DE512FF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81685B9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314CFD2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</w:tr>
      <w:tr w:rsidR="00870292" w:rsidRPr="00430B47" w14:paraId="47607B95" w14:textId="77777777" w:rsidTr="00781BAF">
        <w:tc>
          <w:tcPr>
            <w:tcW w:w="675" w:type="dxa"/>
            <w:vAlign w:val="center"/>
          </w:tcPr>
          <w:p w14:paraId="4048C7D2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14:paraId="43269017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Степлер 24</w:t>
            </w:r>
          </w:p>
        </w:tc>
        <w:tc>
          <w:tcPr>
            <w:tcW w:w="709" w:type="dxa"/>
          </w:tcPr>
          <w:p w14:paraId="3972A32A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DEA4FCE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10491F7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870292" w:rsidRPr="00430B47" w14:paraId="427B119D" w14:textId="77777777" w:rsidTr="00AC70DD">
        <w:trPr>
          <w:trHeight w:val="432"/>
        </w:trPr>
        <w:tc>
          <w:tcPr>
            <w:tcW w:w="675" w:type="dxa"/>
            <w:vAlign w:val="center"/>
          </w:tcPr>
          <w:p w14:paraId="5B71EE93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14:paraId="3CDA6960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709" w:type="dxa"/>
          </w:tcPr>
          <w:p w14:paraId="220957E7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B7DEC18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08D730E2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870292" w:rsidRPr="00430B47" w14:paraId="405B10C1" w14:textId="77777777" w:rsidTr="00AC70DD">
        <w:trPr>
          <w:trHeight w:val="468"/>
        </w:trPr>
        <w:tc>
          <w:tcPr>
            <w:tcW w:w="675" w:type="dxa"/>
            <w:vAlign w:val="center"/>
          </w:tcPr>
          <w:p w14:paraId="065F80C4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14:paraId="18DB92AE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Тетрадь А4 96 листов</w:t>
            </w:r>
          </w:p>
        </w:tc>
        <w:tc>
          <w:tcPr>
            <w:tcW w:w="709" w:type="dxa"/>
          </w:tcPr>
          <w:p w14:paraId="3A96EEE2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B572D7E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A7908FF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</w:tr>
      <w:tr w:rsidR="00870292" w:rsidRPr="00430B47" w14:paraId="5C52E779" w14:textId="77777777" w:rsidTr="00781BAF">
        <w:trPr>
          <w:trHeight w:val="240"/>
        </w:trPr>
        <w:tc>
          <w:tcPr>
            <w:tcW w:w="675" w:type="dxa"/>
            <w:vAlign w:val="center"/>
          </w:tcPr>
          <w:p w14:paraId="009E8818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14:paraId="5CD7BB3C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Тетрадь общая 48л </w:t>
            </w:r>
          </w:p>
        </w:tc>
        <w:tc>
          <w:tcPr>
            <w:tcW w:w="709" w:type="dxa"/>
          </w:tcPr>
          <w:p w14:paraId="5B36E7AE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462DF51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01E0FDA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</w:tr>
      <w:tr w:rsidR="00870292" w:rsidRPr="00430B47" w14:paraId="613D6EBB" w14:textId="77777777" w:rsidTr="00781BAF">
        <w:tc>
          <w:tcPr>
            <w:tcW w:w="675" w:type="dxa"/>
            <w:vAlign w:val="center"/>
          </w:tcPr>
          <w:p w14:paraId="7386FF85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14:paraId="1D05871B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09" w:type="dxa"/>
          </w:tcPr>
          <w:p w14:paraId="781CDEF6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6A2808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3286F2A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870292" w:rsidRPr="00430B47" w14:paraId="54433F61" w14:textId="77777777" w:rsidTr="00781BAF">
        <w:tc>
          <w:tcPr>
            <w:tcW w:w="675" w:type="dxa"/>
            <w:vAlign w:val="center"/>
          </w:tcPr>
          <w:p w14:paraId="0CCDD8EC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14:paraId="5007992B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AF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KORONA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709" w:type="dxa"/>
          </w:tcPr>
          <w:p w14:paraId="4E8BF2BE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9EC40FB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785D4D9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870292" w:rsidRPr="00430B47" w14:paraId="06C1E24C" w14:textId="77777777" w:rsidTr="000F4ACE">
        <w:trPr>
          <w:trHeight w:val="721"/>
        </w:trPr>
        <w:tc>
          <w:tcPr>
            <w:tcW w:w="675" w:type="dxa"/>
            <w:vAlign w:val="center"/>
          </w:tcPr>
          <w:p w14:paraId="32E34F12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4536" w:type="dxa"/>
          </w:tcPr>
          <w:p w14:paraId="555D2F6B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AF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KORONA 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75 мм</w:t>
            </w:r>
          </w:p>
        </w:tc>
        <w:tc>
          <w:tcPr>
            <w:tcW w:w="709" w:type="dxa"/>
          </w:tcPr>
          <w:p w14:paraId="72F0F974" w14:textId="77777777" w:rsidR="00D679AA" w:rsidRPr="00AA5F24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19ED253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4F7854E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0F4ACE" w:rsidRPr="00430B47" w14:paraId="3DEA4E50" w14:textId="77777777" w:rsidTr="001B66B0">
        <w:tc>
          <w:tcPr>
            <w:tcW w:w="675" w:type="dxa"/>
            <w:vAlign w:val="center"/>
          </w:tcPr>
          <w:p w14:paraId="571332BC" w14:textId="77777777" w:rsidR="000F4ACE" w:rsidRPr="00E073E6" w:rsidRDefault="000F4ACE" w:rsidP="000F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14:paraId="168E27D2" w14:textId="77777777" w:rsidR="000F4ACE" w:rsidRPr="00E073E6" w:rsidRDefault="000F4ACE" w:rsidP="000F4AC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69A6EBD" w14:textId="77777777" w:rsidR="000F4ACE" w:rsidRPr="00AA5F24" w:rsidRDefault="000F4ACE" w:rsidP="000F4ACE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D97457D" w14:textId="77777777" w:rsidR="000F4ACE" w:rsidRPr="00E073E6" w:rsidRDefault="000F4ACE" w:rsidP="000F4AC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F51BDC7" w14:textId="77777777" w:rsidR="000F4ACE" w:rsidRPr="00E83BFF" w:rsidRDefault="000F4ACE" w:rsidP="000F4AC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0292" w:rsidRPr="00430B47" w14:paraId="1D711467" w14:textId="77777777" w:rsidTr="000F4ACE">
        <w:trPr>
          <w:trHeight w:val="416"/>
        </w:trPr>
        <w:tc>
          <w:tcPr>
            <w:tcW w:w="675" w:type="dxa"/>
            <w:vAlign w:val="center"/>
          </w:tcPr>
          <w:p w14:paraId="60CB36CA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4536" w:type="dxa"/>
          </w:tcPr>
          <w:p w14:paraId="6F01DA84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AF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KORONA </w:t>
            </w: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80 мм</w:t>
            </w:r>
          </w:p>
        </w:tc>
        <w:tc>
          <w:tcPr>
            <w:tcW w:w="709" w:type="dxa"/>
          </w:tcPr>
          <w:p w14:paraId="3528F2D0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EF7EEF3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896D4DF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181,90</w:t>
            </w:r>
          </w:p>
        </w:tc>
      </w:tr>
      <w:tr w:rsidR="00870292" w:rsidRPr="00430B47" w14:paraId="1B98D96B" w14:textId="77777777" w:rsidTr="00781BAF">
        <w:tc>
          <w:tcPr>
            <w:tcW w:w="675" w:type="dxa"/>
            <w:vAlign w:val="center"/>
          </w:tcPr>
          <w:p w14:paraId="16287F66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4536" w:type="dxa"/>
          </w:tcPr>
          <w:p w14:paraId="2AAC2693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09" w:type="dxa"/>
          </w:tcPr>
          <w:p w14:paraId="2950A9EC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6939861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7498C51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870292" w:rsidRPr="00430B47" w14:paraId="14C50033" w14:textId="77777777" w:rsidTr="00781BAF">
        <w:tc>
          <w:tcPr>
            <w:tcW w:w="675" w:type="dxa"/>
            <w:vAlign w:val="center"/>
          </w:tcPr>
          <w:p w14:paraId="51D9971E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4536" w:type="dxa"/>
          </w:tcPr>
          <w:p w14:paraId="23872B0C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709" w:type="dxa"/>
          </w:tcPr>
          <w:p w14:paraId="138B3A56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F49B9F3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A6F8EC6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266,15</w:t>
            </w:r>
          </w:p>
        </w:tc>
      </w:tr>
      <w:tr w:rsidR="00870292" w:rsidRPr="00430B47" w14:paraId="552795A5" w14:textId="77777777" w:rsidTr="00781BAF">
        <w:tc>
          <w:tcPr>
            <w:tcW w:w="675" w:type="dxa"/>
            <w:vAlign w:val="center"/>
          </w:tcPr>
          <w:p w14:paraId="64A555D4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4536" w:type="dxa"/>
          </w:tcPr>
          <w:p w14:paraId="35DA93C9" w14:textId="77777777" w:rsidR="00D679AA" w:rsidRPr="00AA5F24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Бумага формата А3</w:t>
            </w:r>
          </w:p>
        </w:tc>
        <w:tc>
          <w:tcPr>
            <w:tcW w:w="709" w:type="dxa"/>
          </w:tcPr>
          <w:p w14:paraId="1D6463D5" w14:textId="77777777" w:rsidR="00D679AA" w:rsidRPr="00CD60BD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F56A5BE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A2128D1" w14:textId="77777777" w:rsidR="00D679AA" w:rsidRPr="00AC70DD" w:rsidRDefault="00DD17D1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568,25</w:t>
            </w:r>
          </w:p>
        </w:tc>
      </w:tr>
      <w:tr w:rsidR="00870292" w:rsidRPr="00430B47" w14:paraId="0D01184C" w14:textId="77777777" w:rsidTr="00781BAF">
        <w:tc>
          <w:tcPr>
            <w:tcW w:w="675" w:type="dxa"/>
            <w:vAlign w:val="center"/>
          </w:tcPr>
          <w:p w14:paraId="6AA4ABDD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4536" w:type="dxa"/>
          </w:tcPr>
          <w:p w14:paraId="4A621DB8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</w:t>
            </w:r>
          </w:p>
        </w:tc>
        <w:tc>
          <w:tcPr>
            <w:tcW w:w="709" w:type="dxa"/>
          </w:tcPr>
          <w:p w14:paraId="311AECEB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0FFBB60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DC44112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870292" w:rsidRPr="00430B47" w14:paraId="010B7999" w14:textId="77777777" w:rsidTr="00781BAF">
        <w:tc>
          <w:tcPr>
            <w:tcW w:w="675" w:type="dxa"/>
            <w:vAlign w:val="center"/>
          </w:tcPr>
          <w:p w14:paraId="7E0DDD65" w14:textId="77777777" w:rsidR="00D679AA" w:rsidRPr="00E073E6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4536" w:type="dxa"/>
          </w:tcPr>
          <w:p w14:paraId="74F357F6" w14:textId="77777777" w:rsidR="00D679AA" w:rsidRPr="00E073E6" w:rsidRDefault="00D679AA" w:rsidP="009D2A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709" w:type="dxa"/>
          </w:tcPr>
          <w:p w14:paraId="36826457" w14:textId="77777777" w:rsidR="00D679AA" w:rsidRPr="00E83BFF" w:rsidRDefault="00D679AA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3502DB4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5F632E5" w14:textId="77777777" w:rsidR="00D679AA" w:rsidRPr="00AC70DD" w:rsidRDefault="00D679AA" w:rsidP="009D2A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AF0A07" w:rsidRPr="00430B47" w14:paraId="166B0AB1" w14:textId="77777777" w:rsidTr="00AF0A07">
        <w:tc>
          <w:tcPr>
            <w:tcW w:w="5920" w:type="dxa"/>
            <w:gridSpan w:val="3"/>
            <w:vAlign w:val="center"/>
          </w:tcPr>
          <w:p w14:paraId="3044A68B" w14:textId="77777777" w:rsidR="00AF0A07" w:rsidRPr="00AF0A07" w:rsidRDefault="00AF0A07" w:rsidP="00AC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54B5F2AB" w14:textId="77777777" w:rsidR="00AF0A07" w:rsidRPr="00F819F8" w:rsidRDefault="0091608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vAlign w:val="center"/>
          </w:tcPr>
          <w:p w14:paraId="632B7D19" w14:textId="77777777" w:rsidR="00AF0A07" w:rsidRPr="00F819F8" w:rsidRDefault="0091608F" w:rsidP="009D2A6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7 414,78</w:t>
            </w:r>
          </w:p>
        </w:tc>
      </w:tr>
    </w:tbl>
    <w:p w14:paraId="2385DD47" w14:textId="77777777" w:rsidR="000907C0" w:rsidRPr="00430B47" w:rsidRDefault="000907C0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" w:name="sub_11099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затраты на приобретение канцелярских товаров не более</w:t>
      </w:r>
      <w:r w:rsidR="00AC3D02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75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422 910</w:t>
      </w:r>
      <w:r w:rsidR="001E364A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5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четыреста двадцать две тысячи девятьсот десять</w:t>
      </w:r>
      <w:r w:rsidR="001E364A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C3D02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64A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</w:t>
      </w:r>
      <w:r w:rsidR="000B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E364A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F3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176171" w:rsidRPr="00A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855DDC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="001E364A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86B060" w14:textId="77777777" w:rsidR="00C44878" w:rsidRPr="00430B47" w:rsidRDefault="000907C0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</w:t>
      </w:r>
      <w:r w:rsidR="00BC025B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</w:t>
      </w:r>
      <w:r w:rsidR="00EA2906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цена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приобретаемой продукции </w:t>
      </w:r>
      <w:r w:rsidR="002F542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изменен</w:t>
      </w:r>
      <w:r w:rsidR="002F542E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условии, что фактические затраты </w:t>
      </w:r>
      <w:proofErr w:type="gramStart"/>
      <w:r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при</w:t>
      </w:r>
      <w:r w:rsidR="00176171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обретение</w:t>
      </w:r>
      <w:proofErr w:type="gramEnd"/>
      <w:r w:rsidR="00176171" w:rsidRPr="00430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превысят расчетные.</w:t>
      </w:r>
    </w:p>
    <w:p w14:paraId="07294CF0" w14:textId="77777777" w:rsidR="006C41D5" w:rsidRPr="00430B47" w:rsidRDefault="006C41D5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6B8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751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Затраты на приобретение хозяйственных товаров и</w:t>
      </w:r>
      <w:r w:rsidR="002178F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ринадлежностей (</w:t>
      </w:r>
      <w:proofErr w:type="spellStart"/>
      <w:r w:rsidR="00631049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22"/>
    </w:p>
    <w:p w14:paraId="5679428B" w14:textId="77777777" w:rsidR="005B3F31" w:rsidRPr="00430B47" w:rsidRDefault="006C41D5" w:rsidP="009D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991"/>
      <w:r w:rsidRPr="00E073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2FDA15" wp14:editId="00CDFF58">
            <wp:extent cx="1213136" cy="414528"/>
            <wp:effectExtent l="0" t="0" r="6350" b="508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224102" cy="4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3"/>
      <w:r w:rsidR="000E59B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04FAA08C" w14:textId="77777777" w:rsidR="006C41D5" w:rsidRPr="00430B47" w:rsidRDefault="000E59B5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430B4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430B47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0A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41D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i-й единицы хозяйственных товаров и принадлежностей в соответствии с нормативами;</w:t>
      </w:r>
    </w:p>
    <w:p w14:paraId="1DEDCA5E" w14:textId="77777777" w:rsidR="00D679AA" w:rsidRPr="00430B47" w:rsidRDefault="000E59B5" w:rsidP="009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430B47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proofErr w:type="gramStart"/>
      <w:r w:rsidRPr="00430B47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AC70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650A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6C41D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</w:t>
      </w:r>
      <w:proofErr w:type="spellStart"/>
      <w:r w:rsidR="006C41D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6C41D5"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410"/>
      </w:tblGrid>
      <w:tr w:rsidR="00F12713" w:rsidRPr="00430B47" w14:paraId="0F144676" w14:textId="77777777" w:rsidTr="00AC1452">
        <w:tc>
          <w:tcPr>
            <w:tcW w:w="675" w:type="dxa"/>
            <w:vAlign w:val="center"/>
          </w:tcPr>
          <w:p w14:paraId="467931C5" w14:textId="77777777" w:rsidR="00F12713" w:rsidRPr="00E073E6" w:rsidRDefault="00F1271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14:paraId="32772031" w14:textId="77777777" w:rsidR="00F12713" w:rsidRPr="00AA5F24" w:rsidRDefault="00F1271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1F1AD889" w14:textId="77777777" w:rsidR="00F12713" w:rsidRPr="00CD60BD" w:rsidRDefault="00F1271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цены, не более</w:t>
            </w:r>
          </w:p>
          <w:p w14:paraId="63F1C65A" w14:textId="77777777" w:rsidR="00F12713" w:rsidRPr="00A67503" w:rsidRDefault="00F1271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410" w:type="dxa"/>
            <w:vAlign w:val="center"/>
          </w:tcPr>
          <w:p w14:paraId="4D534894" w14:textId="77777777" w:rsidR="00F12713" w:rsidRPr="008E6C57" w:rsidRDefault="00F12713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1653F1" w:rsidRPr="00430B47" w14:paraId="1E319D6E" w14:textId="77777777" w:rsidTr="00AC1452">
        <w:tc>
          <w:tcPr>
            <w:tcW w:w="675" w:type="dxa"/>
            <w:vAlign w:val="center"/>
          </w:tcPr>
          <w:p w14:paraId="17DFD78A" w14:textId="77777777" w:rsidR="001653F1" w:rsidRPr="00E073E6" w:rsidRDefault="001653F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015C853B" w14:textId="77777777" w:rsidR="001653F1" w:rsidRPr="00E073E6" w:rsidRDefault="001653F1" w:rsidP="009D2A6A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56FCF78" w14:textId="77777777" w:rsidR="001653F1" w:rsidRPr="00E073E6" w:rsidRDefault="001653F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D7720C9" w14:textId="77777777" w:rsidR="001653F1" w:rsidRPr="00E83BFF" w:rsidRDefault="001653F1" w:rsidP="009D2A6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B66F1" w:rsidRPr="00430B47" w14:paraId="1BFACDC1" w14:textId="77777777" w:rsidTr="00AC1452">
        <w:tc>
          <w:tcPr>
            <w:tcW w:w="675" w:type="dxa"/>
          </w:tcPr>
          <w:p w14:paraId="707159B4" w14:textId="77777777" w:rsidR="005B66F1" w:rsidRPr="00E073E6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66F1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78B38F0" w14:textId="77777777" w:rsidR="005B66F1" w:rsidRPr="00E83BFF" w:rsidRDefault="005B66F1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2835" w:type="dxa"/>
            <w:vAlign w:val="center"/>
          </w:tcPr>
          <w:p w14:paraId="4314346A" w14:textId="77777777" w:rsidR="005B66F1" w:rsidRPr="001D5A1D" w:rsidRDefault="005B66F1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82,00</w:t>
            </w:r>
          </w:p>
        </w:tc>
        <w:tc>
          <w:tcPr>
            <w:tcW w:w="2410" w:type="dxa"/>
            <w:vAlign w:val="center"/>
          </w:tcPr>
          <w:p w14:paraId="792BAF8E" w14:textId="77777777" w:rsidR="005B66F1" w:rsidRPr="00944FB7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2 561</w:t>
            </w:r>
            <w:r w:rsidR="005B66F1"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B66F1" w:rsidRPr="00430B47" w14:paraId="4DB037A9" w14:textId="77777777" w:rsidTr="00A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FA1" w14:textId="77777777" w:rsidR="005B66F1" w:rsidRPr="00E073E6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66F1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E5F" w14:textId="77777777" w:rsidR="005B66F1" w:rsidRPr="00E83BFF" w:rsidRDefault="005B66F1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Нитки для делопроизводства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827" w14:textId="77777777" w:rsidR="005B66F1" w:rsidRPr="00A67503" w:rsidRDefault="004751BC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204,00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19D" w14:textId="77777777" w:rsidR="005B66F1" w:rsidRPr="005C5BA6" w:rsidRDefault="00D80875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  <w:r w:rsidR="004751BC" w:rsidRPr="00944FB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B66F1" w:rsidRPr="00430B47" w14:paraId="2F607D23" w14:textId="77777777" w:rsidTr="00A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E00" w14:textId="77777777" w:rsidR="005B66F1" w:rsidRPr="00E073E6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66F1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83" w14:textId="77777777" w:rsidR="005B66F1" w:rsidRPr="00CD60BD" w:rsidRDefault="00324EAC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Батарейки </w:t>
            </w:r>
            <w:proofErr w:type="spellStart"/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мизинчиковые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9A3" w14:textId="77777777" w:rsidR="005B66F1" w:rsidRPr="008E6C57" w:rsidRDefault="004751BC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078">
              <w:rPr>
                <w:rFonts w:ascii="Times New Roman" w:hAnsi="Times New Roman" w:cs="Times New Roman"/>
                <w:bCs/>
                <w:sz w:val="24"/>
                <w:szCs w:val="24"/>
              </w:rPr>
              <w:t>56,10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E441" w14:textId="77777777" w:rsidR="005B66F1" w:rsidRPr="00060818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A6">
              <w:rPr>
                <w:rFonts w:ascii="Times New Roman" w:hAnsi="Times New Roman" w:cs="Times New Roman"/>
                <w:bCs/>
                <w:sz w:val="24"/>
                <w:szCs w:val="24"/>
              </w:rPr>
              <w:t>897,00</w:t>
            </w:r>
          </w:p>
        </w:tc>
      </w:tr>
      <w:tr w:rsidR="005B66F1" w:rsidRPr="00430B47" w14:paraId="4A4724AF" w14:textId="77777777" w:rsidTr="00A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45E" w14:textId="77777777" w:rsidR="005B66F1" w:rsidRPr="00E073E6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D05" w14:textId="77777777" w:rsidR="005B66F1" w:rsidRPr="00CD60BD" w:rsidRDefault="004751BC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Иглы переплетные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4E9D" w14:textId="77777777" w:rsidR="005B66F1" w:rsidRPr="006B4078" w:rsidRDefault="004751BC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FB0" w14:textId="77777777" w:rsidR="005B66F1" w:rsidRPr="001653F1" w:rsidRDefault="004751BC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C57">
              <w:rPr>
                <w:rFonts w:ascii="Times New Roman" w:hAnsi="Times New Roman" w:cs="Times New Roman"/>
                <w:bCs/>
                <w:sz w:val="24"/>
                <w:szCs w:val="24"/>
              </w:rPr>
              <w:t>176,00</w:t>
            </w:r>
          </w:p>
        </w:tc>
      </w:tr>
      <w:tr w:rsidR="00C2761F" w:rsidRPr="00430B47" w14:paraId="51405357" w14:textId="77777777" w:rsidTr="00AC70D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DEF" w14:textId="77777777" w:rsidR="00C2761F" w:rsidRPr="00AC70DD" w:rsidRDefault="007C72BD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751BC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3ED" w14:textId="77777777" w:rsidR="00C2761F" w:rsidRPr="00AC70DD" w:rsidRDefault="00C2761F" w:rsidP="009D2A6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Батарейка щелочная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BD97" w14:textId="77777777" w:rsidR="00C2761F" w:rsidRPr="00AC70DD" w:rsidRDefault="00A84E27" w:rsidP="009D2A6A">
            <w:pPr>
              <w:pStyle w:val="a3"/>
              <w:tabs>
                <w:tab w:val="left" w:pos="1168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250" w14:textId="77777777" w:rsidR="00C2761F" w:rsidRPr="00AC70DD" w:rsidRDefault="00DF47F6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  <w:r w:rsidR="00A84E27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70292" w:rsidRPr="00430B47" w14:paraId="30D40C4C" w14:textId="77777777" w:rsidTr="00A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700" w14:textId="77777777" w:rsidR="00870292" w:rsidRPr="00E073E6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F0A" w14:textId="77777777" w:rsidR="00870292" w:rsidRPr="00E073E6" w:rsidRDefault="00870292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36A" w14:textId="77777777" w:rsidR="00870292" w:rsidRPr="00E83BFF" w:rsidRDefault="00870292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19,15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1680" w14:textId="77777777" w:rsidR="00870292" w:rsidRPr="00A67503" w:rsidRDefault="00DF47F6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70292"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490,00</w:t>
            </w:r>
          </w:p>
        </w:tc>
      </w:tr>
      <w:tr w:rsidR="00870292" w:rsidRPr="00430B47" w14:paraId="2B81EA4C" w14:textId="77777777" w:rsidTr="00AC70D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F08" w14:textId="77777777" w:rsidR="00870292" w:rsidRPr="00E073E6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70292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46C" w14:textId="77777777" w:rsidR="00870292" w:rsidRPr="00E073E6" w:rsidRDefault="00870292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Удлинитель 2</w:t>
            </w:r>
            <w:r w:rsidR="00142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05E" w14:textId="77777777" w:rsidR="00870292" w:rsidRPr="00E073E6" w:rsidRDefault="00870292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6AA" w14:textId="77777777" w:rsidR="00870292" w:rsidRPr="00CD60BD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2 215</w:t>
            </w:r>
            <w:r w:rsidR="00870292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70292" w:rsidRPr="00430B47" w14:paraId="18A683C0" w14:textId="77777777" w:rsidTr="00A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47A" w14:textId="77777777" w:rsidR="00870292" w:rsidRPr="00E073E6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70292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1F02" w14:textId="77777777" w:rsidR="00870292" w:rsidRPr="00E073E6" w:rsidRDefault="00870292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Удлинитель 3</w:t>
            </w:r>
            <w:r w:rsidR="00142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C87" w14:textId="77777777" w:rsidR="00870292" w:rsidRPr="00E073E6" w:rsidRDefault="00870292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372,00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7DA" w14:textId="77777777" w:rsidR="00870292" w:rsidRPr="00CD60BD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2 445</w:t>
            </w:r>
            <w:r w:rsidR="00870292"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70292" w:rsidRPr="00430B47" w14:paraId="4EF10CC1" w14:textId="77777777" w:rsidTr="00AC70DD">
        <w:trPr>
          <w:trHeight w:val="828"/>
        </w:trPr>
        <w:tc>
          <w:tcPr>
            <w:tcW w:w="675" w:type="dxa"/>
            <w:tcBorders>
              <w:top w:val="single" w:sz="4" w:space="0" w:color="auto"/>
            </w:tcBorders>
          </w:tcPr>
          <w:p w14:paraId="47191027" w14:textId="77777777" w:rsidR="00870292" w:rsidRPr="00E073E6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70292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78D72E0" w14:textId="77777777" w:rsidR="00870292" w:rsidRPr="00AA5F24" w:rsidRDefault="00870292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 фильтр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87CB285" w14:textId="77777777" w:rsidR="00870292" w:rsidRPr="00CD60BD" w:rsidRDefault="00870292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380,00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D98C87" w14:textId="77777777" w:rsidR="00870292" w:rsidRPr="00A67503" w:rsidRDefault="00870292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3 040,00</w:t>
            </w:r>
          </w:p>
        </w:tc>
      </w:tr>
      <w:tr w:rsidR="00C4207B" w:rsidRPr="00430B47" w14:paraId="3386276E" w14:textId="77777777" w:rsidTr="00C4207B">
        <w:trPr>
          <w:trHeight w:val="27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0832FAB" w14:textId="77777777" w:rsidR="00C4207B" w:rsidRPr="00E073E6" w:rsidRDefault="00C4207B" w:rsidP="00C420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C867A6" w14:textId="77777777" w:rsidR="00C4207B" w:rsidRPr="00E073E6" w:rsidRDefault="00C4207B" w:rsidP="00C4207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A3D0B72" w14:textId="77777777" w:rsidR="00C4207B" w:rsidRPr="00AA5F24" w:rsidRDefault="00C4207B" w:rsidP="00C4207B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ECDA78" w14:textId="77777777" w:rsidR="00C4207B" w:rsidRPr="00E073E6" w:rsidRDefault="00C4207B" w:rsidP="00C4207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70292" w:rsidRPr="00430B47" w14:paraId="7CE9F3D0" w14:textId="77777777" w:rsidTr="00AC1452">
        <w:tc>
          <w:tcPr>
            <w:tcW w:w="675" w:type="dxa"/>
          </w:tcPr>
          <w:p w14:paraId="3CA367C6" w14:textId="77777777" w:rsidR="00870292" w:rsidRPr="00E073E6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57C10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3D0F556" w14:textId="77777777" w:rsidR="00870292" w:rsidRPr="00E83BFF" w:rsidRDefault="00E57C10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компьютеров</w:t>
            </w:r>
          </w:p>
        </w:tc>
        <w:tc>
          <w:tcPr>
            <w:tcW w:w="2835" w:type="dxa"/>
            <w:vAlign w:val="center"/>
          </w:tcPr>
          <w:p w14:paraId="6260DF59" w14:textId="77777777" w:rsidR="00870292" w:rsidRPr="001D5A1D" w:rsidRDefault="00E57C10" w:rsidP="009D2A6A">
            <w:pPr>
              <w:pStyle w:val="a3"/>
              <w:tabs>
                <w:tab w:val="left" w:pos="1168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0BD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2410" w:type="dxa"/>
            <w:vAlign w:val="center"/>
          </w:tcPr>
          <w:p w14:paraId="396543E1" w14:textId="77777777" w:rsidR="00870292" w:rsidRPr="006B4078" w:rsidRDefault="00E57C1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503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E57C10" w:rsidRPr="00430B47" w14:paraId="5D3829FC" w14:textId="77777777" w:rsidTr="00AC1452">
        <w:tc>
          <w:tcPr>
            <w:tcW w:w="675" w:type="dxa"/>
          </w:tcPr>
          <w:p w14:paraId="363B740A" w14:textId="77777777" w:rsidR="00E57C10" w:rsidRPr="00E073E6" w:rsidRDefault="007C72BD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57C10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1DF78AE" w14:textId="77777777" w:rsidR="00E57C10" w:rsidRPr="00CD60BD" w:rsidRDefault="00E57C10" w:rsidP="009D2A6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Батарейки </w:t>
            </w:r>
            <w:r w:rsidRPr="00E83BFF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пальчиковые</w:t>
            </w:r>
          </w:p>
        </w:tc>
        <w:tc>
          <w:tcPr>
            <w:tcW w:w="2835" w:type="dxa"/>
            <w:vAlign w:val="center"/>
          </w:tcPr>
          <w:p w14:paraId="152564E9" w14:textId="77777777" w:rsidR="00E57C10" w:rsidRPr="00A67503" w:rsidRDefault="00E57C10" w:rsidP="00AC70D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1D">
              <w:rPr>
                <w:rFonts w:ascii="Times New Roman" w:hAnsi="Times New Roman" w:cs="Times New Roman"/>
                <w:bCs/>
                <w:sz w:val="24"/>
                <w:szCs w:val="24"/>
              </w:rPr>
              <w:t>72,00</w:t>
            </w:r>
          </w:p>
        </w:tc>
        <w:tc>
          <w:tcPr>
            <w:tcW w:w="2410" w:type="dxa"/>
            <w:vAlign w:val="center"/>
          </w:tcPr>
          <w:p w14:paraId="569CECE0" w14:textId="77777777" w:rsidR="00E57C10" w:rsidRPr="00F77570" w:rsidRDefault="00E57C10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70">
              <w:rPr>
                <w:rFonts w:ascii="Times New Roman" w:hAnsi="Times New Roman" w:cs="Times New Roman"/>
                <w:bCs/>
                <w:sz w:val="24"/>
                <w:szCs w:val="24"/>
              </w:rPr>
              <w:t>2 160,00</w:t>
            </w:r>
          </w:p>
        </w:tc>
      </w:tr>
      <w:tr w:rsidR="00D80875" w:rsidRPr="00430B47" w14:paraId="7C4E5275" w14:textId="77777777" w:rsidTr="00AC1452">
        <w:tc>
          <w:tcPr>
            <w:tcW w:w="675" w:type="dxa"/>
          </w:tcPr>
          <w:p w14:paraId="4EAF95DE" w14:textId="77777777" w:rsidR="00D80875" w:rsidRPr="00AC70DD" w:rsidRDefault="007C72BD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80875"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1154003" w14:textId="77777777" w:rsidR="00D80875" w:rsidRPr="00AC70DD" w:rsidRDefault="00D80875" w:rsidP="009D2A6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Опора</w:t>
            </w:r>
          </w:p>
        </w:tc>
        <w:tc>
          <w:tcPr>
            <w:tcW w:w="2835" w:type="dxa"/>
            <w:vAlign w:val="center"/>
          </w:tcPr>
          <w:p w14:paraId="67458F2D" w14:textId="77777777" w:rsidR="00D80875" w:rsidRPr="00AC70DD" w:rsidRDefault="00D80875" w:rsidP="009D2A6A">
            <w:pPr>
              <w:pStyle w:val="a3"/>
              <w:tabs>
                <w:tab w:val="left" w:pos="1168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2410" w:type="dxa"/>
            <w:vAlign w:val="center"/>
          </w:tcPr>
          <w:p w14:paraId="72929440" w14:textId="77777777" w:rsidR="00D80875" w:rsidRPr="00AC70DD" w:rsidRDefault="00D80875" w:rsidP="009D2A6A">
            <w:pPr>
              <w:pStyle w:val="a3"/>
              <w:tabs>
                <w:tab w:val="left" w:pos="993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DD">
              <w:rPr>
                <w:rFonts w:ascii="Times New Roman" w:hAnsi="Times New Roman" w:cs="Times New Roman"/>
                <w:bCs/>
                <w:sz w:val="24"/>
                <w:szCs w:val="24"/>
              </w:rPr>
              <w:t>880,00</w:t>
            </w:r>
          </w:p>
        </w:tc>
      </w:tr>
      <w:tr w:rsidR="00A9143B" w:rsidRPr="00430B47" w14:paraId="2E47564C" w14:textId="77777777" w:rsidTr="00AC1452">
        <w:tc>
          <w:tcPr>
            <w:tcW w:w="7054" w:type="dxa"/>
            <w:gridSpan w:val="3"/>
            <w:vAlign w:val="center"/>
          </w:tcPr>
          <w:p w14:paraId="63BE5268" w14:textId="77777777" w:rsidR="00A9143B" w:rsidRPr="00E073E6" w:rsidRDefault="00A9143B" w:rsidP="009D2A6A">
            <w:pPr>
              <w:pStyle w:val="a3"/>
              <w:tabs>
                <w:tab w:val="left" w:pos="1310"/>
              </w:tabs>
              <w:spacing w:after="20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14:paraId="176C3C05" w14:textId="77777777" w:rsidR="00A9143B" w:rsidRPr="00AA5F24" w:rsidRDefault="00FE6774" w:rsidP="009D2A6A">
            <w:pPr>
              <w:pStyle w:val="a3"/>
              <w:tabs>
                <w:tab w:val="left" w:pos="993"/>
              </w:tabs>
              <w:spacing w:after="20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3A7F" w:rsidRPr="00E073E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</w:tbl>
    <w:p w14:paraId="01C66A38" w14:textId="77777777" w:rsidR="00631049" w:rsidRPr="00430B47" w:rsidRDefault="000907C0" w:rsidP="009D2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B47">
        <w:rPr>
          <w:rFonts w:ascii="Times New Roman" w:hAnsi="Times New Roman" w:cs="Times New Roman"/>
          <w:bCs/>
          <w:sz w:val="28"/>
          <w:szCs w:val="28"/>
        </w:rPr>
        <w:t>Наименование и количество приобретаемой продукции мо</w:t>
      </w:r>
      <w:r w:rsidR="00B467FD" w:rsidRPr="00430B47">
        <w:rPr>
          <w:rFonts w:ascii="Times New Roman" w:hAnsi="Times New Roman" w:cs="Times New Roman"/>
          <w:bCs/>
          <w:sz w:val="28"/>
          <w:szCs w:val="28"/>
        </w:rPr>
        <w:t>гут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B467FD" w:rsidRPr="00430B47">
        <w:rPr>
          <w:rFonts w:ascii="Times New Roman" w:hAnsi="Times New Roman" w:cs="Times New Roman"/>
          <w:bCs/>
          <w:sz w:val="28"/>
          <w:szCs w:val="28"/>
        </w:rPr>
        <w:t>ы</w:t>
      </w:r>
      <w:r w:rsidRPr="00430B47">
        <w:rPr>
          <w:rFonts w:ascii="Times New Roman" w:hAnsi="Times New Roman" w:cs="Times New Roman"/>
          <w:bCs/>
          <w:sz w:val="28"/>
          <w:szCs w:val="28"/>
        </w:rPr>
        <w:t xml:space="preserve"> при условии, что </w:t>
      </w:r>
      <w:r w:rsidR="0047643F" w:rsidRPr="00430B47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430B47"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="0047643F" w:rsidRPr="00430B47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430B47">
        <w:rPr>
          <w:rFonts w:ascii="Times New Roman" w:hAnsi="Times New Roman" w:cs="Times New Roman"/>
          <w:bCs/>
          <w:sz w:val="28"/>
          <w:szCs w:val="28"/>
        </w:rPr>
        <w:t>затрат</w:t>
      </w:r>
      <w:r w:rsidR="0047643F" w:rsidRPr="0043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643F" w:rsidRPr="00430B47">
        <w:rPr>
          <w:rFonts w:ascii="Times New Roman" w:hAnsi="Times New Roman" w:cs="Times New Roman"/>
          <w:bCs/>
          <w:sz w:val="28"/>
          <w:szCs w:val="28"/>
        </w:rPr>
        <w:t>на  приобретение</w:t>
      </w:r>
      <w:proofErr w:type="gramEnd"/>
      <w:r w:rsidR="0047643F" w:rsidRPr="00430B47">
        <w:rPr>
          <w:rFonts w:ascii="Times New Roman" w:hAnsi="Times New Roman" w:cs="Times New Roman"/>
          <w:bCs/>
          <w:sz w:val="28"/>
          <w:szCs w:val="28"/>
        </w:rPr>
        <w:t xml:space="preserve"> не превысит плановые показатели</w:t>
      </w:r>
      <w:r w:rsidRPr="00430B4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0"/>
    <w:p w14:paraId="33E59A32" w14:textId="77777777" w:rsidR="005247EF" w:rsidRPr="00430B47" w:rsidRDefault="005247EF" w:rsidP="009D2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593E52" w14:textId="77777777" w:rsidR="00D679AA" w:rsidRPr="00430B47" w:rsidRDefault="00D679AA" w:rsidP="009D2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88537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DB5603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F926D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211146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094AD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74A06B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AEE1B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CD555A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504BD7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7A5166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9164D0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5403A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0DC18C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C6CE7C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EC2E7C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C010CF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518CCB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33F69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F455C5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8B2A01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D72E1F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113938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D1101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23046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D2D044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C6438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D95EF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9DA048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B550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AA78A8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E3A085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91DFD6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450690" w14:textId="77777777" w:rsidR="006E31BF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19726A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3DE0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D8D66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63F6B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BE303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09660" w14:textId="77777777" w:rsidR="006E31BF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5A1C4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BA6B8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7C01E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203E9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CC049" w14:textId="77777777" w:rsidR="006E31BF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984AA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346EC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4AB6A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0FFFD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957C3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8BF4A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F3FA4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9548A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D036D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96FE0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5A0D9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84858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C5BEB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1B44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5D1D4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F687D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5F45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BCE6E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B2F3F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06332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A50CD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A7EF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93F09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4137D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C665F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01AB0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930D" w14:textId="77777777" w:rsidR="004E2053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22DA4" w14:textId="77777777" w:rsidR="004E2053" w:rsidRPr="00AC70DD" w:rsidRDefault="004E2053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DD733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5AB93" w14:textId="77777777" w:rsidR="006E31BF" w:rsidRPr="00AC70DD" w:rsidRDefault="006E31BF" w:rsidP="009D2A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3FD8C" w14:textId="77777777" w:rsidR="006E31BF" w:rsidRPr="00430B47" w:rsidRDefault="006E31BF" w:rsidP="009D2A6A">
      <w:pPr>
        <w:tabs>
          <w:tab w:val="left" w:pos="7938"/>
          <w:tab w:val="left" w:pos="8222"/>
        </w:tabs>
        <w:autoSpaceDE w:val="0"/>
        <w:autoSpaceDN w:val="0"/>
        <w:adjustRightInd w:val="0"/>
        <w:spacing w:after="0" w:line="240" w:lineRule="auto"/>
        <w:ind w:left="-1134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                                              </w:t>
      </w:r>
      <w:proofErr w:type="spellStart"/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Т.Н.Петрова</w:t>
      </w:r>
      <w:proofErr w:type="spellEnd"/>
    </w:p>
    <w:p w14:paraId="0702A0DB" w14:textId="77777777" w:rsidR="00BB4E62" w:rsidRPr="00430B47" w:rsidRDefault="006E31BF" w:rsidP="009D2A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«__» ________20__г.</w:t>
      </w:r>
    </w:p>
    <w:sectPr w:rsidR="00BB4E62" w:rsidRPr="00430B47" w:rsidSect="00CF35EF">
      <w:headerReference w:type="default" r:id="rId2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F4CC" w14:textId="77777777" w:rsidR="00563BD1" w:rsidRDefault="00563BD1" w:rsidP="007504E3">
      <w:pPr>
        <w:spacing w:after="0" w:line="240" w:lineRule="auto"/>
      </w:pPr>
      <w:r>
        <w:separator/>
      </w:r>
    </w:p>
  </w:endnote>
  <w:endnote w:type="continuationSeparator" w:id="0">
    <w:p w14:paraId="4EE456F3" w14:textId="77777777" w:rsidR="00563BD1" w:rsidRDefault="00563BD1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90C9" w14:textId="77777777" w:rsidR="00563BD1" w:rsidRDefault="00563BD1" w:rsidP="007504E3">
      <w:pPr>
        <w:spacing w:after="0" w:line="240" w:lineRule="auto"/>
      </w:pPr>
      <w:r>
        <w:separator/>
      </w:r>
    </w:p>
  </w:footnote>
  <w:footnote w:type="continuationSeparator" w:id="0">
    <w:p w14:paraId="3BC69A1F" w14:textId="77777777" w:rsidR="00563BD1" w:rsidRDefault="00563BD1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D8F0B24" w14:textId="77777777" w:rsidR="004723E2" w:rsidRPr="0053746C" w:rsidRDefault="004723E2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CF1480">
          <w:rPr>
            <w:rFonts w:ascii="Times New Roman" w:hAnsi="Times New Roman" w:cs="Times New Roman"/>
            <w:noProof/>
            <w:sz w:val="28"/>
          </w:rPr>
          <w:t>2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3AB5FDB" w14:textId="77777777" w:rsidR="004723E2" w:rsidRDefault="004723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3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5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0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1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E066E03"/>
    <w:multiLevelType w:val="hybridMultilevel"/>
    <w:tmpl w:val="D624C0B6"/>
    <w:lvl w:ilvl="0" w:tplc="31923B22">
      <w:start w:val="1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9D"/>
    <w:rsid w:val="00001361"/>
    <w:rsid w:val="000014E0"/>
    <w:rsid w:val="000055ED"/>
    <w:rsid w:val="000070A9"/>
    <w:rsid w:val="000126AC"/>
    <w:rsid w:val="000135DE"/>
    <w:rsid w:val="00014F81"/>
    <w:rsid w:val="00017840"/>
    <w:rsid w:val="0002728C"/>
    <w:rsid w:val="0002746E"/>
    <w:rsid w:val="000275DB"/>
    <w:rsid w:val="0003042D"/>
    <w:rsid w:val="00030C24"/>
    <w:rsid w:val="00032232"/>
    <w:rsid w:val="00036024"/>
    <w:rsid w:val="00036335"/>
    <w:rsid w:val="000421E5"/>
    <w:rsid w:val="00043448"/>
    <w:rsid w:val="000442C2"/>
    <w:rsid w:val="00047EF0"/>
    <w:rsid w:val="000504AF"/>
    <w:rsid w:val="00050960"/>
    <w:rsid w:val="00053A36"/>
    <w:rsid w:val="000561F3"/>
    <w:rsid w:val="00060818"/>
    <w:rsid w:val="00060A0E"/>
    <w:rsid w:val="0006344A"/>
    <w:rsid w:val="000657BB"/>
    <w:rsid w:val="00067425"/>
    <w:rsid w:val="000714B8"/>
    <w:rsid w:val="00072D09"/>
    <w:rsid w:val="00076F00"/>
    <w:rsid w:val="000835BA"/>
    <w:rsid w:val="000907C0"/>
    <w:rsid w:val="0009207B"/>
    <w:rsid w:val="0009245D"/>
    <w:rsid w:val="000928C7"/>
    <w:rsid w:val="000970DC"/>
    <w:rsid w:val="000A01EF"/>
    <w:rsid w:val="000A2A96"/>
    <w:rsid w:val="000A4415"/>
    <w:rsid w:val="000A6E4E"/>
    <w:rsid w:val="000A7B6D"/>
    <w:rsid w:val="000B2D93"/>
    <w:rsid w:val="000B2F81"/>
    <w:rsid w:val="000B3950"/>
    <w:rsid w:val="000B44A5"/>
    <w:rsid w:val="000B457F"/>
    <w:rsid w:val="000B64E5"/>
    <w:rsid w:val="000B77EF"/>
    <w:rsid w:val="000B7E2C"/>
    <w:rsid w:val="000C08D7"/>
    <w:rsid w:val="000D178C"/>
    <w:rsid w:val="000D2D05"/>
    <w:rsid w:val="000D43DB"/>
    <w:rsid w:val="000D7A79"/>
    <w:rsid w:val="000E38B0"/>
    <w:rsid w:val="000E59B5"/>
    <w:rsid w:val="000E6693"/>
    <w:rsid w:val="000E6B5F"/>
    <w:rsid w:val="000E7C18"/>
    <w:rsid w:val="000F06CA"/>
    <w:rsid w:val="000F43E0"/>
    <w:rsid w:val="000F4ACE"/>
    <w:rsid w:val="00100054"/>
    <w:rsid w:val="0010294B"/>
    <w:rsid w:val="00103703"/>
    <w:rsid w:val="0010409D"/>
    <w:rsid w:val="001050C1"/>
    <w:rsid w:val="00105EC9"/>
    <w:rsid w:val="001069BD"/>
    <w:rsid w:val="00106E31"/>
    <w:rsid w:val="00110516"/>
    <w:rsid w:val="00113E81"/>
    <w:rsid w:val="00114C9A"/>
    <w:rsid w:val="00116990"/>
    <w:rsid w:val="00117C0D"/>
    <w:rsid w:val="001200AB"/>
    <w:rsid w:val="00120BC5"/>
    <w:rsid w:val="00121223"/>
    <w:rsid w:val="0012397C"/>
    <w:rsid w:val="00124C24"/>
    <w:rsid w:val="00124C54"/>
    <w:rsid w:val="00125B47"/>
    <w:rsid w:val="001265EF"/>
    <w:rsid w:val="001275CD"/>
    <w:rsid w:val="00137AF0"/>
    <w:rsid w:val="001400E8"/>
    <w:rsid w:val="00142997"/>
    <w:rsid w:val="00144961"/>
    <w:rsid w:val="00150AEB"/>
    <w:rsid w:val="00156953"/>
    <w:rsid w:val="00164185"/>
    <w:rsid w:val="00164622"/>
    <w:rsid w:val="001653F1"/>
    <w:rsid w:val="00166A2A"/>
    <w:rsid w:val="00166A3B"/>
    <w:rsid w:val="00172C85"/>
    <w:rsid w:val="00176171"/>
    <w:rsid w:val="00176DA1"/>
    <w:rsid w:val="001801D4"/>
    <w:rsid w:val="00180B41"/>
    <w:rsid w:val="001812B6"/>
    <w:rsid w:val="00182977"/>
    <w:rsid w:val="001836BF"/>
    <w:rsid w:val="001845CE"/>
    <w:rsid w:val="00184E2F"/>
    <w:rsid w:val="00193B82"/>
    <w:rsid w:val="00194B6C"/>
    <w:rsid w:val="001961C6"/>
    <w:rsid w:val="001A013A"/>
    <w:rsid w:val="001A23F8"/>
    <w:rsid w:val="001A4766"/>
    <w:rsid w:val="001A6536"/>
    <w:rsid w:val="001B31DF"/>
    <w:rsid w:val="001B3637"/>
    <w:rsid w:val="001B5DB8"/>
    <w:rsid w:val="001C1685"/>
    <w:rsid w:val="001C4D7E"/>
    <w:rsid w:val="001C6DC3"/>
    <w:rsid w:val="001D0B34"/>
    <w:rsid w:val="001D120E"/>
    <w:rsid w:val="001D2044"/>
    <w:rsid w:val="001D2EE2"/>
    <w:rsid w:val="001D3834"/>
    <w:rsid w:val="001D3AC9"/>
    <w:rsid w:val="001D5A1D"/>
    <w:rsid w:val="001D5C05"/>
    <w:rsid w:val="001D7E26"/>
    <w:rsid w:val="001E0AB5"/>
    <w:rsid w:val="001E2EA4"/>
    <w:rsid w:val="001E364A"/>
    <w:rsid w:val="001E36B9"/>
    <w:rsid w:val="001E4CFE"/>
    <w:rsid w:val="001E7194"/>
    <w:rsid w:val="001F6211"/>
    <w:rsid w:val="001F7810"/>
    <w:rsid w:val="002041C1"/>
    <w:rsid w:val="002063A5"/>
    <w:rsid w:val="00212660"/>
    <w:rsid w:val="0021420C"/>
    <w:rsid w:val="002153AB"/>
    <w:rsid w:val="00215B0C"/>
    <w:rsid w:val="002178F5"/>
    <w:rsid w:val="00217B8C"/>
    <w:rsid w:val="00224745"/>
    <w:rsid w:val="00224CD6"/>
    <w:rsid w:val="00227197"/>
    <w:rsid w:val="002347ED"/>
    <w:rsid w:val="002365B8"/>
    <w:rsid w:val="0024489E"/>
    <w:rsid w:val="00245636"/>
    <w:rsid w:val="0025045D"/>
    <w:rsid w:val="00251677"/>
    <w:rsid w:val="0025592F"/>
    <w:rsid w:val="002608FA"/>
    <w:rsid w:val="00261B19"/>
    <w:rsid w:val="00263542"/>
    <w:rsid w:val="002655B7"/>
    <w:rsid w:val="00266300"/>
    <w:rsid w:val="00271975"/>
    <w:rsid w:val="00276701"/>
    <w:rsid w:val="002777D6"/>
    <w:rsid w:val="00282FE2"/>
    <w:rsid w:val="002942AE"/>
    <w:rsid w:val="002967B2"/>
    <w:rsid w:val="002A0130"/>
    <w:rsid w:val="002A0A54"/>
    <w:rsid w:val="002A12FC"/>
    <w:rsid w:val="002A1EFE"/>
    <w:rsid w:val="002A3228"/>
    <w:rsid w:val="002A4439"/>
    <w:rsid w:val="002B062D"/>
    <w:rsid w:val="002B1FCE"/>
    <w:rsid w:val="002B3A27"/>
    <w:rsid w:val="002B7217"/>
    <w:rsid w:val="002C18BE"/>
    <w:rsid w:val="002C27BB"/>
    <w:rsid w:val="002C3C33"/>
    <w:rsid w:val="002C4A06"/>
    <w:rsid w:val="002C58E7"/>
    <w:rsid w:val="002C7F21"/>
    <w:rsid w:val="002E2FC2"/>
    <w:rsid w:val="002E4F71"/>
    <w:rsid w:val="002E51C4"/>
    <w:rsid w:val="002F2AC5"/>
    <w:rsid w:val="002F2CC8"/>
    <w:rsid w:val="002F542E"/>
    <w:rsid w:val="002F5E17"/>
    <w:rsid w:val="002F72A9"/>
    <w:rsid w:val="002F7A61"/>
    <w:rsid w:val="00301C22"/>
    <w:rsid w:val="00303712"/>
    <w:rsid w:val="00310581"/>
    <w:rsid w:val="00310873"/>
    <w:rsid w:val="00310EC3"/>
    <w:rsid w:val="00312BF5"/>
    <w:rsid w:val="00317122"/>
    <w:rsid w:val="00317201"/>
    <w:rsid w:val="0031790A"/>
    <w:rsid w:val="003224FC"/>
    <w:rsid w:val="00324E9E"/>
    <w:rsid w:val="00324EAC"/>
    <w:rsid w:val="0032694D"/>
    <w:rsid w:val="00327EEC"/>
    <w:rsid w:val="00331269"/>
    <w:rsid w:val="00333F6F"/>
    <w:rsid w:val="003342D3"/>
    <w:rsid w:val="0033488B"/>
    <w:rsid w:val="00336F0A"/>
    <w:rsid w:val="003404BC"/>
    <w:rsid w:val="0034202F"/>
    <w:rsid w:val="003439D6"/>
    <w:rsid w:val="0034777E"/>
    <w:rsid w:val="00353521"/>
    <w:rsid w:val="003548E8"/>
    <w:rsid w:val="0035497C"/>
    <w:rsid w:val="00354D06"/>
    <w:rsid w:val="00357137"/>
    <w:rsid w:val="00363D07"/>
    <w:rsid w:val="00365C81"/>
    <w:rsid w:val="00366299"/>
    <w:rsid w:val="00370764"/>
    <w:rsid w:val="00373A94"/>
    <w:rsid w:val="0037629B"/>
    <w:rsid w:val="00386F97"/>
    <w:rsid w:val="00390F76"/>
    <w:rsid w:val="00391F19"/>
    <w:rsid w:val="00393916"/>
    <w:rsid w:val="00397E20"/>
    <w:rsid w:val="003A0D96"/>
    <w:rsid w:val="003A177F"/>
    <w:rsid w:val="003A1B05"/>
    <w:rsid w:val="003B0FBF"/>
    <w:rsid w:val="003B234F"/>
    <w:rsid w:val="003B4A9C"/>
    <w:rsid w:val="003B5858"/>
    <w:rsid w:val="003B602C"/>
    <w:rsid w:val="003C005A"/>
    <w:rsid w:val="003C1B6B"/>
    <w:rsid w:val="003C3CBE"/>
    <w:rsid w:val="003C3DD3"/>
    <w:rsid w:val="003C452D"/>
    <w:rsid w:val="003C774C"/>
    <w:rsid w:val="003D16E5"/>
    <w:rsid w:val="003D2940"/>
    <w:rsid w:val="003D55FA"/>
    <w:rsid w:val="003D7277"/>
    <w:rsid w:val="003D7CC4"/>
    <w:rsid w:val="003E24D3"/>
    <w:rsid w:val="003E3BB3"/>
    <w:rsid w:val="003E4893"/>
    <w:rsid w:val="003E4C07"/>
    <w:rsid w:val="003F1B17"/>
    <w:rsid w:val="003F574A"/>
    <w:rsid w:val="0040148E"/>
    <w:rsid w:val="00401724"/>
    <w:rsid w:val="00413A7F"/>
    <w:rsid w:val="00413B5D"/>
    <w:rsid w:val="00413DC7"/>
    <w:rsid w:val="00416F27"/>
    <w:rsid w:val="004170C6"/>
    <w:rsid w:val="00417888"/>
    <w:rsid w:val="0042570F"/>
    <w:rsid w:val="00425CB7"/>
    <w:rsid w:val="00426A7E"/>
    <w:rsid w:val="00430B47"/>
    <w:rsid w:val="00440FC2"/>
    <w:rsid w:val="00442552"/>
    <w:rsid w:val="004456DB"/>
    <w:rsid w:val="004470BD"/>
    <w:rsid w:val="00447857"/>
    <w:rsid w:val="004535BB"/>
    <w:rsid w:val="00454DAF"/>
    <w:rsid w:val="00457FFE"/>
    <w:rsid w:val="004617DD"/>
    <w:rsid w:val="00461E7F"/>
    <w:rsid w:val="004628A7"/>
    <w:rsid w:val="00462AC4"/>
    <w:rsid w:val="00465C86"/>
    <w:rsid w:val="0047169A"/>
    <w:rsid w:val="004723E2"/>
    <w:rsid w:val="004751BC"/>
    <w:rsid w:val="0047643F"/>
    <w:rsid w:val="00476B81"/>
    <w:rsid w:val="00477435"/>
    <w:rsid w:val="00482582"/>
    <w:rsid w:val="00486F55"/>
    <w:rsid w:val="00487A23"/>
    <w:rsid w:val="00490282"/>
    <w:rsid w:val="00496A30"/>
    <w:rsid w:val="004978D4"/>
    <w:rsid w:val="004A2887"/>
    <w:rsid w:val="004B0332"/>
    <w:rsid w:val="004B73EA"/>
    <w:rsid w:val="004B778E"/>
    <w:rsid w:val="004B7A7E"/>
    <w:rsid w:val="004B7B56"/>
    <w:rsid w:val="004C03B7"/>
    <w:rsid w:val="004C086D"/>
    <w:rsid w:val="004C3046"/>
    <w:rsid w:val="004C3FD6"/>
    <w:rsid w:val="004C4260"/>
    <w:rsid w:val="004C4C33"/>
    <w:rsid w:val="004C4C82"/>
    <w:rsid w:val="004C5938"/>
    <w:rsid w:val="004C59B0"/>
    <w:rsid w:val="004C7980"/>
    <w:rsid w:val="004D01CB"/>
    <w:rsid w:val="004D2089"/>
    <w:rsid w:val="004D28AF"/>
    <w:rsid w:val="004E2053"/>
    <w:rsid w:val="004E3FFE"/>
    <w:rsid w:val="004E661A"/>
    <w:rsid w:val="004E743F"/>
    <w:rsid w:val="004F0DEB"/>
    <w:rsid w:val="004F1C49"/>
    <w:rsid w:val="004F2983"/>
    <w:rsid w:val="004F3C0E"/>
    <w:rsid w:val="004F4288"/>
    <w:rsid w:val="004F4359"/>
    <w:rsid w:val="004F43D5"/>
    <w:rsid w:val="004F74AF"/>
    <w:rsid w:val="004F7A35"/>
    <w:rsid w:val="0050184D"/>
    <w:rsid w:val="00503F06"/>
    <w:rsid w:val="0050442A"/>
    <w:rsid w:val="00511A97"/>
    <w:rsid w:val="0051224C"/>
    <w:rsid w:val="00512D60"/>
    <w:rsid w:val="005143A7"/>
    <w:rsid w:val="0051508E"/>
    <w:rsid w:val="005247EF"/>
    <w:rsid w:val="00531C2F"/>
    <w:rsid w:val="00535B7F"/>
    <w:rsid w:val="00536A66"/>
    <w:rsid w:val="0053716E"/>
    <w:rsid w:val="0053746C"/>
    <w:rsid w:val="005376CD"/>
    <w:rsid w:val="00542173"/>
    <w:rsid w:val="005445AB"/>
    <w:rsid w:val="005472E1"/>
    <w:rsid w:val="00552714"/>
    <w:rsid w:val="00554920"/>
    <w:rsid w:val="00563398"/>
    <w:rsid w:val="00563AAD"/>
    <w:rsid w:val="00563BD1"/>
    <w:rsid w:val="005666F8"/>
    <w:rsid w:val="005707D8"/>
    <w:rsid w:val="00574CC4"/>
    <w:rsid w:val="00581573"/>
    <w:rsid w:val="005817E8"/>
    <w:rsid w:val="0058375C"/>
    <w:rsid w:val="00586926"/>
    <w:rsid w:val="00587A3D"/>
    <w:rsid w:val="005A45A0"/>
    <w:rsid w:val="005B0A2F"/>
    <w:rsid w:val="005B1EAB"/>
    <w:rsid w:val="005B1F5C"/>
    <w:rsid w:val="005B3F31"/>
    <w:rsid w:val="005B66F1"/>
    <w:rsid w:val="005B79CD"/>
    <w:rsid w:val="005C0160"/>
    <w:rsid w:val="005C08B4"/>
    <w:rsid w:val="005C5117"/>
    <w:rsid w:val="005C5BA6"/>
    <w:rsid w:val="005C7EF3"/>
    <w:rsid w:val="005D0000"/>
    <w:rsid w:val="005D2C22"/>
    <w:rsid w:val="005D2CA2"/>
    <w:rsid w:val="005D4B6D"/>
    <w:rsid w:val="005D718B"/>
    <w:rsid w:val="005D7C1F"/>
    <w:rsid w:val="005E1B35"/>
    <w:rsid w:val="005E38F4"/>
    <w:rsid w:val="005E3C63"/>
    <w:rsid w:val="005E5E1A"/>
    <w:rsid w:val="005E7D72"/>
    <w:rsid w:val="005F1D6A"/>
    <w:rsid w:val="005F1F25"/>
    <w:rsid w:val="005F427F"/>
    <w:rsid w:val="005F479A"/>
    <w:rsid w:val="005F4B09"/>
    <w:rsid w:val="005F5195"/>
    <w:rsid w:val="005F6328"/>
    <w:rsid w:val="005F7310"/>
    <w:rsid w:val="006028E2"/>
    <w:rsid w:val="00603E06"/>
    <w:rsid w:val="00612623"/>
    <w:rsid w:val="006138F9"/>
    <w:rsid w:val="00615B3F"/>
    <w:rsid w:val="006213C6"/>
    <w:rsid w:val="00623197"/>
    <w:rsid w:val="006236DC"/>
    <w:rsid w:val="006238D0"/>
    <w:rsid w:val="00624CD3"/>
    <w:rsid w:val="00625591"/>
    <w:rsid w:val="0062612A"/>
    <w:rsid w:val="00626310"/>
    <w:rsid w:val="006275FF"/>
    <w:rsid w:val="00627C21"/>
    <w:rsid w:val="00631049"/>
    <w:rsid w:val="0063250D"/>
    <w:rsid w:val="00635CFE"/>
    <w:rsid w:val="00637D62"/>
    <w:rsid w:val="00640EF0"/>
    <w:rsid w:val="00642D47"/>
    <w:rsid w:val="00645922"/>
    <w:rsid w:val="00645B3E"/>
    <w:rsid w:val="00646681"/>
    <w:rsid w:val="00646C5D"/>
    <w:rsid w:val="006479FE"/>
    <w:rsid w:val="00650CE2"/>
    <w:rsid w:val="006540A4"/>
    <w:rsid w:val="00656E1B"/>
    <w:rsid w:val="00663408"/>
    <w:rsid w:val="00663E97"/>
    <w:rsid w:val="00665962"/>
    <w:rsid w:val="00665B0D"/>
    <w:rsid w:val="00670024"/>
    <w:rsid w:val="00670102"/>
    <w:rsid w:val="006721EB"/>
    <w:rsid w:val="006741CE"/>
    <w:rsid w:val="00680C60"/>
    <w:rsid w:val="00681775"/>
    <w:rsid w:val="00686610"/>
    <w:rsid w:val="00686BF7"/>
    <w:rsid w:val="006932EF"/>
    <w:rsid w:val="00696467"/>
    <w:rsid w:val="006A0059"/>
    <w:rsid w:val="006A0D68"/>
    <w:rsid w:val="006A0DE1"/>
    <w:rsid w:val="006A2C35"/>
    <w:rsid w:val="006A48B5"/>
    <w:rsid w:val="006A5219"/>
    <w:rsid w:val="006A5628"/>
    <w:rsid w:val="006A7762"/>
    <w:rsid w:val="006B07FF"/>
    <w:rsid w:val="006B1ED2"/>
    <w:rsid w:val="006B4078"/>
    <w:rsid w:val="006B41C4"/>
    <w:rsid w:val="006B4D05"/>
    <w:rsid w:val="006C36EC"/>
    <w:rsid w:val="006C41D5"/>
    <w:rsid w:val="006C4218"/>
    <w:rsid w:val="006C739B"/>
    <w:rsid w:val="006C74C3"/>
    <w:rsid w:val="006D362F"/>
    <w:rsid w:val="006D67D5"/>
    <w:rsid w:val="006D782A"/>
    <w:rsid w:val="006D7A1B"/>
    <w:rsid w:val="006E10AC"/>
    <w:rsid w:val="006E2891"/>
    <w:rsid w:val="006E31BF"/>
    <w:rsid w:val="006E3593"/>
    <w:rsid w:val="006E548E"/>
    <w:rsid w:val="006E5A86"/>
    <w:rsid w:val="006E5E43"/>
    <w:rsid w:val="006F1FF4"/>
    <w:rsid w:val="006F2AF8"/>
    <w:rsid w:val="006F457A"/>
    <w:rsid w:val="007034D8"/>
    <w:rsid w:val="0070456A"/>
    <w:rsid w:val="00711D73"/>
    <w:rsid w:val="007144E7"/>
    <w:rsid w:val="00714B9F"/>
    <w:rsid w:val="0071621D"/>
    <w:rsid w:val="00723F2D"/>
    <w:rsid w:val="00725A7E"/>
    <w:rsid w:val="007371D8"/>
    <w:rsid w:val="007377A4"/>
    <w:rsid w:val="0074039B"/>
    <w:rsid w:val="007410D6"/>
    <w:rsid w:val="00746A0D"/>
    <w:rsid w:val="007504E3"/>
    <w:rsid w:val="0075227B"/>
    <w:rsid w:val="00755CE5"/>
    <w:rsid w:val="007561A7"/>
    <w:rsid w:val="007561B0"/>
    <w:rsid w:val="00762549"/>
    <w:rsid w:val="00766D8D"/>
    <w:rsid w:val="007734E7"/>
    <w:rsid w:val="00774F8C"/>
    <w:rsid w:val="00775643"/>
    <w:rsid w:val="00775678"/>
    <w:rsid w:val="00776389"/>
    <w:rsid w:val="00776446"/>
    <w:rsid w:val="00777029"/>
    <w:rsid w:val="00781BAF"/>
    <w:rsid w:val="0078375B"/>
    <w:rsid w:val="007849A5"/>
    <w:rsid w:val="00784A87"/>
    <w:rsid w:val="00786C7B"/>
    <w:rsid w:val="00791265"/>
    <w:rsid w:val="007923FD"/>
    <w:rsid w:val="00795AC6"/>
    <w:rsid w:val="007A0066"/>
    <w:rsid w:val="007A0570"/>
    <w:rsid w:val="007A1A65"/>
    <w:rsid w:val="007A54BE"/>
    <w:rsid w:val="007B0756"/>
    <w:rsid w:val="007B2E98"/>
    <w:rsid w:val="007B36F5"/>
    <w:rsid w:val="007B46AD"/>
    <w:rsid w:val="007B69F2"/>
    <w:rsid w:val="007C2131"/>
    <w:rsid w:val="007C2FCC"/>
    <w:rsid w:val="007C4C11"/>
    <w:rsid w:val="007C7222"/>
    <w:rsid w:val="007C72BD"/>
    <w:rsid w:val="007D13CE"/>
    <w:rsid w:val="007E0D74"/>
    <w:rsid w:val="007E2677"/>
    <w:rsid w:val="007E2FE0"/>
    <w:rsid w:val="007E4502"/>
    <w:rsid w:val="007E65E9"/>
    <w:rsid w:val="007F2635"/>
    <w:rsid w:val="007F2F91"/>
    <w:rsid w:val="007F364F"/>
    <w:rsid w:val="007F4829"/>
    <w:rsid w:val="007F6EC6"/>
    <w:rsid w:val="00804547"/>
    <w:rsid w:val="008100C7"/>
    <w:rsid w:val="00810E44"/>
    <w:rsid w:val="00811CDF"/>
    <w:rsid w:val="00815D1A"/>
    <w:rsid w:val="008223F5"/>
    <w:rsid w:val="00825DEF"/>
    <w:rsid w:val="008323BA"/>
    <w:rsid w:val="00833A47"/>
    <w:rsid w:val="00836320"/>
    <w:rsid w:val="00840ADE"/>
    <w:rsid w:val="008422BC"/>
    <w:rsid w:val="00851669"/>
    <w:rsid w:val="00852F23"/>
    <w:rsid w:val="00855DDC"/>
    <w:rsid w:val="008563E2"/>
    <w:rsid w:val="00861615"/>
    <w:rsid w:val="008623BE"/>
    <w:rsid w:val="00862D41"/>
    <w:rsid w:val="00863FE0"/>
    <w:rsid w:val="00864884"/>
    <w:rsid w:val="00866B29"/>
    <w:rsid w:val="0086762A"/>
    <w:rsid w:val="00870292"/>
    <w:rsid w:val="00872C9F"/>
    <w:rsid w:val="00876243"/>
    <w:rsid w:val="00877145"/>
    <w:rsid w:val="00883D0D"/>
    <w:rsid w:val="0088424F"/>
    <w:rsid w:val="00884324"/>
    <w:rsid w:val="0088603E"/>
    <w:rsid w:val="008936FF"/>
    <w:rsid w:val="008A139F"/>
    <w:rsid w:val="008A25A6"/>
    <w:rsid w:val="008A469D"/>
    <w:rsid w:val="008A764E"/>
    <w:rsid w:val="008B4B3A"/>
    <w:rsid w:val="008C264A"/>
    <w:rsid w:val="008D0C45"/>
    <w:rsid w:val="008D47F9"/>
    <w:rsid w:val="008D5781"/>
    <w:rsid w:val="008D724E"/>
    <w:rsid w:val="008E6C57"/>
    <w:rsid w:val="008E716A"/>
    <w:rsid w:val="008F074A"/>
    <w:rsid w:val="008F4F88"/>
    <w:rsid w:val="008F62C9"/>
    <w:rsid w:val="00902513"/>
    <w:rsid w:val="00902870"/>
    <w:rsid w:val="009028E3"/>
    <w:rsid w:val="00904336"/>
    <w:rsid w:val="00906576"/>
    <w:rsid w:val="009071F8"/>
    <w:rsid w:val="00907A59"/>
    <w:rsid w:val="00911BB1"/>
    <w:rsid w:val="00913719"/>
    <w:rsid w:val="00913733"/>
    <w:rsid w:val="00914758"/>
    <w:rsid w:val="009147DE"/>
    <w:rsid w:val="00914AB2"/>
    <w:rsid w:val="009151B6"/>
    <w:rsid w:val="0091608F"/>
    <w:rsid w:val="0092051F"/>
    <w:rsid w:val="00920FCB"/>
    <w:rsid w:val="00921294"/>
    <w:rsid w:val="009213ED"/>
    <w:rsid w:val="0092185C"/>
    <w:rsid w:val="00922508"/>
    <w:rsid w:val="009272DC"/>
    <w:rsid w:val="0092736A"/>
    <w:rsid w:val="009273F9"/>
    <w:rsid w:val="009316E5"/>
    <w:rsid w:val="00936FEA"/>
    <w:rsid w:val="00937A19"/>
    <w:rsid w:val="00943532"/>
    <w:rsid w:val="00944FB7"/>
    <w:rsid w:val="00945410"/>
    <w:rsid w:val="00945AF7"/>
    <w:rsid w:val="009467AD"/>
    <w:rsid w:val="00947673"/>
    <w:rsid w:val="00951EF5"/>
    <w:rsid w:val="00953384"/>
    <w:rsid w:val="00954336"/>
    <w:rsid w:val="00955F90"/>
    <w:rsid w:val="0096268D"/>
    <w:rsid w:val="009635EB"/>
    <w:rsid w:val="00963BB9"/>
    <w:rsid w:val="00963F48"/>
    <w:rsid w:val="009711DC"/>
    <w:rsid w:val="00971570"/>
    <w:rsid w:val="00971EE1"/>
    <w:rsid w:val="00971FF7"/>
    <w:rsid w:val="00975BBC"/>
    <w:rsid w:val="00980764"/>
    <w:rsid w:val="00983AED"/>
    <w:rsid w:val="009844D9"/>
    <w:rsid w:val="00984CEC"/>
    <w:rsid w:val="00986043"/>
    <w:rsid w:val="00986958"/>
    <w:rsid w:val="0099141A"/>
    <w:rsid w:val="009937D2"/>
    <w:rsid w:val="00995053"/>
    <w:rsid w:val="009979AC"/>
    <w:rsid w:val="009A07A2"/>
    <w:rsid w:val="009A4BBD"/>
    <w:rsid w:val="009A642A"/>
    <w:rsid w:val="009B0426"/>
    <w:rsid w:val="009B4435"/>
    <w:rsid w:val="009B4D1C"/>
    <w:rsid w:val="009B72B0"/>
    <w:rsid w:val="009C6435"/>
    <w:rsid w:val="009D26C2"/>
    <w:rsid w:val="009D2793"/>
    <w:rsid w:val="009D2816"/>
    <w:rsid w:val="009D29D9"/>
    <w:rsid w:val="009D2A6A"/>
    <w:rsid w:val="009D4583"/>
    <w:rsid w:val="009D4C62"/>
    <w:rsid w:val="009D6E2F"/>
    <w:rsid w:val="009D7731"/>
    <w:rsid w:val="009D7812"/>
    <w:rsid w:val="009E77E6"/>
    <w:rsid w:val="009F03D6"/>
    <w:rsid w:val="009F5725"/>
    <w:rsid w:val="009F6CBA"/>
    <w:rsid w:val="009F79FB"/>
    <w:rsid w:val="00A01635"/>
    <w:rsid w:val="00A109AC"/>
    <w:rsid w:val="00A12337"/>
    <w:rsid w:val="00A1389F"/>
    <w:rsid w:val="00A149D1"/>
    <w:rsid w:val="00A179FE"/>
    <w:rsid w:val="00A17CA9"/>
    <w:rsid w:val="00A219E5"/>
    <w:rsid w:val="00A21C5F"/>
    <w:rsid w:val="00A21E1B"/>
    <w:rsid w:val="00A26C35"/>
    <w:rsid w:val="00A33402"/>
    <w:rsid w:val="00A335B1"/>
    <w:rsid w:val="00A36280"/>
    <w:rsid w:val="00A37FC0"/>
    <w:rsid w:val="00A40141"/>
    <w:rsid w:val="00A40D6E"/>
    <w:rsid w:val="00A4389A"/>
    <w:rsid w:val="00A447E6"/>
    <w:rsid w:val="00A44A8D"/>
    <w:rsid w:val="00A45B7B"/>
    <w:rsid w:val="00A51DF0"/>
    <w:rsid w:val="00A51F5A"/>
    <w:rsid w:val="00A52E4F"/>
    <w:rsid w:val="00A5358E"/>
    <w:rsid w:val="00A544EB"/>
    <w:rsid w:val="00A554A4"/>
    <w:rsid w:val="00A566B9"/>
    <w:rsid w:val="00A63A59"/>
    <w:rsid w:val="00A63E21"/>
    <w:rsid w:val="00A64ACE"/>
    <w:rsid w:val="00A67503"/>
    <w:rsid w:val="00A7196C"/>
    <w:rsid w:val="00A7374D"/>
    <w:rsid w:val="00A74170"/>
    <w:rsid w:val="00A74C46"/>
    <w:rsid w:val="00A76C93"/>
    <w:rsid w:val="00A80A10"/>
    <w:rsid w:val="00A811B8"/>
    <w:rsid w:val="00A813E5"/>
    <w:rsid w:val="00A81BA2"/>
    <w:rsid w:val="00A81C86"/>
    <w:rsid w:val="00A81CC7"/>
    <w:rsid w:val="00A82830"/>
    <w:rsid w:val="00A84934"/>
    <w:rsid w:val="00A84A34"/>
    <w:rsid w:val="00A84E27"/>
    <w:rsid w:val="00A85777"/>
    <w:rsid w:val="00A868B8"/>
    <w:rsid w:val="00A86BB3"/>
    <w:rsid w:val="00A8783F"/>
    <w:rsid w:val="00A9125D"/>
    <w:rsid w:val="00A9143B"/>
    <w:rsid w:val="00A9451F"/>
    <w:rsid w:val="00A96C35"/>
    <w:rsid w:val="00A97274"/>
    <w:rsid w:val="00A97ACD"/>
    <w:rsid w:val="00AA0980"/>
    <w:rsid w:val="00AA210D"/>
    <w:rsid w:val="00AA32C7"/>
    <w:rsid w:val="00AA495A"/>
    <w:rsid w:val="00AA548F"/>
    <w:rsid w:val="00AA5F24"/>
    <w:rsid w:val="00AA67B0"/>
    <w:rsid w:val="00AB3F1B"/>
    <w:rsid w:val="00AC0751"/>
    <w:rsid w:val="00AC095F"/>
    <w:rsid w:val="00AC0B7D"/>
    <w:rsid w:val="00AC1452"/>
    <w:rsid w:val="00AC31B9"/>
    <w:rsid w:val="00AC3D02"/>
    <w:rsid w:val="00AC471D"/>
    <w:rsid w:val="00AC5D39"/>
    <w:rsid w:val="00AC683B"/>
    <w:rsid w:val="00AC70DD"/>
    <w:rsid w:val="00AD1043"/>
    <w:rsid w:val="00AD3C12"/>
    <w:rsid w:val="00AD3F96"/>
    <w:rsid w:val="00AD5478"/>
    <w:rsid w:val="00AE373A"/>
    <w:rsid w:val="00AF07C7"/>
    <w:rsid w:val="00AF0A07"/>
    <w:rsid w:val="00AF3D65"/>
    <w:rsid w:val="00AF54EA"/>
    <w:rsid w:val="00B03D54"/>
    <w:rsid w:val="00B13F85"/>
    <w:rsid w:val="00B210BB"/>
    <w:rsid w:val="00B23071"/>
    <w:rsid w:val="00B24778"/>
    <w:rsid w:val="00B33235"/>
    <w:rsid w:val="00B35BF5"/>
    <w:rsid w:val="00B376BA"/>
    <w:rsid w:val="00B421D3"/>
    <w:rsid w:val="00B43134"/>
    <w:rsid w:val="00B467FD"/>
    <w:rsid w:val="00B47D69"/>
    <w:rsid w:val="00B5071A"/>
    <w:rsid w:val="00B5197D"/>
    <w:rsid w:val="00B521B3"/>
    <w:rsid w:val="00B536DD"/>
    <w:rsid w:val="00B560BB"/>
    <w:rsid w:val="00B578C5"/>
    <w:rsid w:val="00B57A87"/>
    <w:rsid w:val="00B60D1F"/>
    <w:rsid w:val="00B70056"/>
    <w:rsid w:val="00B712A6"/>
    <w:rsid w:val="00B739F0"/>
    <w:rsid w:val="00B74837"/>
    <w:rsid w:val="00B80C97"/>
    <w:rsid w:val="00B80E8D"/>
    <w:rsid w:val="00B81AED"/>
    <w:rsid w:val="00B857B4"/>
    <w:rsid w:val="00B859A9"/>
    <w:rsid w:val="00B878A4"/>
    <w:rsid w:val="00B919CC"/>
    <w:rsid w:val="00B96117"/>
    <w:rsid w:val="00B97EEF"/>
    <w:rsid w:val="00BA04CE"/>
    <w:rsid w:val="00BA66B1"/>
    <w:rsid w:val="00BB4642"/>
    <w:rsid w:val="00BB4E62"/>
    <w:rsid w:val="00BB6E00"/>
    <w:rsid w:val="00BB7700"/>
    <w:rsid w:val="00BC0079"/>
    <w:rsid w:val="00BC025B"/>
    <w:rsid w:val="00BC36C5"/>
    <w:rsid w:val="00BD092F"/>
    <w:rsid w:val="00BD1EE7"/>
    <w:rsid w:val="00BD2F0C"/>
    <w:rsid w:val="00BD36C2"/>
    <w:rsid w:val="00BD5650"/>
    <w:rsid w:val="00BE28C4"/>
    <w:rsid w:val="00BE381D"/>
    <w:rsid w:val="00BE4495"/>
    <w:rsid w:val="00BE7537"/>
    <w:rsid w:val="00BE7A01"/>
    <w:rsid w:val="00BF00E6"/>
    <w:rsid w:val="00BF2473"/>
    <w:rsid w:val="00BF465B"/>
    <w:rsid w:val="00BF4EB7"/>
    <w:rsid w:val="00C012BA"/>
    <w:rsid w:val="00C015BC"/>
    <w:rsid w:val="00C07257"/>
    <w:rsid w:val="00C114C7"/>
    <w:rsid w:val="00C141C4"/>
    <w:rsid w:val="00C148AC"/>
    <w:rsid w:val="00C148FC"/>
    <w:rsid w:val="00C1569B"/>
    <w:rsid w:val="00C157C7"/>
    <w:rsid w:val="00C17737"/>
    <w:rsid w:val="00C20137"/>
    <w:rsid w:val="00C25F8D"/>
    <w:rsid w:val="00C2761F"/>
    <w:rsid w:val="00C308E3"/>
    <w:rsid w:val="00C36BF8"/>
    <w:rsid w:val="00C37DAF"/>
    <w:rsid w:val="00C4133B"/>
    <w:rsid w:val="00C41736"/>
    <w:rsid w:val="00C4207B"/>
    <w:rsid w:val="00C42616"/>
    <w:rsid w:val="00C44878"/>
    <w:rsid w:val="00C54844"/>
    <w:rsid w:val="00C60584"/>
    <w:rsid w:val="00C63568"/>
    <w:rsid w:val="00C662E3"/>
    <w:rsid w:val="00C67A6E"/>
    <w:rsid w:val="00C67DA0"/>
    <w:rsid w:val="00C704F5"/>
    <w:rsid w:val="00C73278"/>
    <w:rsid w:val="00C74EC7"/>
    <w:rsid w:val="00C75F6C"/>
    <w:rsid w:val="00C768A8"/>
    <w:rsid w:val="00C7788F"/>
    <w:rsid w:val="00C861E6"/>
    <w:rsid w:val="00C86BAD"/>
    <w:rsid w:val="00C90FD4"/>
    <w:rsid w:val="00C922A7"/>
    <w:rsid w:val="00C92503"/>
    <w:rsid w:val="00C940E7"/>
    <w:rsid w:val="00C94382"/>
    <w:rsid w:val="00CA098A"/>
    <w:rsid w:val="00CA4082"/>
    <w:rsid w:val="00CA4177"/>
    <w:rsid w:val="00CA4D9C"/>
    <w:rsid w:val="00CA55C2"/>
    <w:rsid w:val="00CA580E"/>
    <w:rsid w:val="00CA79D4"/>
    <w:rsid w:val="00CB1CB8"/>
    <w:rsid w:val="00CB3528"/>
    <w:rsid w:val="00CB5666"/>
    <w:rsid w:val="00CB5BD5"/>
    <w:rsid w:val="00CC0DB8"/>
    <w:rsid w:val="00CC1FCF"/>
    <w:rsid w:val="00CC25A3"/>
    <w:rsid w:val="00CC3AB3"/>
    <w:rsid w:val="00CC6AA6"/>
    <w:rsid w:val="00CD1C0C"/>
    <w:rsid w:val="00CD60BD"/>
    <w:rsid w:val="00CE1407"/>
    <w:rsid w:val="00CE2B4D"/>
    <w:rsid w:val="00CE38AB"/>
    <w:rsid w:val="00CE79C4"/>
    <w:rsid w:val="00CF1480"/>
    <w:rsid w:val="00CF18BB"/>
    <w:rsid w:val="00CF2D5C"/>
    <w:rsid w:val="00CF35EF"/>
    <w:rsid w:val="00CF3827"/>
    <w:rsid w:val="00CF6734"/>
    <w:rsid w:val="00D013F5"/>
    <w:rsid w:val="00D04172"/>
    <w:rsid w:val="00D0432A"/>
    <w:rsid w:val="00D07157"/>
    <w:rsid w:val="00D072D0"/>
    <w:rsid w:val="00D07B7F"/>
    <w:rsid w:val="00D15FE9"/>
    <w:rsid w:val="00D21B01"/>
    <w:rsid w:val="00D232A8"/>
    <w:rsid w:val="00D24C11"/>
    <w:rsid w:val="00D254E9"/>
    <w:rsid w:val="00D31381"/>
    <w:rsid w:val="00D36068"/>
    <w:rsid w:val="00D3673F"/>
    <w:rsid w:val="00D37904"/>
    <w:rsid w:val="00D37DAF"/>
    <w:rsid w:val="00D41CD0"/>
    <w:rsid w:val="00D42B03"/>
    <w:rsid w:val="00D44AF9"/>
    <w:rsid w:val="00D53D0C"/>
    <w:rsid w:val="00D55506"/>
    <w:rsid w:val="00D62DB6"/>
    <w:rsid w:val="00D679AA"/>
    <w:rsid w:val="00D701E6"/>
    <w:rsid w:val="00D703ED"/>
    <w:rsid w:val="00D73715"/>
    <w:rsid w:val="00D7525D"/>
    <w:rsid w:val="00D76D6C"/>
    <w:rsid w:val="00D77138"/>
    <w:rsid w:val="00D80019"/>
    <w:rsid w:val="00D806AF"/>
    <w:rsid w:val="00D80875"/>
    <w:rsid w:val="00D80FA0"/>
    <w:rsid w:val="00D814D0"/>
    <w:rsid w:val="00D825C8"/>
    <w:rsid w:val="00D83879"/>
    <w:rsid w:val="00D84413"/>
    <w:rsid w:val="00D84A5E"/>
    <w:rsid w:val="00D87677"/>
    <w:rsid w:val="00D9012F"/>
    <w:rsid w:val="00D90715"/>
    <w:rsid w:val="00D944C3"/>
    <w:rsid w:val="00DA08FD"/>
    <w:rsid w:val="00DA1BCC"/>
    <w:rsid w:val="00DA355B"/>
    <w:rsid w:val="00DA46EE"/>
    <w:rsid w:val="00DB1525"/>
    <w:rsid w:val="00DB1588"/>
    <w:rsid w:val="00DC015F"/>
    <w:rsid w:val="00DC0409"/>
    <w:rsid w:val="00DC0724"/>
    <w:rsid w:val="00DC0893"/>
    <w:rsid w:val="00DC6AF7"/>
    <w:rsid w:val="00DC734E"/>
    <w:rsid w:val="00DD104F"/>
    <w:rsid w:val="00DD14AD"/>
    <w:rsid w:val="00DD17D1"/>
    <w:rsid w:val="00DD302E"/>
    <w:rsid w:val="00DD71B9"/>
    <w:rsid w:val="00DE1C03"/>
    <w:rsid w:val="00DE3C63"/>
    <w:rsid w:val="00DE3F4C"/>
    <w:rsid w:val="00DE5B2C"/>
    <w:rsid w:val="00DE741B"/>
    <w:rsid w:val="00DF11ED"/>
    <w:rsid w:val="00DF47F6"/>
    <w:rsid w:val="00DF7458"/>
    <w:rsid w:val="00DF785C"/>
    <w:rsid w:val="00E01100"/>
    <w:rsid w:val="00E02807"/>
    <w:rsid w:val="00E046A3"/>
    <w:rsid w:val="00E04D9E"/>
    <w:rsid w:val="00E0513C"/>
    <w:rsid w:val="00E0650A"/>
    <w:rsid w:val="00E06749"/>
    <w:rsid w:val="00E073E6"/>
    <w:rsid w:val="00E11702"/>
    <w:rsid w:val="00E11933"/>
    <w:rsid w:val="00E119F9"/>
    <w:rsid w:val="00E1574D"/>
    <w:rsid w:val="00E15B9E"/>
    <w:rsid w:val="00E16330"/>
    <w:rsid w:val="00E16D65"/>
    <w:rsid w:val="00E203A2"/>
    <w:rsid w:val="00E266E6"/>
    <w:rsid w:val="00E30FDC"/>
    <w:rsid w:val="00E36688"/>
    <w:rsid w:val="00E40021"/>
    <w:rsid w:val="00E42814"/>
    <w:rsid w:val="00E43465"/>
    <w:rsid w:val="00E44831"/>
    <w:rsid w:val="00E45683"/>
    <w:rsid w:val="00E45B11"/>
    <w:rsid w:val="00E45B59"/>
    <w:rsid w:val="00E46528"/>
    <w:rsid w:val="00E46649"/>
    <w:rsid w:val="00E5117E"/>
    <w:rsid w:val="00E532DA"/>
    <w:rsid w:val="00E533C2"/>
    <w:rsid w:val="00E57C10"/>
    <w:rsid w:val="00E63F15"/>
    <w:rsid w:val="00E70053"/>
    <w:rsid w:val="00E711BC"/>
    <w:rsid w:val="00E76CF1"/>
    <w:rsid w:val="00E77048"/>
    <w:rsid w:val="00E80747"/>
    <w:rsid w:val="00E818A6"/>
    <w:rsid w:val="00E833C3"/>
    <w:rsid w:val="00E83BFF"/>
    <w:rsid w:val="00E854E0"/>
    <w:rsid w:val="00E86B0B"/>
    <w:rsid w:val="00E87193"/>
    <w:rsid w:val="00E87ABA"/>
    <w:rsid w:val="00E87C5E"/>
    <w:rsid w:val="00E92065"/>
    <w:rsid w:val="00E95409"/>
    <w:rsid w:val="00EA0D2B"/>
    <w:rsid w:val="00EA2906"/>
    <w:rsid w:val="00EA4ADB"/>
    <w:rsid w:val="00EB1B3F"/>
    <w:rsid w:val="00EB46A1"/>
    <w:rsid w:val="00EB4930"/>
    <w:rsid w:val="00EB6B1A"/>
    <w:rsid w:val="00EC006B"/>
    <w:rsid w:val="00EC3ACD"/>
    <w:rsid w:val="00EC4880"/>
    <w:rsid w:val="00EC4EDA"/>
    <w:rsid w:val="00EC5F9A"/>
    <w:rsid w:val="00ED0B24"/>
    <w:rsid w:val="00ED0D05"/>
    <w:rsid w:val="00ED1FC7"/>
    <w:rsid w:val="00ED65B9"/>
    <w:rsid w:val="00ED73C5"/>
    <w:rsid w:val="00EE5318"/>
    <w:rsid w:val="00EE69C4"/>
    <w:rsid w:val="00EE7976"/>
    <w:rsid w:val="00EF3EB3"/>
    <w:rsid w:val="00EF7AB9"/>
    <w:rsid w:val="00F052B8"/>
    <w:rsid w:val="00F063D3"/>
    <w:rsid w:val="00F06B49"/>
    <w:rsid w:val="00F10F70"/>
    <w:rsid w:val="00F11902"/>
    <w:rsid w:val="00F12713"/>
    <w:rsid w:val="00F1394E"/>
    <w:rsid w:val="00F15221"/>
    <w:rsid w:val="00F17B94"/>
    <w:rsid w:val="00F22B66"/>
    <w:rsid w:val="00F252CD"/>
    <w:rsid w:val="00F26620"/>
    <w:rsid w:val="00F27223"/>
    <w:rsid w:val="00F30612"/>
    <w:rsid w:val="00F30D8D"/>
    <w:rsid w:val="00F31ACE"/>
    <w:rsid w:val="00F364F9"/>
    <w:rsid w:val="00F36551"/>
    <w:rsid w:val="00F3719B"/>
    <w:rsid w:val="00F376FD"/>
    <w:rsid w:val="00F4321C"/>
    <w:rsid w:val="00F452F1"/>
    <w:rsid w:val="00F50B77"/>
    <w:rsid w:val="00F53DE1"/>
    <w:rsid w:val="00F55233"/>
    <w:rsid w:val="00F560A9"/>
    <w:rsid w:val="00F579C6"/>
    <w:rsid w:val="00F65B0C"/>
    <w:rsid w:val="00F668EB"/>
    <w:rsid w:val="00F66A91"/>
    <w:rsid w:val="00F743F4"/>
    <w:rsid w:val="00F756FC"/>
    <w:rsid w:val="00F76EC4"/>
    <w:rsid w:val="00F77570"/>
    <w:rsid w:val="00F819F8"/>
    <w:rsid w:val="00F84BF7"/>
    <w:rsid w:val="00F869EE"/>
    <w:rsid w:val="00F86E50"/>
    <w:rsid w:val="00F874DE"/>
    <w:rsid w:val="00F954FF"/>
    <w:rsid w:val="00FA0558"/>
    <w:rsid w:val="00FA0C8A"/>
    <w:rsid w:val="00FA1914"/>
    <w:rsid w:val="00FA1CCE"/>
    <w:rsid w:val="00FA36A2"/>
    <w:rsid w:val="00FA6D44"/>
    <w:rsid w:val="00FA72F2"/>
    <w:rsid w:val="00FB0DBD"/>
    <w:rsid w:val="00FB1D28"/>
    <w:rsid w:val="00FB23F0"/>
    <w:rsid w:val="00FB57A7"/>
    <w:rsid w:val="00FB7374"/>
    <w:rsid w:val="00FC0E4E"/>
    <w:rsid w:val="00FC1FB3"/>
    <w:rsid w:val="00FC3257"/>
    <w:rsid w:val="00FC71A7"/>
    <w:rsid w:val="00FC7D6F"/>
    <w:rsid w:val="00FD5D99"/>
    <w:rsid w:val="00FD78D8"/>
    <w:rsid w:val="00FE0004"/>
    <w:rsid w:val="00FE25FB"/>
    <w:rsid w:val="00FE309C"/>
    <w:rsid w:val="00FE3DEC"/>
    <w:rsid w:val="00FE4AAC"/>
    <w:rsid w:val="00FE6774"/>
    <w:rsid w:val="00FE6E19"/>
    <w:rsid w:val="00FE78E8"/>
    <w:rsid w:val="00FE7984"/>
    <w:rsid w:val="00FF1548"/>
    <w:rsid w:val="00FF4F2D"/>
    <w:rsid w:val="00FF60F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8CEECBF"/>
  <w15:docId w15:val="{52D41E7C-306B-43EA-B82B-EA16A16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  <w:style w:type="character" w:styleId="ae">
    <w:name w:val="annotation reference"/>
    <w:basedOn w:val="a0"/>
    <w:uiPriority w:val="99"/>
    <w:semiHidden/>
    <w:unhideWhenUsed/>
    <w:rsid w:val="00756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61B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61B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61B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61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BF46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23" Type="http://schemas.openxmlformats.org/officeDocument/2006/relationships/header" Target="header1.xml"/><Relationship Id="rId10" Type="http://schemas.openxmlformats.org/officeDocument/2006/relationships/image" Target="media/image24.wmf"/><Relationship Id="rId19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Relationship Id="rId22" Type="http://schemas.openxmlformats.org/officeDocument/2006/relationships/image" Target="media/image3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0EDA-D672-4512-B149-01AF6B7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Инна Владимировна</dc:creator>
  <cp:lastModifiedBy>ПравПортал</cp:lastModifiedBy>
  <cp:revision>3</cp:revision>
  <cp:lastPrinted>2020-10-14T09:41:00Z</cp:lastPrinted>
  <dcterms:created xsi:type="dcterms:W3CDTF">2020-11-27T02:15:00Z</dcterms:created>
  <dcterms:modified xsi:type="dcterms:W3CDTF">2020-11-27T04:21:00Z</dcterms:modified>
</cp:coreProperties>
</file>