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ED4E" w14:textId="77777777" w:rsidR="009D6AD8" w:rsidRPr="00741F8B" w:rsidRDefault="00F54D85" w:rsidP="009D6AD8">
      <w:pPr>
        <w:tabs>
          <w:tab w:val="left" w:pos="5245"/>
        </w:tabs>
        <w:spacing w:after="0" w:line="240" w:lineRule="auto"/>
        <w:ind w:left="5670" w:firstLine="14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F8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4A31A7F8" w14:textId="77777777" w:rsidR="009D6AD8" w:rsidRPr="00741F8B" w:rsidRDefault="009D6AD8" w:rsidP="009D6AD8">
      <w:pPr>
        <w:tabs>
          <w:tab w:val="left" w:pos="5245"/>
        </w:tabs>
        <w:spacing w:after="0" w:line="240" w:lineRule="auto"/>
        <w:ind w:left="5670" w:firstLine="14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F8B">
        <w:rPr>
          <w:rFonts w:ascii="Times New Roman" w:eastAsia="Times New Roman" w:hAnsi="Times New Roman"/>
          <w:sz w:val="28"/>
          <w:szCs w:val="28"/>
          <w:lang w:eastAsia="ru-RU"/>
        </w:rPr>
        <w:t>к приказу комитета</w:t>
      </w:r>
    </w:p>
    <w:p w14:paraId="6E05BEBD" w14:textId="77777777" w:rsidR="00F54D85" w:rsidRPr="00741F8B" w:rsidRDefault="00F54D85" w:rsidP="009D6AD8">
      <w:pPr>
        <w:tabs>
          <w:tab w:val="left" w:pos="5245"/>
        </w:tabs>
        <w:spacing w:after="0" w:line="240" w:lineRule="auto"/>
        <w:ind w:left="581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F8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07EAB">
        <w:rPr>
          <w:rFonts w:ascii="Times New Roman" w:eastAsia="Times New Roman" w:hAnsi="Times New Roman"/>
          <w:sz w:val="28"/>
          <w:szCs w:val="28"/>
          <w:lang w:eastAsia="ru-RU"/>
        </w:rPr>
        <w:t>29.11.2021 №177</w:t>
      </w:r>
    </w:p>
    <w:p w14:paraId="6D735D35" w14:textId="77777777" w:rsidR="00F54D85" w:rsidRPr="00741F8B" w:rsidRDefault="00F54D85" w:rsidP="00F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CBA087" w14:textId="77777777" w:rsidR="00F54D85" w:rsidRPr="00741F8B" w:rsidRDefault="00F54D85" w:rsidP="00F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DA5900" w14:textId="77777777" w:rsidR="00F54D85" w:rsidRPr="00741F8B" w:rsidRDefault="002B5E4E" w:rsidP="00F54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F8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741F8B">
        <w:rPr>
          <w:rFonts w:ascii="Times New Roman" w:hAnsi="Times New Roman" w:cs="Times New Roman"/>
          <w:sz w:val="28"/>
          <w:szCs w:val="28"/>
        </w:rPr>
        <w:br/>
      </w:r>
      <w:r w:rsidR="00F54D85" w:rsidRPr="00741F8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«Дача письменных разъяснений </w:t>
      </w:r>
      <w:r w:rsidR="00F052C3" w:rsidRPr="009A4AD9">
        <w:rPr>
          <w:rFonts w:ascii="Times New Roman" w:hAnsi="Times New Roman" w:cs="Times New Roman"/>
          <w:sz w:val="28"/>
          <w:szCs w:val="28"/>
        </w:rPr>
        <w:t>налоговым органам, налогоплательщикам и налоговым агентам</w:t>
      </w:r>
      <w:r w:rsidR="00F54D85" w:rsidRPr="009A4AD9">
        <w:rPr>
          <w:rFonts w:ascii="Times New Roman" w:hAnsi="Times New Roman" w:cs="Times New Roman"/>
          <w:sz w:val="28"/>
          <w:szCs w:val="28"/>
        </w:rPr>
        <w:t xml:space="preserve"> по</w:t>
      </w:r>
      <w:r w:rsidR="00F54D85" w:rsidRPr="00741F8B">
        <w:rPr>
          <w:rFonts w:ascii="Times New Roman" w:hAnsi="Times New Roman" w:cs="Times New Roman"/>
          <w:sz w:val="28"/>
          <w:szCs w:val="28"/>
        </w:rPr>
        <w:t xml:space="preserve"> вопросам применения нормативных правовых актов городского округа – города Барнаула Алтайского края о местных налогах и сборах»</w:t>
      </w:r>
    </w:p>
    <w:p w14:paraId="5E951583" w14:textId="77777777" w:rsidR="00CD4DB7" w:rsidRPr="00741F8B" w:rsidRDefault="00CD4DB7" w:rsidP="00F3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3035"/>
        <w:gridCol w:w="6321"/>
      </w:tblGrid>
      <w:tr w:rsidR="008B46A5" w:rsidRPr="00741F8B" w14:paraId="10223944" w14:textId="77777777" w:rsidTr="00A52CE2">
        <w:trPr>
          <w:jc w:val="center"/>
        </w:trPr>
        <w:tc>
          <w:tcPr>
            <w:tcW w:w="3070" w:type="dxa"/>
          </w:tcPr>
          <w:p w14:paraId="18672B7E" w14:textId="77777777" w:rsidR="008B46A5" w:rsidRPr="00741F8B" w:rsidRDefault="008B46A5" w:rsidP="00F3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подраздела</w:t>
            </w:r>
          </w:p>
        </w:tc>
        <w:tc>
          <w:tcPr>
            <w:tcW w:w="6470" w:type="dxa"/>
          </w:tcPr>
          <w:p w14:paraId="48FC3FA3" w14:textId="77777777" w:rsidR="008B46A5" w:rsidRPr="00741F8B" w:rsidRDefault="008B46A5" w:rsidP="00F3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Содержание подраздела</w:t>
            </w:r>
          </w:p>
        </w:tc>
      </w:tr>
    </w:tbl>
    <w:p w14:paraId="0BFBB282" w14:textId="77777777" w:rsidR="006728BB" w:rsidRPr="00741F8B" w:rsidRDefault="006728BB" w:rsidP="00F3264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51FBDFAB" w14:textId="77777777" w:rsidR="001765F2" w:rsidRPr="00741F8B" w:rsidRDefault="001765F2" w:rsidP="001765F2">
      <w:pPr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3018"/>
        <w:gridCol w:w="6338"/>
      </w:tblGrid>
      <w:tr w:rsidR="00741F8B" w:rsidRPr="00741F8B" w14:paraId="707A39F8" w14:textId="77777777" w:rsidTr="00D6014B">
        <w:trPr>
          <w:trHeight w:val="252"/>
          <w:tblHeader/>
          <w:jc w:val="center"/>
        </w:trPr>
        <w:tc>
          <w:tcPr>
            <w:tcW w:w="3085" w:type="dxa"/>
          </w:tcPr>
          <w:p w14:paraId="46C09709" w14:textId="77777777" w:rsidR="001765F2" w:rsidRPr="00741F8B" w:rsidRDefault="008B46A5" w:rsidP="008B46A5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5" w:type="dxa"/>
          </w:tcPr>
          <w:p w14:paraId="656F0E08" w14:textId="77777777" w:rsidR="001765F2" w:rsidRPr="00741F8B" w:rsidRDefault="008B46A5" w:rsidP="008B46A5">
            <w:pPr>
              <w:spacing w:line="220" w:lineRule="atLeast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F8B" w:rsidRPr="00741F8B" w14:paraId="022611F3" w14:textId="77777777" w:rsidTr="00D6014B">
        <w:trPr>
          <w:trHeight w:val="285"/>
          <w:jc w:val="center"/>
        </w:trPr>
        <w:tc>
          <w:tcPr>
            <w:tcW w:w="9570" w:type="dxa"/>
            <w:gridSpan w:val="2"/>
          </w:tcPr>
          <w:p w14:paraId="1C0EE2F8" w14:textId="77777777" w:rsidR="008B46A5" w:rsidRPr="00741F8B" w:rsidRDefault="008B46A5" w:rsidP="008B46A5">
            <w:pPr>
              <w:pStyle w:val="aa"/>
              <w:spacing w:line="220" w:lineRule="atLeast"/>
              <w:ind w:left="1980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41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1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741F8B" w:rsidRPr="00741F8B" w14:paraId="50D079A1" w14:textId="77777777" w:rsidTr="00D6014B">
        <w:trPr>
          <w:trHeight w:val="429"/>
          <w:jc w:val="center"/>
        </w:trPr>
        <w:tc>
          <w:tcPr>
            <w:tcW w:w="3085" w:type="dxa"/>
          </w:tcPr>
          <w:p w14:paraId="098B4031" w14:textId="77777777" w:rsidR="008B46A5" w:rsidRPr="00741F8B" w:rsidRDefault="008B46A5" w:rsidP="003D5C1E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1. Предмет регулирования административного регламента</w:t>
            </w:r>
          </w:p>
        </w:tc>
        <w:tc>
          <w:tcPr>
            <w:tcW w:w="6485" w:type="dxa"/>
          </w:tcPr>
          <w:p w14:paraId="3E2A5206" w14:textId="77777777" w:rsidR="005C6B50" w:rsidRPr="00741F8B" w:rsidRDefault="00F54D85" w:rsidP="00741F8B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1.1.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 xml:space="preserve">Административный регламент предоставления муниципальной услуги «Дача письменных разъяснений </w:t>
            </w:r>
            <w:r w:rsidR="00F052C3" w:rsidRPr="009A4AD9">
              <w:rPr>
                <w:sz w:val="28"/>
                <w:szCs w:val="28"/>
              </w:rPr>
              <w:t>налоговым органам, налогоплательщикам и налоговым агентам</w:t>
            </w:r>
            <w:r w:rsidRPr="009A4AD9">
              <w:rPr>
                <w:sz w:val="28"/>
                <w:szCs w:val="28"/>
              </w:rPr>
              <w:t xml:space="preserve"> по вопросам применения нормативных правовых актов городского округа – города Барнаула</w:t>
            </w:r>
            <w:r w:rsidRPr="00741F8B">
              <w:rPr>
                <w:sz w:val="28"/>
                <w:szCs w:val="28"/>
              </w:rPr>
              <w:t xml:space="preserve"> Алтайского края</w:t>
            </w:r>
            <w:r w:rsidR="00271FEC" w:rsidRPr="00741F8B">
              <w:rPr>
                <w:sz w:val="28"/>
                <w:szCs w:val="28"/>
              </w:rPr>
              <w:t xml:space="preserve"> </w:t>
            </w:r>
            <w:r w:rsidRPr="00741F8B">
              <w:rPr>
                <w:sz w:val="28"/>
                <w:szCs w:val="28"/>
              </w:rPr>
              <w:t xml:space="preserve">о местных налогах и сборах» (далее – Регламент) разработан в целях повышения качества и доступности предоставления муниципальной услуги «Дача письменных разъяснений </w:t>
            </w:r>
            <w:r w:rsidR="00F052C3" w:rsidRPr="009A4AD9">
              <w:rPr>
                <w:sz w:val="28"/>
                <w:szCs w:val="28"/>
              </w:rPr>
              <w:t>налоговым органам, налогоплательщикам и налоговым агентам</w:t>
            </w:r>
            <w:r w:rsidRPr="009A4AD9">
              <w:rPr>
                <w:sz w:val="28"/>
                <w:szCs w:val="28"/>
              </w:rPr>
              <w:t xml:space="preserve"> по вопросам применения нормативных правовых</w:t>
            </w:r>
            <w:r w:rsidRPr="00741F8B">
              <w:rPr>
                <w:sz w:val="28"/>
                <w:szCs w:val="28"/>
              </w:rPr>
              <w:t xml:space="preserve"> актов городского округа – города Барнаула Алтайского края о местных налогах и сборах» (далее – муниципальная услуга) на территории городского округа – города Барнаула Алтайского края (далее – город Барнаул),</w:t>
            </w:r>
            <w:r w:rsidR="00CF5650" w:rsidRPr="00741F8B">
              <w:rPr>
                <w:sz w:val="28"/>
                <w:szCs w:val="28"/>
              </w:rPr>
              <w:t xml:space="preserve"> создания комфортных условий для получения муниципальной услуги, в том числе в электронной форме с использованием муниципальной автоматизированной информационной системы «Электронный Барнаул» (далее – городской портал),</w:t>
            </w:r>
            <w:r w:rsidRPr="00741F8B">
              <w:rPr>
                <w:sz w:val="28"/>
                <w:szCs w:val="28"/>
              </w:rPr>
              <w:t xml:space="preserve"> с соблюдением норм законодательства Российской Федерации о защите персональных данных.</w:t>
            </w:r>
          </w:p>
          <w:p w14:paraId="78997FD1" w14:textId="77777777" w:rsidR="005C6B50" w:rsidRPr="00741F8B" w:rsidRDefault="00F54D85" w:rsidP="00741F8B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1.2.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 xml:space="preserve">Регламент устанавливает порядок и стандарт предоставления муниципальной услуги органом местного самоуправления города Барнаула (далее – орган, предоставляющий </w:t>
            </w:r>
            <w:r w:rsidRPr="00741F8B">
              <w:rPr>
                <w:sz w:val="28"/>
                <w:szCs w:val="28"/>
              </w:rPr>
              <w:lastRenderedPageBreak/>
              <w:t xml:space="preserve">муниципальную услугу) по запросам, </w:t>
            </w:r>
            <w:r w:rsidR="00271FEC" w:rsidRPr="00741F8B">
              <w:rPr>
                <w:sz w:val="28"/>
                <w:szCs w:val="28"/>
              </w:rPr>
              <w:t xml:space="preserve">налоговых органов, налоговых агентов, </w:t>
            </w:r>
            <w:r w:rsidRPr="00741F8B">
              <w:rPr>
                <w:sz w:val="28"/>
                <w:szCs w:val="28"/>
              </w:rPr>
              <w:t>физических и юридических лиц, признаваемых в соответствии с Налоговы</w:t>
            </w:r>
            <w:r w:rsidR="00797729" w:rsidRPr="00741F8B">
              <w:rPr>
                <w:sz w:val="28"/>
                <w:szCs w:val="28"/>
              </w:rPr>
              <w:t xml:space="preserve">м кодексом Российской Федерации </w:t>
            </w:r>
            <w:r w:rsidRPr="00741F8B">
              <w:rPr>
                <w:sz w:val="28"/>
                <w:szCs w:val="28"/>
              </w:rPr>
              <w:t xml:space="preserve">налогоплательщиками, либо их уполномоченных представителей, в пределах полномочий органов местного самоуправления, установленных Федеральным </w:t>
            </w:r>
            <w:hyperlink r:id="rId8" w:history="1">
              <w:r w:rsidRPr="00741F8B">
                <w:rPr>
                  <w:sz w:val="28"/>
                  <w:szCs w:val="28"/>
                </w:rPr>
                <w:t>законом</w:t>
              </w:r>
            </w:hyperlink>
            <w:r w:rsidR="00797729" w:rsidRPr="00741F8B">
              <w:rPr>
                <w:sz w:val="28"/>
                <w:szCs w:val="28"/>
              </w:rPr>
              <w:t xml:space="preserve"> от 06.10.2003 </w:t>
            </w:r>
            <w:r w:rsidRPr="00741F8B">
              <w:rPr>
                <w:sz w:val="28"/>
                <w:szCs w:val="28"/>
              </w:rPr>
              <w:t xml:space="preserve">№131-ФЗ </w:t>
            </w:r>
            <w:r w:rsidR="009004A3" w:rsidRPr="00741F8B">
              <w:rPr>
                <w:sz w:val="28"/>
                <w:szCs w:val="28"/>
              </w:rPr>
              <w:br/>
            </w:r>
            <w:r w:rsidRPr="00741F8B">
              <w:rPr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 и </w:t>
            </w:r>
            <w:hyperlink r:id="rId9" w:history="1">
              <w:r w:rsidRPr="00741F8B">
                <w:rPr>
                  <w:sz w:val="28"/>
                  <w:szCs w:val="28"/>
                </w:rPr>
                <w:t>Уставом</w:t>
              </w:r>
            </w:hyperlink>
            <w:r w:rsidRPr="00741F8B">
              <w:rPr>
                <w:sz w:val="28"/>
                <w:szCs w:val="28"/>
              </w:rPr>
              <w:t xml:space="preserve"> городского округа – города Барнаула Алтайского края, в соответствии с Федеральным </w:t>
            </w:r>
            <w:hyperlink r:id="rId10" w:history="1">
              <w:r w:rsidRPr="00741F8B">
                <w:rPr>
                  <w:sz w:val="28"/>
                  <w:szCs w:val="28"/>
                </w:rPr>
                <w:t>законом</w:t>
              </w:r>
            </w:hyperlink>
            <w:r w:rsidRPr="00741F8B">
              <w:rPr>
                <w:sz w:val="28"/>
                <w:szCs w:val="28"/>
              </w:rPr>
              <w:t xml:space="preserve"> от 27.07.2010 №210-ФЗ «Об организации п</w:t>
            </w:r>
            <w:r w:rsidR="005C6B50" w:rsidRPr="00741F8B">
              <w:rPr>
                <w:sz w:val="28"/>
                <w:szCs w:val="28"/>
              </w:rPr>
              <w:t xml:space="preserve">редоставления государственных и </w:t>
            </w:r>
            <w:r w:rsidRPr="00741F8B">
              <w:rPr>
                <w:sz w:val="28"/>
                <w:szCs w:val="28"/>
              </w:rPr>
              <w:t>муниципальных услуг» (далее – Федеральный закон от 27.07.2010 №210-ФЗ).</w:t>
            </w:r>
          </w:p>
          <w:p w14:paraId="33C96911" w14:textId="77777777" w:rsidR="008B46A5" w:rsidRPr="00741F8B" w:rsidRDefault="00F54D85" w:rsidP="00741F8B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1.3.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 xml:space="preserve">Регламент регулирует общественные отношения, возникающие в связи дачей письменных разъяснений </w:t>
            </w:r>
            <w:r w:rsidR="00F052C3" w:rsidRPr="009A4AD9">
              <w:rPr>
                <w:sz w:val="28"/>
                <w:szCs w:val="28"/>
              </w:rPr>
              <w:t>налоговым органам, налогоплательщикам и налоговым агентам</w:t>
            </w:r>
            <w:r w:rsidRPr="00741F8B">
              <w:rPr>
                <w:sz w:val="28"/>
                <w:szCs w:val="28"/>
              </w:rPr>
              <w:t xml:space="preserve"> по вопросам применения нормативных правовых актов городского округа – города Барнаула Алтайского края о местных налогах и сборах. </w:t>
            </w:r>
          </w:p>
        </w:tc>
      </w:tr>
      <w:tr w:rsidR="00741F8B" w:rsidRPr="00741F8B" w14:paraId="1DFE63A4" w14:textId="77777777" w:rsidTr="00D6014B">
        <w:trPr>
          <w:trHeight w:val="144"/>
          <w:jc w:val="center"/>
        </w:trPr>
        <w:tc>
          <w:tcPr>
            <w:tcW w:w="3085" w:type="dxa"/>
          </w:tcPr>
          <w:p w14:paraId="68D70820" w14:textId="77777777" w:rsidR="001765F2" w:rsidRPr="00741F8B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Круг заявителей</w:t>
            </w:r>
          </w:p>
        </w:tc>
        <w:tc>
          <w:tcPr>
            <w:tcW w:w="6485" w:type="dxa"/>
          </w:tcPr>
          <w:p w14:paraId="1C5FB062" w14:textId="77777777" w:rsidR="001765F2" w:rsidRPr="00741F8B" w:rsidRDefault="00B859B1" w:rsidP="00B83BDA">
            <w:pPr>
              <w:pStyle w:val="a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859B1">
              <w:rPr>
                <w:sz w:val="28"/>
                <w:szCs w:val="28"/>
              </w:rPr>
              <w:t>Правом на подачу запроса о предоставлении муниципальной услуги (далее – запрос) обладают физические и юридические лица, признаваемые в соответствии с Налоговым кодексом Российской Федерации налогоплательщиками местных налогов, плательщиками местных сборов, либо их уполномоченные представители, налоговые агенты, налоговые органы (далее – заявитель).</w:t>
            </w:r>
          </w:p>
        </w:tc>
      </w:tr>
      <w:tr w:rsidR="00741F8B" w:rsidRPr="00741F8B" w14:paraId="475909A6" w14:textId="77777777" w:rsidTr="00D6014B">
        <w:trPr>
          <w:trHeight w:val="631"/>
          <w:jc w:val="center"/>
        </w:trPr>
        <w:tc>
          <w:tcPr>
            <w:tcW w:w="3085" w:type="dxa"/>
          </w:tcPr>
          <w:p w14:paraId="43413B5B" w14:textId="77777777" w:rsidR="001765F2" w:rsidRPr="00741F8B" w:rsidRDefault="001765F2" w:rsidP="009004A3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5"/>
            <w:bookmarkEnd w:id="0"/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56BC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9004A3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004A3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порядку информирования </w:t>
            </w:r>
            <w:r w:rsidR="009004A3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о предоставлении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6485" w:type="dxa"/>
          </w:tcPr>
          <w:p w14:paraId="388EF56A" w14:textId="77777777" w:rsidR="00797729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3</w:t>
            </w:r>
            <w:r w:rsidR="00797729" w:rsidRPr="00741F8B">
              <w:rPr>
                <w:sz w:val="28"/>
                <w:szCs w:val="28"/>
              </w:rPr>
              <w:t>.1.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 xml:space="preserve">На официальном Интернет-сайте города Барнаула – http://barnaul.org (далее – сайт города), </w:t>
            </w:r>
            <w:r w:rsidR="0070314C" w:rsidRPr="00741F8B">
              <w:rPr>
                <w:sz w:val="28"/>
                <w:szCs w:val="28"/>
              </w:rPr>
              <w:t xml:space="preserve">в федеральной государственной информационной системе «Единый портал государственных и муниципальных услуг (функций)» (далее </w:t>
            </w:r>
            <w:r w:rsidR="005C6B50" w:rsidRPr="00741F8B">
              <w:rPr>
                <w:sz w:val="28"/>
                <w:szCs w:val="28"/>
              </w:rPr>
              <w:t>–</w:t>
            </w:r>
            <w:r w:rsidR="0070314C" w:rsidRPr="00741F8B">
              <w:rPr>
                <w:sz w:val="28"/>
                <w:szCs w:val="28"/>
              </w:rPr>
              <w:t xml:space="preserve"> Единый портал государственных и муниципальных услуг (функций), городском портале, </w:t>
            </w:r>
            <w:r w:rsidR="005C6B50" w:rsidRPr="00741F8B">
              <w:rPr>
                <w:sz w:val="28"/>
                <w:szCs w:val="28"/>
              </w:rPr>
              <w:t xml:space="preserve">на </w:t>
            </w:r>
            <w:r w:rsidRPr="00741F8B">
              <w:rPr>
                <w:sz w:val="28"/>
                <w:szCs w:val="28"/>
              </w:rPr>
              <w:t xml:space="preserve">информационных стендах в местах предоставления муниципальной услуги размещается информация о месте нахождения, почтовом адресе, справочных телефонах, графике работы, адресах электронной </w:t>
            </w:r>
            <w:r w:rsidRPr="00741F8B">
              <w:rPr>
                <w:sz w:val="28"/>
                <w:szCs w:val="28"/>
              </w:rPr>
              <w:lastRenderedPageBreak/>
              <w:t>почты органа, предоставляющего муниципальную услугу.</w:t>
            </w:r>
          </w:p>
          <w:p w14:paraId="5F69B7CD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3.2.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 xml:space="preserve">Информация о порядке и сроках получения </w:t>
            </w:r>
            <w:r w:rsidR="0099116C" w:rsidRPr="00741F8B">
              <w:rPr>
                <w:sz w:val="28"/>
                <w:szCs w:val="28"/>
              </w:rPr>
              <w:t xml:space="preserve">муниципальной услуги </w:t>
            </w:r>
            <w:r w:rsidRPr="00741F8B">
              <w:rPr>
                <w:sz w:val="28"/>
                <w:szCs w:val="28"/>
              </w:rPr>
              <w:t>может быть получена заявителем посредством городского портала</w:t>
            </w:r>
            <w:r w:rsidR="0099116C" w:rsidRPr="00741F8B">
              <w:rPr>
                <w:sz w:val="28"/>
                <w:szCs w:val="28"/>
              </w:rPr>
              <w:t>, Единого портала государственных и муниципальных услуг (функций)</w:t>
            </w:r>
            <w:r w:rsidRPr="00741F8B">
              <w:rPr>
                <w:sz w:val="28"/>
                <w:szCs w:val="28"/>
              </w:rPr>
              <w:t>.</w:t>
            </w:r>
          </w:p>
          <w:p w14:paraId="75BD1A92" w14:textId="77777777" w:rsidR="005C6B50" w:rsidRPr="00741F8B" w:rsidRDefault="0099116C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Адреса Единого портала государственных и муниципальных услуг (функций) и</w:t>
            </w:r>
            <w:r w:rsidR="00F54D85" w:rsidRPr="00741F8B">
              <w:rPr>
                <w:sz w:val="28"/>
                <w:szCs w:val="28"/>
              </w:rPr>
              <w:t xml:space="preserve"> городского портала в информационно-телекоммуникационной сети «Интернет» (далее – сеть И</w:t>
            </w:r>
            <w:r w:rsidR="00D65F17" w:rsidRPr="00741F8B">
              <w:rPr>
                <w:sz w:val="28"/>
                <w:szCs w:val="28"/>
              </w:rPr>
              <w:t>нтернет) указан</w:t>
            </w:r>
            <w:r w:rsidRPr="00741F8B">
              <w:rPr>
                <w:sz w:val="28"/>
                <w:szCs w:val="28"/>
              </w:rPr>
              <w:t>ы</w:t>
            </w:r>
            <w:r w:rsidR="00D65F17" w:rsidRPr="00741F8B">
              <w:rPr>
                <w:sz w:val="28"/>
                <w:szCs w:val="28"/>
              </w:rPr>
              <w:t xml:space="preserve"> в приложении 1 </w:t>
            </w:r>
            <w:r w:rsidR="00F54D85" w:rsidRPr="00741F8B">
              <w:rPr>
                <w:sz w:val="28"/>
                <w:szCs w:val="28"/>
              </w:rPr>
              <w:t>к Регламенту.</w:t>
            </w:r>
          </w:p>
          <w:p w14:paraId="72B150D7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Для получения муниципаль</w:t>
            </w:r>
            <w:r w:rsidR="00D65F17" w:rsidRPr="00741F8B">
              <w:rPr>
                <w:sz w:val="28"/>
                <w:szCs w:val="28"/>
              </w:rPr>
              <w:t xml:space="preserve">ной услуги в электронной форме </w:t>
            </w:r>
            <w:r w:rsidRPr="00741F8B">
              <w:rPr>
                <w:sz w:val="28"/>
                <w:szCs w:val="28"/>
              </w:rPr>
              <w:t>с использованием городского портала заявителю необходимо зарегистрировать на Е</w:t>
            </w:r>
            <w:r w:rsidR="00A52CE2" w:rsidRPr="00741F8B">
              <w:rPr>
                <w:sz w:val="28"/>
                <w:szCs w:val="28"/>
              </w:rPr>
              <w:t xml:space="preserve">дином портале государственных и </w:t>
            </w:r>
            <w:r w:rsidRPr="00741F8B">
              <w:rPr>
                <w:sz w:val="28"/>
                <w:szCs w:val="28"/>
              </w:rPr>
              <w:t>муниципальных услуг (функций) учетную запись пользователя Единой системы идентификации и аутентификации.</w:t>
            </w:r>
          </w:p>
          <w:p w14:paraId="17774769" w14:textId="77777777" w:rsidR="005C6B50" w:rsidRPr="00741F8B" w:rsidRDefault="007B1D87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3.3. </w:t>
            </w:r>
            <w:r w:rsidR="00F54D85" w:rsidRPr="00741F8B">
              <w:rPr>
                <w:sz w:val="28"/>
                <w:szCs w:val="28"/>
              </w:rPr>
              <w:t>Информация по вопросам предоставления муниципальной услуги, в том числе о порядке и сроках ее оказания (далее – информация по вопросам предоставления муниципальной услуги), является открытой и общедоступной.</w:t>
            </w:r>
          </w:p>
          <w:p w14:paraId="55FB51FF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3.3.1.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>Информация по вопросам предоставления муниципальной услуги может быть получена заявителем самостоятельно путем ознакомления с информацией:</w:t>
            </w:r>
          </w:p>
          <w:p w14:paraId="25858F16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на стендах в местах предоставления муниципальной услуги;</w:t>
            </w:r>
          </w:p>
          <w:p w14:paraId="0FCF049B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на сайте города;</w:t>
            </w:r>
          </w:p>
          <w:p w14:paraId="13F057F9" w14:textId="77777777" w:rsidR="005C6B50" w:rsidRPr="00741F8B" w:rsidRDefault="0099116C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на Едином портале государственных и муниципальных услуг (функций);</w:t>
            </w:r>
          </w:p>
          <w:p w14:paraId="066B9EA3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на городском портале.</w:t>
            </w:r>
          </w:p>
          <w:p w14:paraId="69B18903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3.3.2.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>Информация по вопросам предоставления муниципальной услуги может быть получена заявителем посредством письменного и (или) устного обращения в орган, предоставляющий муниципальную услугу:</w:t>
            </w:r>
          </w:p>
          <w:p w14:paraId="5AE221F6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по почте;</w:t>
            </w:r>
          </w:p>
          <w:p w14:paraId="303DCD75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lastRenderedPageBreak/>
              <w:t>по электронной почте или иным способом, позволяющим производить передачу данных в электронной форме;</w:t>
            </w:r>
          </w:p>
          <w:p w14:paraId="4DFFDB58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по контактному телефону;</w:t>
            </w:r>
          </w:p>
          <w:p w14:paraId="6B8E90A3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в ходе личного приема.</w:t>
            </w:r>
          </w:p>
          <w:p w14:paraId="574FBCF7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3.4.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>Сведения о ходе предо</w:t>
            </w:r>
            <w:r w:rsidR="00797729" w:rsidRPr="00741F8B">
              <w:rPr>
                <w:sz w:val="28"/>
                <w:szCs w:val="28"/>
              </w:rPr>
              <w:t xml:space="preserve">ставления муниципальной услуги </w:t>
            </w:r>
            <w:r w:rsidRPr="00741F8B">
              <w:rPr>
                <w:sz w:val="28"/>
                <w:szCs w:val="28"/>
              </w:rPr>
              <w:t>(по конкретному запросу) могут быть получены заявителем:</w:t>
            </w:r>
          </w:p>
          <w:p w14:paraId="29114465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3.4.1.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 xml:space="preserve">Самостоятельно в «Личном </w:t>
            </w:r>
            <w:r w:rsidR="00797729" w:rsidRPr="00741F8B">
              <w:rPr>
                <w:sz w:val="28"/>
                <w:szCs w:val="28"/>
              </w:rPr>
              <w:t xml:space="preserve">кабинете» на городском портале </w:t>
            </w:r>
            <w:r w:rsidRPr="00741F8B">
              <w:rPr>
                <w:sz w:val="28"/>
                <w:szCs w:val="28"/>
              </w:rPr>
              <w:t>(в случае подачи запроса посредством портала);</w:t>
            </w:r>
          </w:p>
          <w:p w14:paraId="1679A96A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3.4.2.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>Посредством письменного и (или) устного обращения в орган, предоставляющий муниципальную услугу:</w:t>
            </w:r>
          </w:p>
          <w:p w14:paraId="54650F5D" w14:textId="77777777" w:rsidR="005C6B50" w:rsidRPr="00741F8B" w:rsidRDefault="005C6B50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по почте;</w:t>
            </w:r>
          </w:p>
          <w:p w14:paraId="440B440B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по электронной почте или иным способом, позволяющим производить передачу данных в эл</w:t>
            </w:r>
            <w:r w:rsidR="005C6B50" w:rsidRPr="00741F8B">
              <w:rPr>
                <w:sz w:val="28"/>
                <w:szCs w:val="28"/>
              </w:rPr>
              <w:t>ектронной форме;</w:t>
            </w:r>
          </w:p>
          <w:p w14:paraId="7F3E2AFD" w14:textId="77777777" w:rsidR="005C6B50" w:rsidRPr="00741F8B" w:rsidRDefault="005C6B50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по контактным телефонам;</w:t>
            </w:r>
          </w:p>
          <w:p w14:paraId="0F0439AE" w14:textId="77777777" w:rsidR="005C6B50" w:rsidRPr="00741F8B" w:rsidRDefault="005C6B50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в ходе личного приема.</w:t>
            </w:r>
          </w:p>
          <w:p w14:paraId="30256ECD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3.5.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>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орган, предоставляющий муниципаль</w:t>
            </w:r>
            <w:r w:rsidR="005C6B50" w:rsidRPr="00741F8B">
              <w:rPr>
                <w:sz w:val="28"/>
                <w:szCs w:val="28"/>
              </w:rPr>
              <w:t xml:space="preserve">ную услугу, </w:t>
            </w:r>
            <w:r w:rsidR="005C6B50" w:rsidRPr="00741F8B">
              <w:rPr>
                <w:sz w:val="28"/>
                <w:szCs w:val="28"/>
              </w:rPr>
              <w:br/>
              <w:t xml:space="preserve">в следующих формах: </w:t>
            </w:r>
            <w:r w:rsidRPr="00741F8B">
              <w:rPr>
                <w:sz w:val="28"/>
                <w:szCs w:val="28"/>
              </w:rPr>
              <w:t>в устной форме (при личном устном обращении по контактному телефону, в ходе личного приема (в случаях, предусмотренных подпунктами 3.5.1, 3.5.2 настоящего пункта Регламента);</w:t>
            </w:r>
          </w:p>
          <w:p w14:paraId="271876DB" w14:textId="77777777" w:rsidR="00797729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в письменной форме (при направлении обращения по почте, при личном устном обращении в ходе личного приема (в случаях, предусмотренных подпунктами 3.5.1, 3.5.3 настоящего пункта Регламента), при обращении по электронной почте, или иным способом, позволяющим производить передачу данных в электронной форме (в случаях, предусмотренных подпунктом 3.5.4 настоящего пункта Регламента);</w:t>
            </w:r>
          </w:p>
          <w:p w14:paraId="709474DD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в форме электронного документа (при обращении по электронной почте или иным способом, позволяющ</w:t>
            </w:r>
            <w:r w:rsidR="00E9788C" w:rsidRPr="00741F8B">
              <w:rPr>
                <w:sz w:val="28"/>
                <w:szCs w:val="28"/>
              </w:rPr>
              <w:t xml:space="preserve">им производить передачу </w:t>
            </w:r>
            <w:r w:rsidR="005C6B50" w:rsidRPr="00741F8B">
              <w:rPr>
                <w:sz w:val="28"/>
                <w:szCs w:val="28"/>
              </w:rPr>
              <w:br/>
            </w:r>
            <w:r w:rsidR="00E9788C" w:rsidRPr="00741F8B">
              <w:rPr>
                <w:sz w:val="28"/>
                <w:szCs w:val="28"/>
              </w:rPr>
              <w:lastRenderedPageBreak/>
              <w:t xml:space="preserve">данных </w:t>
            </w:r>
            <w:r w:rsidRPr="00741F8B">
              <w:rPr>
                <w:sz w:val="28"/>
                <w:szCs w:val="28"/>
              </w:rPr>
              <w:t>в электронн</w:t>
            </w:r>
            <w:r w:rsidR="005C6B50" w:rsidRPr="00741F8B">
              <w:rPr>
                <w:sz w:val="28"/>
                <w:szCs w:val="28"/>
              </w:rPr>
              <w:t xml:space="preserve">ой форме (в случаях, </w:t>
            </w:r>
            <w:r w:rsidRPr="00741F8B">
              <w:rPr>
                <w:sz w:val="28"/>
                <w:szCs w:val="28"/>
              </w:rPr>
              <w:t xml:space="preserve">предусмотренных </w:t>
            </w:r>
            <w:hyperlink w:anchor="Par11" w:history="1">
              <w:r w:rsidRPr="00741F8B">
                <w:rPr>
                  <w:sz w:val="28"/>
                  <w:szCs w:val="28"/>
                </w:rPr>
                <w:t>подпунктом 3.5.4</w:t>
              </w:r>
            </w:hyperlink>
            <w:r w:rsidRPr="00741F8B">
              <w:rPr>
                <w:sz w:val="28"/>
                <w:szCs w:val="28"/>
              </w:rPr>
              <w:t xml:space="preserve"> настоящего пункта Регламента).</w:t>
            </w:r>
            <w:bookmarkStart w:id="1" w:name="Par4"/>
            <w:bookmarkEnd w:id="1"/>
          </w:p>
          <w:p w14:paraId="0A54432A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3.5.1.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 xml:space="preserve">При личном устном обращении заявителя в орган, предоставляющий муниципальную услугу,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специалист указанного органа дает, </w:t>
            </w:r>
            <w:r w:rsidR="005C6B50" w:rsidRPr="00741F8B">
              <w:rPr>
                <w:sz w:val="28"/>
                <w:szCs w:val="28"/>
              </w:rPr>
              <w:br/>
            </w:r>
            <w:r w:rsidRPr="00741F8B">
              <w:rPr>
                <w:sz w:val="28"/>
                <w:szCs w:val="28"/>
              </w:rPr>
              <w:t xml:space="preserve">с согласия заявителя, устный ответ, о чем делает запись в карточку личного приема заявителя. </w:t>
            </w:r>
            <w:r w:rsidR="005C6B50" w:rsidRPr="00741F8B">
              <w:rPr>
                <w:sz w:val="28"/>
                <w:szCs w:val="28"/>
              </w:rPr>
              <w:br/>
            </w:r>
            <w:r w:rsidRPr="00741F8B">
              <w:rPr>
                <w:sz w:val="28"/>
                <w:szCs w:val="28"/>
              </w:rPr>
              <w:t>В остальных случаях дается письменный ответ по существу поставленных в обращении вопросов в порядке, предусмотренном пунктом 3.5.3 настоящего пункта Регламента.</w:t>
            </w:r>
          </w:p>
          <w:p w14:paraId="5DA165EB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 xml:space="preserve">Предоставление сведений о ходе предоставления муниципальной услуги заявителю в ходе личного приема осуществляется </w:t>
            </w:r>
            <w:r w:rsidR="005C6B50" w:rsidRPr="00741F8B">
              <w:rPr>
                <w:sz w:val="28"/>
                <w:szCs w:val="28"/>
              </w:rPr>
              <w:br/>
            </w:r>
            <w:r w:rsidRPr="00741F8B">
              <w:rPr>
                <w:sz w:val="28"/>
                <w:szCs w:val="28"/>
              </w:rPr>
              <w:t>после пр</w:t>
            </w:r>
            <w:r w:rsidR="005C6B50" w:rsidRPr="00741F8B">
              <w:rPr>
                <w:sz w:val="28"/>
                <w:szCs w:val="28"/>
              </w:rPr>
              <w:t xml:space="preserve">оверки специалистом органа, </w:t>
            </w:r>
            <w:r w:rsidRPr="00741F8B">
              <w:rPr>
                <w:sz w:val="28"/>
                <w:szCs w:val="28"/>
              </w:rPr>
              <w:t>предоставляющего муниципальную услугу, документов, удостоверяющих личность заявителя и его полномочия.</w:t>
            </w:r>
            <w:bookmarkStart w:id="2" w:name="Par6"/>
            <w:bookmarkEnd w:id="2"/>
          </w:p>
          <w:p w14:paraId="13CFC30A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3.5.2.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>При личном устном обращении по контактному телефону в орган, предоставляющий муниципальную услугу, информирование о порядке предоставления муниципальной услуги осуществляется в часы работы органа, предост</w:t>
            </w:r>
            <w:r w:rsidR="005C6B50" w:rsidRPr="00741F8B">
              <w:rPr>
                <w:sz w:val="28"/>
                <w:szCs w:val="28"/>
              </w:rPr>
              <w:t>авляющего муниципальную услугу.</w:t>
            </w:r>
          </w:p>
          <w:p w14:paraId="247A01DE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Специалист органа, предоставляющего муниципальную услугу, называет наименование органа, который он представляет, свои фами</w:t>
            </w:r>
            <w:r w:rsidR="001C0A86" w:rsidRPr="00741F8B">
              <w:rPr>
                <w:sz w:val="28"/>
                <w:szCs w:val="28"/>
              </w:rPr>
              <w:t xml:space="preserve">лию, имя, отчество (последнее – </w:t>
            </w:r>
            <w:r w:rsidR="006255FF" w:rsidRPr="00741F8B">
              <w:rPr>
                <w:sz w:val="28"/>
                <w:szCs w:val="28"/>
              </w:rPr>
              <w:t xml:space="preserve">при наличии) </w:t>
            </w:r>
            <w:r w:rsidR="00A52CE2" w:rsidRPr="00741F8B">
              <w:rPr>
                <w:sz w:val="28"/>
                <w:szCs w:val="28"/>
              </w:rPr>
              <w:br/>
            </w:r>
            <w:r w:rsidR="006255FF" w:rsidRPr="00741F8B">
              <w:rPr>
                <w:sz w:val="28"/>
                <w:szCs w:val="28"/>
              </w:rPr>
              <w:t xml:space="preserve">и должность, </w:t>
            </w:r>
            <w:r w:rsidRPr="00741F8B">
              <w:rPr>
                <w:sz w:val="28"/>
                <w:szCs w:val="28"/>
              </w:rPr>
              <w:t>предлагает</w:t>
            </w:r>
            <w:r w:rsidR="00A52CE2" w:rsidRPr="00741F8B">
              <w:rPr>
                <w:sz w:val="28"/>
                <w:szCs w:val="28"/>
              </w:rPr>
              <w:t xml:space="preserve"> </w:t>
            </w:r>
            <w:r w:rsidRPr="00741F8B">
              <w:rPr>
                <w:sz w:val="28"/>
                <w:szCs w:val="28"/>
              </w:rPr>
              <w:t>лицу,</w:t>
            </w:r>
            <w:r w:rsidR="00A52CE2" w:rsidRPr="00741F8B">
              <w:rPr>
                <w:sz w:val="28"/>
                <w:szCs w:val="28"/>
              </w:rPr>
              <w:t xml:space="preserve"> </w:t>
            </w:r>
            <w:r w:rsidRPr="00741F8B">
              <w:rPr>
                <w:sz w:val="28"/>
                <w:szCs w:val="28"/>
              </w:rPr>
              <w:t>обра</w:t>
            </w:r>
            <w:r w:rsidR="00A52CE2" w:rsidRPr="00741F8B">
              <w:rPr>
                <w:sz w:val="28"/>
                <w:szCs w:val="28"/>
              </w:rPr>
              <w:t xml:space="preserve">тившемуся </w:t>
            </w:r>
            <w:r w:rsidR="006255FF" w:rsidRPr="00741F8B">
              <w:rPr>
                <w:sz w:val="28"/>
                <w:szCs w:val="28"/>
              </w:rPr>
              <w:t>за</w:t>
            </w:r>
            <w:r w:rsidR="00A52CE2" w:rsidRPr="00741F8B">
              <w:rPr>
                <w:sz w:val="28"/>
                <w:szCs w:val="28"/>
              </w:rPr>
              <w:t xml:space="preserve"> </w:t>
            </w:r>
            <w:r w:rsidRPr="00741F8B">
              <w:rPr>
                <w:sz w:val="28"/>
                <w:szCs w:val="28"/>
              </w:rPr>
              <w:t>информированием, представиться, выслушивает и уточняет, при необходимости, суть вопроса. После совершения указанных действий специалист органа, предоставляющ</w:t>
            </w:r>
            <w:r w:rsidR="001C0A86" w:rsidRPr="00741F8B">
              <w:rPr>
                <w:sz w:val="28"/>
                <w:szCs w:val="28"/>
              </w:rPr>
              <w:t xml:space="preserve">его муниципальную услугу, дает, </w:t>
            </w:r>
            <w:r w:rsidRPr="00741F8B">
              <w:rPr>
                <w:sz w:val="28"/>
                <w:szCs w:val="28"/>
              </w:rPr>
              <w:t xml:space="preserve">с согласия обратившегося по телефону лица, устный ответ по существу вопроса, о чем делает запись в журнале регистрации телефонных обращений. </w:t>
            </w:r>
          </w:p>
          <w:p w14:paraId="77A67411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lastRenderedPageBreak/>
              <w:t xml:space="preserve">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</w:t>
            </w:r>
            <w:r w:rsidRPr="00741F8B">
              <w:rPr>
                <w:sz w:val="28"/>
                <w:szCs w:val="28"/>
              </w:rPr>
              <w:br/>
              <w:t>в электронной форме, в орган, предоставляющий муниципальную услугу.</w:t>
            </w:r>
          </w:p>
          <w:p w14:paraId="47BFA8E3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По телефону предоставляются сведения, не относящиеся к персональным данным.</w:t>
            </w:r>
          </w:p>
          <w:p w14:paraId="1EBED7EC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Во время телефонного разговора специалист органа, предоставляющего муниципальную услугу, должен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специалиста органа, предоставляющего муниципальную услугу, должен быть четким, лаконичным, вежливым.</w:t>
            </w:r>
          </w:p>
          <w:p w14:paraId="1A6E28D7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Информирование в устной форме при личном устном обращен</w:t>
            </w:r>
            <w:r w:rsidR="001C0A86" w:rsidRPr="00741F8B">
              <w:rPr>
                <w:sz w:val="28"/>
                <w:szCs w:val="28"/>
              </w:rPr>
              <w:t xml:space="preserve">ии </w:t>
            </w:r>
            <w:r w:rsidRPr="00741F8B">
              <w:rPr>
                <w:sz w:val="28"/>
                <w:szCs w:val="28"/>
              </w:rPr>
              <w:t>в орган, предоставляющий муниципальную услугу, в том числе в ходе личного приема и по телефону, осуществляется не более 15 минут.</w:t>
            </w:r>
            <w:bookmarkStart w:id="3" w:name="Par10"/>
            <w:bookmarkEnd w:id="3"/>
          </w:p>
          <w:p w14:paraId="0F218B1D" w14:textId="77777777" w:rsidR="005C6B50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3.5.3.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 xml:space="preserve">При письменном обращении по почте </w:t>
            </w:r>
            <w:r w:rsidR="009004A3" w:rsidRPr="00741F8B">
              <w:rPr>
                <w:sz w:val="28"/>
                <w:szCs w:val="28"/>
              </w:rPr>
              <w:br/>
            </w:r>
            <w:r w:rsidRPr="00741F8B">
              <w:rPr>
                <w:sz w:val="28"/>
                <w:szCs w:val="28"/>
              </w:rPr>
              <w:t>в орган, предоставляющий муниципальную услугу, по</w:t>
            </w:r>
            <w:r w:rsidR="00756BDC" w:rsidRPr="00741F8B">
              <w:rPr>
                <w:sz w:val="28"/>
                <w:szCs w:val="28"/>
              </w:rPr>
              <w:t xml:space="preserve"> вопросам получения информации </w:t>
            </w:r>
            <w:r w:rsidRPr="00741F8B">
              <w:rPr>
                <w:sz w:val="28"/>
                <w:szCs w:val="28"/>
              </w:rPr>
              <w:t>о предоставлении муниципальной услуги и (или) сведений о ходе предоставления муниципальной услуги ответ заявителю направляется</w:t>
            </w:r>
            <w:r w:rsidR="006255FF" w:rsidRPr="00741F8B">
              <w:rPr>
                <w:sz w:val="28"/>
                <w:szCs w:val="28"/>
              </w:rPr>
              <w:t xml:space="preserve"> </w:t>
            </w:r>
            <w:r w:rsidRPr="00741F8B">
              <w:rPr>
                <w:sz w:val="28"/>
                <w:szCs w:val="28"/>
              </w:rPr>
              <w:t xml:space="preserve">в течение </w:t>
            </w:r>
            <w:r w:rsidR="00322C2E" w:rsidRPr="00741F8B">
              <w:rPr>
                <w:sz w:val="28"/>
                <w:szCs w:val="28"/>
              </w:rPr>
              <w:t xml:space="preserve">двух месяцев </w:t>
            </w:r>
            <w:r w:rsidR="008C5C57" w:rsidRPr="00741F8B">
              <w:rPr>
                <w:sz w:val="28"/>
                <w:szCs w:val="28"/>
              </w:rPr>
              <w:t>со дня поступления</w:t>
            </w:r>
            <w:r w:rsidRPr="00741F8B">
              <w:rPr>
                <w:sz w:val="28"/>
                <w:szCs w:val="28"/>
              </w:rPr>
              <w:t xml:space="preserve"> обращения по почтовому адресу, указанному в письменном обращении, а при его отсу</w:t>
            </w:r>
            <w:r w:rsidR="001C0A86" w:rsidRPr="00741F8B">
              <w:rPr>
                <w:sz w:val="28"/>
                <w:szCs w:val="28"/>
              </w:rPr>
              <w:t xml:space="preserve">тствии – </w:t>
            </w:r>
            <w:r w:rsidRPr="00741F8B">
              <w:rPr>
                <w:sz w:val="28"/>
                <w:szCs w:val="28"/>
              </w:rPr>
              <w:t>по адресу, указанному на почтовом отправлении. Ответ подписывается уполномоченным на подписание ответа должностным лицом органа, 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      </w:r>
            <w:bookmarkStart w:id="4" w:name="Par11"/>
            <w:bookmarkEnd w:id="4"/>
          </w:p>
          <w:p w14:paraId="14E28432" w14:textId="77777777" w:rsidR="00C96F47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3.5.4.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 xml:space="preserve">При обращении заявителя в электронной форме по электронной почте или иным способом, позволяющим передачу данных в </w:t>
            </w:r>
            <w:r w:rsidRPr="00741F8B">
              <w:rPr>
                <w:sz w:val="28"/>
                <w:szCs w:val="28"/>
              </w:rPr>
              <w:lastRenderedPageBreak/>
              <w:t>электронной форме, информация по вопросам предоставления муниципальной</w:t>
            </w:r>
            <w:r w:rsidR="001C0A86" w:rsidRPr="00741F8B">
              <w:rPr>
                <w:sz w:val="28"/>
                <w:szCs w:val="28"/>
              </w:rPr>
              <w:t xml:space="preserve"> услуги </w:t>
            </w:r>
            <w:r w:rsidRPr="00741F8B">
              <w:rPr>
                <w:sz w:val="28"/>
                <w:szCs w:val="28"/>
              </w:rPr>
              <w:t>и (или) сведения о ходе предоставления муниципальной услуги могут быть получены в зависимости от способа, указанного заявителем в обращении для направления ему ответа. В случае если заявителем не указан способ направления ему ответа, ответ направляе</w:t>
            </w:r>
            <w:r w:rsidR="001C0A86" w:rsidRPr="00741F8B">
              <w:rPr>
                <w:sz w:val="28"/>
                <w:szCs w:val="28"/>
              </w:rPr>
              <w:t xml:space="preserve">тся на адрес электронной почты, </w:t>
            </w:r>
            <w:r w:rsidRPr="00741F8B">
              <w:rPr>
                <w:sz w:val="28"/>
                <w:szCs w:val="28"/>
              </w:rPr>
              <w:t>с которого поступило обращение, или который указан в обращении, поступившем иным способом, позволяю</w:t>
            </w:r>
            <w:r w:rsidR="001C0A86" w:rsidRPr="00741F8B">
              <w:rPr>
                <w:sz w:val="28"/>
                <w:szCs w:val="28"/>
              </w:rPr>
              <w:t xml:space="preserve">щим производить передачу данных </w:t>
            </w:r>
            <w:r w:rsidRPr="00741F8B">
              <w:rPr>
                <w:sz w:val="28"/>
                <w:szCs w:val="28"/>
              </w:rPr>
              <w:t xml:space="preserve">в электронной форме, в течение </w:t>
            </w:r>
            <w:r w:rsidR="001C0A86" w:rsidRPr="00741F8B">
              <w:rPr>
                <w:sz w:val="28"/>
                <w:szCs w:val="28"/>
              </w:rPr>
              <w:t xml:space="preserve">двух месяцев со дня поступления обращения. Ответ подписывается </w:t>
            </w:r>
            <w:r w:rsidRPr="00741F8B">
              <w:rPr>
                <w:sz w:val="28"/>
                <w:szCs w:val="28"/>
              </w:rPr>
              <w:t xml:space="preserve">уполномоченным на </w:t>
            </w:r>
            <w:r w:rsidR="009004A3" w:rsidRPr="00741F8B">
              <w:rPr>
                <w:sz w:val="28"/>
                <w:szCs w:val="28"/>
              </w:rPr>
              <w:t xml:space="preserve">подписание ответа лицом органа, </w:t>
            </w:r>
            <w:r w:rsidRPr="00741F8B">
              <w:rPr>
                <w:sz w:val="28"/>
                <w:szCs w:val="28"/>
              </w:rPr>
              <w:t>предоставляющего муниципальную услугу, и должен содержать фамилию, инициалы и номер телефона специалиста органа, предоставляющего муниципальную услугу, подготовившего проект ответа.</w:t>
            </w:r>
          </w:p>
          <w:p w14:paraId="50F62F88" w14:textId="77777777" w:rsidR="00C96F47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3.6.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>Основными требованиями к информированию заявителя о предоставлении муниципальной услуги являются:</w:t>
            </w:r>
          </w:p>
          <w:p w14:paraId="0F8A452F" w14:textId="77777777" w:rsidR="00C96F47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достоверность предоставляемо</w:t>
            </w:r>
            <w:r w:rsidR="00C96F47" w:rsidRPr="00741F8B">
              <w:rPr>
                <w:sz w:val="28"/>
                <w:szCs w:val="28"/>
              </w:rPr>
              <w:t>й информации;</w:t>
            </w:r>
          </w:p>
          <w:p w14:paraId="468CC835" w14:textId="77777777" w:rsidR="00C96F47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четкость и лакон</w:t>
            </w:r>
            <w:r w:rsidR="00C96F47" w:rsidRPr="00741F8B">
              <w:rPr>
                <w:sz w:val="28"/>
                <w:szCs w:val="28"/>
              </w:rPr>
              <w:t>ичность в изложении информации;</w:t>
            </w:r>
          </w:p>
          <w:p w14:paraId="21E97292" w14:textId="77777777" w:rsidR="00C96F47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 xml:space="preserve">полнота </w:t>
            </w:r>
            <w:r w:rsidR="00C96F47" w:rsidRPr="00741F8B">
              <w:rPr>
                <w:sz w:val="28"/>
                <w:szCs w:val="28"/>
              </w:rPr>
              <w:t>и оперативность информирования;</w:t>
            </w:r>
          </w:p>
          <w:p w14:paraId="13DD124D" w14:textId="77777777" w:rsidR="00C96F47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наглядность ф</w:t>
            </w:r>
            <w:r w:rsidR="00C96F47" w:rsidRPr="00741F8B">
              <w:rPr>
                <w:sz w:val="28"/>
                <w:szCs w:val="28"/>
              </w:rPr>
              <w:t>орм предоставляемой информации;</w:t>
            </w:r>
          </w:p>
          <w:p w14:paraId="2313BD7C" w14:textId="77777777" w:rsidR="001765F2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удобство и доступность информации.</w:t>
            </w:r>
          </w:p>
        </w:tc>
      </w:tr>
      <w:tr w:rsidR="00741F8B" w:rsidRPr="00741F8B" w14:paraId="032D4BEB" w14:textId="77777777" w:rsidTr="00D6014B">
        <w:trPr>
          <w:trHeight w:val="144"/>
          <w:jc w:val="center"/>
        </w:trPr>
        <w:tc>
          <w:tcPr>
            <w:tcW w:w="3085" w:type="dxa"/>
          </w:tcPr>
          <w:p w14:paraId="3DD409B6" w14:textId="77777777" w:rsidR="001765F2" w:rsidRPr="00741F8B" w:rsidRDefault="001765F2" w:rsidP="00C96F47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Информация для заявителей об их праве на судебное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обжалование действий (бездействия) и решений, принятых</w:t>
            </w:r>
            <w:r w:rsidR="0035615B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(осуществляемых)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ходе предоставления муниципальной услуги,</w:t>
            </w:r>
            <w:r w:rsidR="009A187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F47" w:rsidRPr="00741F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законодательством Российской Федерации</w:t>
            </w:r>
          </w:p>
        </w:tc>
        <w:tc>
          <w:tcPr>
            <w:tcW w:w="6485" w:type="dxa"/>
          </w:tcPr>
          <w:p w14:paraId="0A854DE2" w14:textId="77777777" w:rsidR="00F54D85" w:rsidRPr="00741F8B" w:rsidRDefault="00F54D85" w:rsidP="00B93A85">
            <w:pPr>
              <w:pStyle w:val="a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Заявитель имеет право в судебном порядке обжаловать действия (бездействие) и решения, принятые (осуществляемые) в ходе предоставления муниципальной услуги, в соответствии с законодательством Российской Федерации.</w:t>
            </w:r>
          </w:p>
          <w:p w14:paraId="37098482" w14:textId="77777777" w:rsidR="001765F2" w:rsidRPr="00741F8B" w:rsidRDefault="001765F2" w:rsidP="001765F2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F8B" w:rsidRPr="00741F8B" w14:paraId="7A773011" w14:textId="77777777" w:rsidTr="00D6014B">
        <w:trPr>
          <w:trHeight w:val="300"/>
          <w:jc w:val="center"/>
        </w:trPr>
        <w:tc>
          <w:tcPr>
            <w:tcW w:w="9570" w:type="dxa"/>
            <w:gridSpan w:val="2"/>
          </w:tcPr>
          <w:p w14:paraId="7BC61DEE" w14:textId="77777777" w:rsidR="001765F2" w:rsidRPr="00741F8B" w:rsidRDefault="001765F2" w:rsidP="00071794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II. Стандарт предоставления муниципальной услуги</w:t>
            </w:r>
          </w:p>
        </w:tc>
      </w:tr>
      <w:tr w:rsidR="00741F8B" w:rsidRPr="00741F8B" w14:paraId="0820E07F" w14:textId="77777777" w:rsidTr="00D6014B">
        <w:trPr>
          <w:trHeight w:val="417"/>
          <w:jc w:val="center"/>
        </w:trPr>
        <w:tc>
          <w:tcPr>
            <w:tcW w:w="3085" w:type="dxa"/>
          </w:tcPr>
          <w:p w14:paraId="497BEFA4" w14:textId="77777777" w:rsidR="001765F2" w:rsidRPr="00741F8B" w:rsidRDefault="003656BC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1. </w:t>
            </w:r>
            <w:r w:rsidR="001765F2" w:rsidRPr="00741F8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485" w:type="dxa"/>
          </w:tcPr>
          <w:p w14:paraId="32A53CF9" w14:textId="77777777" w:rsidR="001765F2" w:rsidRPr="00741F8B" w:rsidRDefault="00A52CE2" w:rsidP="00A420A6">
            <w:pPr>
              <w:pStyle w:val="a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 xml:space="preserve">Дача письменных разъяснений </w:t>
            </w:r>
            <w:r w:rsidR="00546FC7" w:rsidRPr="009A4AD9">
              <w:rPr>
                <w:sz w:val="28"/>
                <w:szCs w:val="28"/>
              </w:rPr>
              <w:t>налоговым органам, налогоплательщикам и налоговым агентам</w:t>
            </w:r>
            <w:r w:rsidR="00F54D85" w:rsidRPr="009A4AD9">
              <w:rPr>
                <w:sz w:val="28"/>
                <w:szCs w:val="28"/>
              </w:rPr>
              <w:t xml:space="preserve"> по вопросам применения нормативных</w:t>
            </w:r>
            <w:r w:rsidR="00F54D85" w:rsidRPr="00741F8B">
              <w:rPr>
                <w:sz w:val="28"/>
                <w:szCs w:val="28"/>
              </w:rPr>
              <w:t xml:space="preserve"> правовых актов городского округа – города Барнаула Алтайского края о местных налогах и сборах.</w:t>
            </w:r>
          </w:p>
        </w:tc>
      </w:tr>
      <w:tr w:rsidR="00741F8B" w:rsidRPr="00741F8B" w14:paraId="1022403C" w14:textId="77777777" w:rsidTr="00D6014B">
        <w:trPr>
          <w:trHeight w:val="698"/>
          <w:jc w:val="center"/>
        </w:trPr>
        <w:tc>
          <w:tcPr>
            <w:tcW w:w="3085" w:type="dxa"/>
          </w:tcPr>
          <w:p w14:paraId="705118EA" w14:textId="77777777" w:rsidR="001765F2" w:rsidRPr="00741F8B" w:rsidRDefault="001765F2" w:rsidP="005D669D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D669D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6485" w:type="dxa"/>
          </w:tcPr>
          <w:p w14:paraId="7235AC5C" w14:textId="77777777" w:rsidR="001765F2" w:rsidRPr="00741F8B" w:rsidRDefault="00F54D85" w:rsidP="00A420A6">
            <w:pPr>
              <w:pStyle w:val="a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 xml:space="preserve">Органом, предоставляющим муниципальную услугу, является комитет по финансам, налоговой и кредитной политике города Барнаула (далее – горфинкомитет). </w:t>
            </w:r>
          </w:p>
        </w:tc>
      </w:tr>
      <w:tr w:rsidR="00741F8B" w:rsidRPr="00741F8B" w14:paraId="6E6E0CA7" w14:textId="77777777" w:rsidTr="00D6014B">
        <w:trPr>
          <w:trHeight w:val="144"/>
          <w:jc w:val="center"/>
        </w:trPr>
        <w:tc>
          <w:tcPr>
            <w:tcW w:w="3085" w:type="dxa"/>
          </w:tcPr>
          <w:p w14:paraId="0D06E630" w14:textId="77777777" w:rsidR="001765F2" w:rsidRPr="00741F8B" w:rsidRDefault="001765F2" w:rsidP="005D669D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D669D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</w:t>
            </w:r>
          </w:p>
        </w:tc>
        <w:tc>
          <w:tcPr>
            <w:tcW w:w="6485" w:type="dxa"/>
          </w:tcPr>
          <w:p w14:paraId="5CB96F3E" w14:textId="77777777" w:rsidR="002954FF" w:rsidRPr="00741F8B" w:rsidRDefault="00882225" w:rsidP="00A420A6">
            <w:pPr>
              <w:pStyle w:val="a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3.1.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>Результатом предоставления муниципальной услуги является:</w:t>
            </w:r>
          </w:p>
          <w:p w14:paraId="50ED7304" w14:textId="77777777" w:rsidR="00E83DB8" w:rsidRPr="00741F8B" w:rsidRDefault="00882225" w:rsidP="00A420A6">
            <w:pPr>
              <w:pStyle w:val="a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письменное разъяснение заявителю по вопросам применения нормативных правовых актов городского округа – города Барнаула Алтайского края о местных налогах и сборах</w:t>
            </w:r>
            <w:r w:rsidR="009006D9" w:rsidRPr="00741F8B">
              <w:rPr>
                <w:sz w:val="28"/>
                <w:szCs w:val="28"/>
              </w:rPr>
              <w:t xml:space="preserve"> </w:t>
            </w:r>
            <w:r w:rsidRPr="00741F8B">
              <w:rPr>
                <w:sz w:val="28"/>
                <w:szCs w:val="28"/>
              </w:rPr>
              <w:t xml:space="preserve">(далее – </w:t>
            </w:r>
            <w:r w:rsidR="009006D9" w:rsidRPr="00741F8B">
              <w:rPr>
                <w:sz w:val="28"/>
                <w:szCs w:val="28"/>
              </w:rPr>
              <w:t xml:space="preserve">письменное </w:t>
            </w:r>
            <w:r w:rsidRPr="00741F8B">
              <w:rPr>
                <w:sz w:val="28"/>
                <w:szCs w:val="28"/>
              </w:rPr>
              <w:t>разъяснение);</w:t>
            </w:r>
          </w:p>
          <w:p w14:paraId="406243F5" w14:textId="77777777" w:rsidR="002954FF" w:rsidRPr="00741F8B" w:rsidRDefault="00882225" w:rsidP="00A420A6">
            <w:pPr>
              <w:pStyle w:val="a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 xml:space="preserve">уведомление об отказе в даче письменного разъяснения заявителю по вопросам применения нормативных правовых актов городского округа – города Барнаула Алтайского края о местных налогах и сборах (далее – уведомление об отказе в даче </w:t>
            </w:r>
            <w:r w:rsidR="00106081" w:rsidRPr="00741F8B">
              <w:rPr>
                <w:sz w:val="28"/>
                <w:szCs w:val="28"/>
              </w:rPr>
              <w:t xml:space="preserve">письменного </w:t>
            </w:r>
            <w:r w:rsidRPr="00741F8B">
              <w:rPr>
                <w:sz w:val="28"/>
                <w:szCs w:val="28"/>
              </w:rPr>
              <w:t xml:space="preserve">разъяснения). </w:t>
            </w:r>
          </w:p>
          <w:p w14:paraId="14D5F03D" w14:textId="77777777" w:rsidR="001765F2" w:rsidRPr="00741F8B" w:rsidRDefault="00882225" w:rsidP="007B1D87">
            <w:pPr>
              <w:pStyle w:val="a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41F8B">
              <w:rPr>
                <w:sz w:val="28"/>
                <w:szCs w:val="28"/>
              </w:rPr>
              <w:t>3.2.</w:t>
            </w:r>
            <w:r w:rsidR="007B1D87">
              <w:rPr>
                <w:sz w:val="28"/>
                <w:szCs w:val="28"/>
              </w:rPr>
              <w:t> </w:t>
            </w:r>
            <w:r w:rsidRPr="00741F8B">
              <w:rPr>
                <w:sz w:val="28"/>
                <w:szCs w:val="28"/>
              </w:rPr>
              <w:t xml:space="preserve">Направление (выдача) заявителю </w:t>
            </w:r>
            <w:r w:rsidR="007976B4" w:rsidRPr="00741F8B">
              <w:rPr>
                <w:sz w:val="28"/>
                <w:szCs w:val="28"/>
              </w:rPr>
              <w:t>письменного разъяснения или уведомления об отказе в даче письменного разъяснения</w:t>
            </w:r>
            <w:r w:rsidRPr="00741F8B">
              <w:rPr>
                <w:sz w:val="28"/>
                <w:szCs w:val="28"/>
              </w:rPr>
              <w:t>, являющ</w:t>
            </w:r>
            <w:r w:rsidR="007976B4" w:rsidRPr="00741F8B">
              <w:rPr>
                <w:sz w:val="28"/>
                <w:szCs w:val="28"/>
              </w:rPr>
              <w:t xml:space="preserve">ихся </w:t>
            </w:r>
            <w:r w:rsidRPr="00741F8B">
              <w:rPr>
                <w:sz w:val="28"/>
                <w:szCs w:val="28"/>
              </w:rPr>
              <w:t>результатом предо</w:t>
            </w:r>
            <w:r w:rsidR="0068442F" w:rsidRPr="00741F8B">
              <w:rPr>
                <w:sz w:val="28"/>
                <w:szCs w:val="28"/>
              </w:rPr>
              <w:t xml:space="preserve">ставления муниципальной услуги, </w:t>
            </w:r>
            <w:r w:rsidRPr="00741F8B">
              <w:rPr>
                <w:sz w:val="28"/>
                <w:szCs w:val="28"/>
              </w:rPr>
              <w:t>осуществляется в соответствии с разделом III Регламента.</w:t>
            </w:r>
          </w:p>
        </w:tc>
      </w:tr>
      <w:tr w:rsidR="00741F8B" w:rsidRPr="00741F8B" w14:paraId="4579E763" w14:textId="77777777" w:rsidTr="00D6014B">
        <w:trPr>
          <w:trHeight w:val="144"/>
          <w:jc w:val="center"/>
        </w:trPr>
        <w:tc>
          <w:tcPr>
            <w:tcW w:w="3085" w:type="dxa"/>
          </w:tcPr>
          <w:p w14:paraId="0EE8613A" w14:textId="77777777" w:rsidR="001765F2" w:rsidRPr="00741F8B" w:rsidRDefault="001765F2" w:rsidP="003656BC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656BC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6485" w:type="dxa"/>
          </w:tcPr>
          <w:p w14:paraId="03E6999C" w14:textId="77777777" w:rsidR="002954FF" w:rsidRPr="00741F8B" w:rsidRDefault="00882225" w:rsidP="00A420A6">
            <w:pPr>
              <w:pStyle w:val="ConsPlusNormal"/>
              <w:ind w:firstLine="709"/>
              <w:jc w:val="both"/>
              <w:rPr>
                <w:rFonts w:eastAsia="Times New Roman"/>
                <w:lang w:eastAsia="ru-RU"/>
              </w:rPr>
            </w:pPr>
            <w:r w:rsidRPr="00741F8B">
              <w:rPr>
                <w:rFonts w:eastAsia="Times New Roman"/>
                <w:lang w:eastAsia="ru-RU"/>
              </w:rPr>
              <w:t>Срок предоставления муниципальной услуги составляет не более двух месяцев со дня поступ</w:t>
            </w:r>
            <w:r w:rsidR="006255FF" w:rsidRPr="00741F8B">
              <w:rPr>
                <w:rFonts w:eastAsia="Times New Roman"/>
                <w:lang w:eastAsia="ru-RU"/>
              </w:rPr>
              <w:t xml:space="preserve">ления запроса в горфинкомитет. </w:t>
            </w:r>
          </w:p>
          <w:p w14:paraId="409F973D" w14:textId="77777777" w:rsidR="001765F2" w:rsidRPr="00741F8B" w:rsidRDefault="00882225" w:rsidP="00A420A6">
            <w:pPr>
              <w:pStyle w:val="ConsPlusNormal"/>
              <w:ind w:firstLine="709"/>
              <w:jc w:val="both"/>
            </w:pPr>
            <w:r w:rsidRPr="00741F8B">
              <w:rPr>
                <w:rFonts w:eastAsia="Times New Roman"/>
                <w:lang w:eastAsia="ru-RU"/>
              </w:rPr>
              <w:t>По решению председателя</w:t>
            </w:r>
            <w:r w:rsidR="00A8583C">
              <w:rPr>
                <w:rFonts w:eastAsia="Times New Roman"/>
                <w:lang w:eastAsia="ru-RU"/>
              </w:rPr>
              <w:t xml:space="preserve"> горфинкомитета</w:t>
            </w:r>
            <w:r w:rsidR="001E21AC" w:rsidRPr="00741F8B">
              <w:rPr>
                <w:rFonts w:eastAsia="Times New Roman"/>
                <w:lang w:eastAsia="ru-RU"/>
              </w:rPr>
              <w:t xml:space="preserve">, </w:t>
            </w:r>
            <w:r w:rsidR="00A8583C">
              <w:rPr>
                <w:rFonts w:eastAsia="Times New Roman"/>
                <w:lang w:eastAsia="ru-RU"/>
              </w:rPr>
              <w:t>а в случае его отсутствия – з</w:t>
            </w:r>
            <w:r w:rsidRPr="00741F8B">
              <w:rPr>
                <w:rFonts w:eastAsia="Times New Roman"/>
                <w:lang w:eastAsia="ru-RU"/>
              </w:rPr>
              <w:t>аместител</w:t>
            </w:r>
            <w:r w:rsidR="00A8583C">
              <w:rPr>
                <w:rFonts w:eastAsia="Times New Roman"/>
                <w:lang w:eastAsia="ru-RU"/>
              </w:rPr>
              <w:t>я</w:t>
            </w:r>
            <w:r w:rsidRPr="00741F8B">
              <w:rPr>
                <w:rFonts w:eastAsia="Times New Roman"/>
                <w:lang w:eastAsia="ru-RU"/>
              </w:rPr>
              <w:t xml:space="preserve"> председателя</w:t>
            </w:r>
            <w:r w:rsidR="00A8583C">
              <w:rPr>
                <w:rFonts w:eastAsia="Times New Roman"/>
                <w:lang w:eastAsia="ru-RU"/>
              </w:rPr>
              <w:t xml:space="preserve"> </w:t>
            </w:r>
            <w:r w:rsidRPr="00741F8B">
              <w:rPr>
                <w:rFonts w:eastAsia="Times New Roman"/>
                <w:lang w:eastAsia="ru-RU"/>
              </w:rPr>
              <w:t>горфинкомитета</w:t>
            </w:r>
            <w:r w:rsidR="00A8583C">
              <w:rPr>
                <w:rFonts w:eastAsia="Times New Roman"/>
                <w:lang w:eastAsia="ru-RU"/>
              </w:rPr>
              <w:t xml:space="preserve"> </w:t>
            </w:r>
            <w:r w:rsidR="008300C1" w:rsidRPr="00741F8B">
              <w:rPr>
                <w:rFonts w:eastAsia="Times New Roman"/>
                <w:lang w:eastAsia="ru-RU"/>
              </w:rPr>
              <w:t>(далее – уполномоченное должностное лицо</w:t>
            </w:r>
            <w:r w:rsidR="008300C1" w:rsidRPr="00741F8B">
              <w:rPr>
                <w:rFonts w:asciiTheme="minorHAnsi" w:eastAsia="Times New Roman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="008300C1" w:rsidRPr="00741F8B">
              <w:rPr>
                <w:rFonts w:eastAsia="Times New Roman"/>
                <w:lang w:eastAsia="ru-RU"/>
              </w:rPr>
              <w:t xml:space="preserve">горфинкомитета) </w:t>
            </w:r>
            <w:r w:rsidRPr="00741F8B">
              <w:rPr>
                <w:rFonts w:eastAsia="Times New Roman"/>
                <w:lang w:eastAsia="ru-RU"/>
              </w:rPr>
              <w:t>указанный срок может быть продлен, но не более чем на один месяц.</w:t>
            </w:r>
            <w:r w:rsidRPr="00741F8B">
              <w:t xml:space="preserve"> </w:t>
            </w:r>
          </w:p>
        </w:tc>
      </w:tr>
      <w:tr w:rsidR="00741F8B" w:rsidRPr="00741F8B" w14:paraId="37529F9B" w14:textId="77777777" w:rsidTr="00D6014B">
        <w:trPr>
          <w:trHeight w:val="144"/>
          <w:jc w:val="center"/>
        </w:trPr>
        <w:tc>
          <w:tcPr>
            <w:tcW w:w="3085" w:type="dxa"/>
          </w:tcPr>
          <w:p w14:paraId="70AE8DD7" w14:textId="77777777" w:rsidR="001765F2" w:rsidRPr="00741F8B" w:rsidRDefault="001765F2" w:rsidP="005D669D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D669D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Правовые основания для предоставления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6485" w:type="dxa"/>
          </w:tcPr>
          <w:p w14:paraId="738458E1" w14:textId="77777777" w:rsidR="001765F2" w:rsidRPr="00741F8B" w:rsidRDefault="00882225" w:rsidP="00A420A6">
            <w:pPr>
              <w:suppressAutoHyphens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нормативных правовых актов, регулирующих предоставление муниципальной услуги, с указанием их реквизитов, размещается на сайте города, городском портале</w:t>
            </w:r>
            <w:r w:rsidR="0067000C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000C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Едином портале </w:t>
            </w:r>
            <w:r w:rsidR="0067000C"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 (функций)</w:t>
            </w:r>
            <w:r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41F8B" w:rsidRPr="00741F8B" w14:paraId="0945032C" w14:textId="77777777" w:rsidTr="00D6014B">
        <w:trPr>
          <w:trHeight w:val="144"/>
          <w:jc w:val="center"/>
        </w:trPr>
        <w:tc>
          <w:tcPr>
            <w:tcW w:w="3085" w:type="dxa"/>
          </w:tcPr>
          <w:p w14:paraId="77C1DE7D" w14:textId="77777777" w:rsidR="001765F2" w:rsidRPr="00741F8B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Исчерпывающий перечень документов, необходимых</w:t>
            </w:r>
            <w:r w:rsidR="00A26842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842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A26842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с нормативными правовыми актами</w:t>
            </w:r>
            <w:r w:rsidR="000B37F6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услуги, подлежащих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предоставлению заявителем, порядок их предоставления</w:t>
            </w:r>
          </w:p>
        </w:tc>
        <w:tc>
          <w:tcPr>
            <w:tcW w:w="6485" w:type="dxa"/>
          </w:tcPr>
          <w:p w14:paraId="638151CD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>6.1.</w:t>
            </w:r>
            <w:r w:rsidR="007B1D87">
              <w:t> </w:t>
            </w:r>
            <w:r w:rsidRPr="00741F8B">
              <w:t>Для получения муниципальной услуги заявитель подает в горфинкомитет запрос по форме согласно приложению 2 к Регламенту.</w:t>
            </w:r>
          </w:p>
          <w:p w14:paraId="732C10FE" w14:textId="77777777" w:rsidR="002954FF" w:rsidRPr="00D061A1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D061A1">
              <w:t>6.2.</w:t>
            </w:r>
            <w:r w:rsidR="007B1D87">
              <w:t> </w:t>
            </w:r>
            <w:r w:rsidRPr="00D061A1">
              <w:t>Запрос и документы к нему (при наличии) могут быть предоставлены на личном приеме в орган, предоставляющий муниципальную услугу, направлены почтой, направлены в форме электронных документов с использованием сети Интернет (по электронной почте, через городской портал или иным способом, позволяющим производить передачу данных</w:t>
            </w:r>
            <w:r w:rsidR="00352B38" w:rsidRPr="00D061A1">
              <w:t xml:space="preserve"> </w:t>
            </w:r>
            <w:r w:rsidRPr="00D061A1">
              <w:t>в электронной форме).</w:t>
            </w:r>
          </w:p>
          <w:p w14:paraId="7C94D336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D061A1">
              <w:t xml:space="preserve">В запросе заявитель выражает согласие </w:t>
            </w:r>
            <w:r w:rsidR="009004A3" w:rsidRPr="00D061A1">
              <w:br/>
            </w:r>
            <w:r w:rsidRPr="00D061A1">
              <w:t xml:space="preserve">на обработку персональных данных в соответствии с требованиями Федерального закона от 27.07.2006 №152-ФЗ «О персональных данных», согласие на информирование о ходе предоставления муниципальной услуги </w:t>
            </w:r>
            <w:r w:rsidR="002954FF" w:rsidRPr="00D061A1">
              <w:br/>
            </w:r>
            <w:r w:rsidRPr="00D061A1">
              <w:t>(при необходимости) по телефону, указанному заявителем в запросе.</w:t>
            </w:r>
            <w:r w:rsidRPr="00741F8B">
              <w:t xml:space="preserve"> </w:t>
            </w:r>
          </w:p>
          <w:p w14:paraId="7477B108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>В запросе заявителем указываются следующие сведения:</w:t>
            </w:r>
          </w:p>
          <w:p w14:paraId="2ECF67D5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>фамилия, имя, отчество (последнее – при наличии) заявителя – физического лица либо полное наименование заявителя – юридического лица;</w:t>
            </w:r>
          </w:p>
          <w:p w14:paraId="65CF2DD1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>почтовый и (или) электронный адрес заявителя;</w:t>
            </w:r>
          </w:p>
          <w:p w14:paraId="581DAA27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>описание вопроса;</w:t>
            </w:r>
          </w:p>
          <w:p w14:paraId="05158458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 xml:space="preserve">способ получения заявителем результата предоставления муниципальной услуги (выдача лично либо направление по почте </w:t>
            </w:r>
            <w:r w:rsidR="00973C3B" w:rsidRPr="00741F8B">
              <w:t>или п</w:t>
            </w:r>
            <w:r w:rsidRPr="00741F8B">
              <w:t>о электронной почте</w:t>
            </w:r>
            <w:r w:rsidR="00AF0134" w:rsidRPr="00741F8B">
              <w:t xml:space="preserve"> или </w:t>
            </w:r>
            <w:r w:rsidR="00973C3B" w:rsidRPr="00741F8B">
              <w:t>через городской портал</w:t>
            </w:r>
            <w:r w:rsidRPr="00741F8B">
              <w:t xml:space="preserve"> заявителю документа, являющегося результатом предоставления муниципальной услуги);</w:t>
            </w:r>
          </w:p>
          <w:p w14:paraId="2582E635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>личная подпись заявителя и дата подписания запроса.</w:t>
            </w:r>
          </w:p>
          <w:p w14:paraId="29C6489C" w14:textId="77777777" w:rsidR="004F162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>Запрос подписывается заявителем. Запрос в форме электронного документа подписывается заявителем электронной подписью.</w:t>
            </w:r>
          </w:p>
          <w:p w14:paraId="36DC5BD8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lastRenderedPageBreak/>
              <w:t xml:space="preserve">При подаче запроса (получении документа, являющегося результатом предоставления муниципальной услуги) в ходе личного приема заявителем предъявляются </w:t>
            </w:r>
            <w:r w:rsidRPr="00086008">
              <w:t>документы, удостоверяющие его личность и подтверждающие полномочия, предусмотренные законодательством Российской Федерации. В случае</w:t>
            </w:r>
            <w:r w:rsidRPr="00741F8B">
              <w:t xml:space="preserve"> обращения уполномоченного представителя предъявляется для сверки доверенность, подтверждающая полномочия представителя на совершение соответствующих действий, связанных с по</w:t>
            </w:r>
            <w:r w:rsidR="002954FF" w:rsidRPr="00741F8B">
              <w:t xml:space="preserve">лучением муниципальной услуги. </w:t>
            </w:r>
          </w:p>
          <w:p w14:paraId="3EBC38C6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>В случае направления запросов по почте заявителем прикладываются копии документов, удостоверяющих его личность и подтверждающих полномочия, предусмотренные законодат</w:t>
            </w:r>
            <w:r w:rsidR="007677B1" w:rsidRPr="00741F8B">
              <w:t xml:space="preserve">ельством Российской Федерации. </w:t>
            </w:r>
          </w:p>
          <w:p w14:paraId="55DACC76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>В случае направления запроса уполномоченным представителем прикладывается копия доверенности, подтверждающей полномочия представителя на совершение соотв</w:t>
            </w:r>
            <w:r w:rsidR="007677B1" w:rsidRPr="00741F8B">
              <w:t xml:space="preserve">етствующих действий, связанных </w:t>
            </w:r>
            <w:r w:rsidR="002954FF" w:rsidRPr="00741F8B">
              <w:br/>
            </w:r>
            <w:r w:rsidRPr="00741F8B">
              <w:t xml:space="preserve">с получением муниципальной услуги. </w:t>
            </w:r>
          </w:p>
          <w:p w14:paraId="45E29E1D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 xml:space="preserve">В случае направления </w:t>
            </w:r>
            <w:r w:rsidR="007677B1" w:rsidRPr="00741F8B">
              <w:t xml:space="preserve">запроса через городской портал </w:t>
            </w:r>
            <w:r w:rsidRPr="00741F8B">
              <w:t>заявителем к запросу прикладываются электронные документы, подтверждающие полномочия,</w:t>
            </w:r>
            <w:r w:rsidR="00756BDC" w:rsidRPr="00741F8B">
              <w:t xml:space="preserve"> предусмотренные и оформленные </w:t>
            </w:r>
            <w:r w:rsidRPr="00741F8B">
              <w:t>в соответствии с законодательством Российской Федерации.</w:t>
            </w:r>
            <w:r w:rsidR="002954FF" w:rsidRPr="00741F8B">
              <w:br/>
            </w:r>
            <w:r w:rsidRPr="00741F8B">
              <w:t>В случае направления запросов по электронной почте или иным способом, позволяющим производить переда</w:t>
            </w:r>
            <w:r w:rsidR="007677B1" w:rsidRPr="00741F8B">
              <w:t xml:space="preserve">чу данных в электронной форме, </w:t>
            </w:r>
            <w:r w:rsidRPr="00741F8B">
              <w:t>к запросам прикладываются электронные документы, удостоверяющие личность и подтверждающие полномочия, предусмотренные законодател</w:t>
            </w:r>
            <w:r w:rsidR="007677B1" w:rsidRPr="00741F8B">
              <w:t>ьством Ро</w:t>
            </w:r>
            <w:r w:rsidR="002954FF" w:rsidRPr="00741F8B">
              <w:t>ссийской Федерации.</w:t>
            </w:r>
          </w:p>
          <w:p w14:paraId="21D890CF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 xml:space="preserve">В случае направления запроса способом, позволяющим производить передачу данных в электронной форме, уполномоченным представителем к запросу прилагается в форме электронного документа доверенность, подтверждающая полномочия на совершение соответствующих действий, связанных с </w:t>
            </w:r>
            <w:r w:rsidRPr="00741F8B">
              <w:lastRenderedPageBreak/>
              <w:t>получением муниципальной услуги, удостоверенная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подписью нотариуса, в порядке, установленном законодательством Российской Федерации.</w:t>
            </w:r>
          </w:p>
          <w:p w14:paraId="0C38199D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 xml:space="preserve">Запрос предоставляется в орган, предоставляющий муниципальную услугу, в форме электронного документа посредством отправки по электронной почте в виде файла в формате doc, docx, txt, xls, xlsx, rtf. Электронные документы (электронные образы документов), прилагаемые к запросу, в том числе доверенности, направляются в виде файлов в форматах </w:t>
            </w:r>
            <w:r w:rsidRPr="00741F8B">
              <w:rPr>
                <w:lang w:val="en-US"/>
              </w:rPr>
              <w:t>pdf</w:t>
            </w:r>
            <w:r w:rsidRPr="00741F8B">
              <w:t xml:space="preserve">, </w:t>
            </w:r>
            <w:r w:rsidRPr="00741F8B">
              <w:rPr>
                <w:lang w:val="en-US"/>
              </w:rPr>
              <w:t>tif</w:t>
            </w:r>
            <w:r w:rsidRPr="00741F8B">
              <w:t xml:space="preserve">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</w:t>
            </w:r>
          </w:p>
          <w:p w14:paraId="5F3B494A" w14:textId="77777777" w:rsidR="007677B1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>В случае подачи запроса в электронной форме через городской портал к запросу прикрепляются отсканированные копии документов в формате, исключающем возможность редактирования, либо заверенные усиленной квалифицированной электронной подписью лица, подписавшего документ, уполномоченного лица органа, выдавшего документ, или усиленной квалифицированной электронной подписью нотариуса.</w:t>
            </w:r>
          </w:p>
          <w:p w14:paraId="00779100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>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      </w:r>
          </w:p>
          <w:p w14:paraId="06025CCF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>6.</w:t>
            </w:r>
            <w:r w:rsidR="00E44B07">
              <w:t>3</w:t>
            </w:r>
            <w:r w:rsidRPr="00741F8B">
              <w:t>.</w:t>
            </w:r>
            <w:r w:rsidR="007B1D87">
              <w:t> </w:t>
            </w:r>
            <w:r w:rsidRPr="00741F8B">
              <w:t xml:space="preserve">Заявитель вправе приложить к запросу документы, имеющие по его мнению значение для рассмотрения запроса, перечень предоставляемых </w:t>
            </w:r>
            <w:r w:rsidRPr="00741F8B">
              <w:rPr>
                <w:shd w:val="clear" w:color="auto" w:fill="FFFFFF"/>
              </w:rPr>
              <w:t>по собственной инициативе</w:t>
            </w:r>
            <w:r w:rsidRPr="00741F8B">
              <w:t xml:space="preserve"> документов заявителем определяется самостоятельно с учетом запроса и указывается в запросе.</w:t>
            </w:r>
          </w:p>
          <w:p w14:paraId="23AF2055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lastRenderedPageBreak/>
              <w:t xml:space="preserve">При подаче запроса в ходе личного приема или в случае его направления по почте прилагаются копии документов на бумажном носителе; при направлении запроса способом, позволяющим производить передачу данных </w:t>
            </w:r>
            <w:r w:rsidR="002954FF" w:rsidRPr="00741F8B">
              <w:br/>
            </w:r>
            <w:r w:rsidRPr="00741F8B">
              <w:t>в электронной форме, – в форме электронных документов.</w:t>
            </w:r>
          </w:p>
          <w:p w14:paraId="10782585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>6.</w:t>
            </w:r>
            <w:r w:rsidR="00E44B07">
              <w:t>4</w:t>
            </w:r>
            <w:r w:rsidRPr="00741F8B">
              <w:t>.</w:t>
            </w:r>
            <w:r w:rsidR="007B1D87">
              <w:t> </w:t>
            </w:r>
            <w:r w:rsidRPr="00741F8B">
              <w:t>Документы, не указанные в настоящем подразделе Регламента, не могут быть затребованы у заявителя.</w:t>
            </w:r>
          </w:p>
          <w:p w14:paraId="6C442230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>6.</w:t>
            </w:r>
            <w:r w:rsidR="00E44B07">
              <w:t>5</w:t>
            </w:r>
            <w:r w:rsidRPr="00741F8B">
              <w:t>.</w:t>
            </w:r>
            <w:r w:rsidR="007B1D87">
              <w:t> </w:t>
            </w:r>
            <w:r w:rsidRPr="00741F8B">
              <w:t xml:space="preserve">Горфинкомитет не вправе требовать </w:t>
            </w:r>
            <w:r w:rsidR="002954FF" w:rsidRPr="00741F8B">
              <w:br/>
              <w:t>от заявителя:</w:t>
            </w:r>
          </w:p>
          <w:p w14:paraId="0CE07CD8" w14:textId="77777777" w:rsidR="002954FF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14:paraId="1B222DD5" w14:textId="77777777" w:rsidR="001765F2" w:rsidRPr="00741F8B" w:rsidRDefault="00882225" w:rsidP="00A420A6">
            <w:pPr>
              <w:pStyle w:val="ConsPlusNormal"/>
              <w:ind w:firstLine="709"/>
              <w:contextualSpacing/>
              <w:jc w:val="both"/>
            </w:pPr>
            <w:r w:rsidRPr="00741F8B">
      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муниципальной услуги, за исключением документов, указанных </w:t>
            </w:r>
            <w:r w:rsidR="002954FF" w:rsidRPr="00741F8B">
              <w:br/>
            </w:r>
            <w:r w:rsidRPr="00741F8B">
              <w:t xml:space="preserve">в части 6 статьи 7 Федерального закона </w:t>
            </w:r>
            <w:r w:rsidR="002954FF" w:rsidRPr="00741F8B">
              <w:br/>
            </w:r>
            <w:r w:rsidRPr="00741F8B">
              <w:t xml:space="preserve">от 27.07.2010 №210-ФЗ. </w:t>
            </w:r>
          </w:p>
        </w:tc>
      </w:tr>
      <w:tr w:rsidR="00741F8B" w:rsidRPr="00741F8B" w14:paraId="4B1ACE35" w14:textId="77777777" w:rsidTr="00D6014B">
        <w:trPr>
          <w:trHeight w:val="144"/>
          <w:jc w:val="center"/>
        </w:trPr>
        <w:tc>
          <w:tcPr>
            <w:tcW w:w="3085" w:type="dxa"/>
          </w:tcPr>
          <w:p w14:paraId="37976AB4" w14:textId="77777777" w:rsidR="001765F2" w:rsidRPr="00741F8B" w:rsidRDefault="001765F2" w:rsidP="00A26842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Исчерпывающий перечень документов, необходимых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842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нормативными правовыми актами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услуги, которые находятся</w:t>
            </w:r>
            <w:r w:rsidR="000B37F6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распоряжении органов государственной власти, органов</w:t>
            </w:r>
            <w:r w:rsidR="000B37F6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и иных органов и организаций,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участвующих в предоставлении муниципальной услуги, которые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заявитель вправе предоставить по собственной инициативе,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порядок их предоставления</w:t>
            </w:r>
          </w:p>
        </w:tc>
        <w:tc>
          <w:tcPr>
            <w:tcW w:w="6485" w:type="dxa"/>
          </w:tcPr>
          <w:p w14:paraId="46E54C50" w14:textId="77777777" w:rsidR="007540CA" w:rsidRPr="00741F8B" w:rsidRDefault="007540CA" w:rsidP="00A42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</w:t>
            </w:r>
            <w:r w:rsidR="000034E6" w:rsidRPr="00741F8B">
              <w:rPr>
                <w:rFonts w:ascii="Times New Roman" w:hAnsi="Times New Roman" w:cs="Times New Roman"/>
                <w:sz w:val="28"/>
                <w:szCs w:val="28"/>
              </w:rPr>
              <w:t>горфинкомитетом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в порядке </w:t>
            </w:r>
            <w:r w:rsidR="00D6014B" w:rsidRPr="00741F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442F" w:rsidRPr="00741F8B">
              <w:rPr>
                <w:rFonts w:ascii="Times New Roman" w:hAnsi="Times New Roman" w:cs="Times New Roman"/>
                <w:sz w:val="28"/>
                <w:szCs w:val="28"/>
              </w:rPr>
              <w:t>жведомственного</w:t>
            </w:r>
            <w:r w:rsidR="00D6014B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42F" w:rsidRPr="00741F8B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r w:rsidR="00D6014B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в органах государственной власти, органах местного самоуправления, иных органах и организациях не предусмотрено. </w:t>
            </w:r>
          </w:p>
          <w:p w14:paraId="65AD797E" w14:textId="77777777" w:rsidR="001765F2" w:rsidRPr="00741F8B" w:rsidRDefault="001765F2" w:rsidP="002C7F0D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F8B" w:rsidRPr="00741F8B" w14:paraId="2BD416C3" w14:textId="77777777" w:rsidTr="00D6014B">
        <w:trPr>
          <w:trHeight w:val="240"/>
          <w:jc w:val="center"/>
        </w:trPr>
        <w:tc>
          <w:tcPr>
            <w:tcW w:w="3085" w:type="dxa"/>
          </w:tcPr>
          <w:p w14:paraId="5E65B59F" w14:textId="77777777" w:rsidR="001765F2" w:rsidRPr="00741F8B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8. Исчерпывающий перечень оснований для отказа в приеме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документов, необходимых для предоставления муниципальной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6485" w:type="dxa"/>
          </w:tcPr>
          <w:p w14:paraId="7EF583F4" w14:textId="77777777" w:rsidR="001765F2" w:rsidRPr="00741F8B" w:rsidRDefault="007540CA" w:rsidP="00A420A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Основания для отказа в приеме документов, необходимых для предоставления муниципальной услуги</w:t>
            </w:r>
            <w:r w:rsidR="000034E6" w:rsidRPr="00741F8B">
              <w:rPr>
                <w:rFonts w:ascii="Times New Roman" w:hAnsi="Times New Roman"/>
                <w:sz w:val="28"/>
                <w:szCs w:val="28"/>
              </w:rPr>
              <w:t xml:space="preserve">, действующим законодательством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Российской Федерации не предусмотрены.</w:t>
            </w:r>
          </w:p>
        </w:tc>
      </w:tr>
      <w:tr w:rsidR="00741F8B" w:rsidRPr="00741F8B" w14:paraId="30E84A57" w14:textId="77777777" w:rsidTr="00D6014B">
        <w:trPr>
          <w:trHeight w:val="285"/>
          <w:jc w:val="center"/>
        </w:trPr>
        <w:tc>
          <w:tcPr>
            <w:tcW w:w="3085" w:type="dxa"/>
          </w:tcPr>
          <w:p w14:paraId="0279F8B5" w14:textId="77777777" w:rsidR="001765F2" w:rsidRPr="00741F8B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9. Исчерпывающий перечень оснований для приостановления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 или отказа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</w:t>
            </w:r>
          </w:p>
        </w:tc>
        <w:tc>
          <w:tcPr>
            <w:tcW w:w="6485" w:type="dxa"/>
          </w:tcPr>
          <w:p w14:paraId="1C46DE45" w14:textId="77777777" w:rsidR="002954FF" w:rsidRPr="00741F8B" w:rsidRDefault="007540CA" w:rsidP="00A420A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9.1.</w:t>
            </w:r>
            <w:r w:rsidR="00542EEA">
              <w:rPr>
                <w:rFonts w:ascii="Times New Roman" w:hAnsi="Times New Roman"/>
                <w:sz w:val="28"/>
                <w:szCs w:val="28"/>
              </w:rPr>
              <w:t> </w:t>
            </w:r>
            <w:r w:rsidR="00D6014B" w:rsidRPr="00741F8B">
              <w:rPr>
                <w:rFonts w:ascii="Times New Roman" w:hAnsi="Times New Roman"/>
                <w:sz w:val="28"/>
                <w:szCs w:val="28"/>
              </w:rPr>
              <w:t xml:space="preserve">Горфинкомитет обеспечивает дачу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разъяснений</w:t>
            </w:r>
            <w:r w:rsidR="00A52CE2" w:rsidRPr="00741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с уч</w:t>
            </w:r>
            <w:r w:rsidR="002E7701" w:rsidRPr="00741F8B">
              <w:rPr>
                <w:rFonts w:ascii="Times New Roman" w:hAnsi="Times New Roman"/>
                <w:sz w:val="28"/>
                <w:szCs w:val="28"/>
              </w:rPr>
              <w:t xml:space="preserve">етом ограничений, установленных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законодательством Российской Федерации.</w:t>
            </w:r>
          </w:p>
          <w:p w14:paraId="65C9BE7B" w14:textId="77777777" w:rsidR="002954FF" w:rsidRPr="00741F8B" w:rsidRDefault="007540CA" w:rsidP="00A420A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9.2.</w:t>
            </w:r>
            <w:r w:rsidR="00542EEA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Основани</w:t>
            </w:r>
            <w:r w:rsidR="002E7701" w:rsidRPr="00741F8B">
              <w:rPr>
                <w:rFonts w:ascii="Times New Roman" w:hAnsi="Times New Roman"/>
                <w:sz w:val="28"/>
                <w:szCs w:val="28"/>
              </w:rPr>
              <w:t>я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для отказа в даче письменных разъяснений </w:t>
            </w:r>
            <w:r w:rsidR="00546FC7" w:rsidRPr="009A4AD9">
              <w:rPr>
                <w:rFonts w:ascii="Times New Roman" w:hAnsi="Times New Roman"/>
                <w:sz w:val="28"/>
                <w:szCs w:val="28"/>
              </w:rPr>
              <w:t>налоговым органам, налогоплательщикам и налоговым агентам</w:t>
            </w:r>
            <w:r w:rsidRPr="009A4AD9">
              <w:rPr>
                <w:rFonts w:ascii="Times New Roman" w:hAnsi="Times New Roman"/>
                <w:sz w:val="28"/>
                <w:szCs w:val="28"/>
              </w:rPr>
              <w:t xml:space="preserve"> по вопросам применения нормативных правовых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актов городского округа – города Барнаула Алтайского к</w:t>
            </w:r>
            <w:r w:rsidR="002954FF" w:rsidRPr="00741F8B">
              <w:rPr>
                <w:rFonts w:ascii="Times New Roman" w:hAnsi="Times New Roman"/>
                <w:sz w:val="28"/>
                <w:szCs w:val="28"/>
              </w:rPr>
              <w:t>рая о местных налогах и сборах:</w:t>
            </w:r>
          </w:p>
          <w:p w14:paraId="079D551F" w14:textId="77777777" w:rsidR="002954FF" w:rsidRPr="00741F8B" w:rsidRDefault="007540CA" w:rsidP="00A420A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9.2.1.</w:t>
            </w:r>
            <w:r w:rsidR="00542EEA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Заявитель </w:t>
            </w:r>
            <w:r w:rsidR="002954FF" w:rsidRPr="00741F8B">
              <w:rPr>
                <w:rFonts w:ascii="Times New Roman" w:hAnsi="Times New Roman"/>
                <w:sz w:val="28"/>
                <w:szCs w:val="28"/>
              </w:rPr>
              <w:t xml:space="preserve">не является </w:t>
            </w:r>
            <w:r w:rsidR="00546679" w:rsidRPr="00546679">
              <w:rPr>
                <w:rFonts w:ascii="Times New Roman" w:hAnsi="Times New Roman"/>
                <w:sz w:val="28"/>
                <w:szCs w:val="28"/>
              </w:rPr>
              <w:t>налоговым орган</w:t>
            </w:r>
            <w:r w:rsidR="00546679">
              <w:rPr>
                <w:rFonts w:ascii="Times New Roman" w:hAnsi="Times New Roman"/>
                <w:sz w:val="28"/>
                <w:szCs w:val="28"/>
              </w:rPr>
              <w:t>о</w:t>
            </w:r>
            <w:r w:rsidR="00546679" w:rsidRPr="00546679">
              <w:rPr>
                <w:rFonts w:ascii="Times New Roman" w:hAnsi="Times New Roman"/>
                <w:sz w:val="28"/>
                <w:szCs w:val="28"/>
              </w:rPr>
              <w:t>м, налогоплательщик</w:t>
            </w:r>
            <w:r w:rsidR="00546679">
              <w:rPr>
                <w:rFonts w:ascii="Times New Roman" w:hAnsi="Times New Roman"/>
                <w:sz w:val="28"/>
                <w:szCs w:val="28"/>
              </w:rPr>
              <w:t>о</w:t>
            </w:r>
            <w:r w:rsidR="00546679" w:rsidRPr="00546679">
              <w:rPr>
                <w:rFonts w:ascii="Times New Roman" w:hAnsi="Times New Roman"/>
                <w:sz w:val="28"/>
                <w:szCs w:val="28"/>
              </w:rPr>
              <w:t>м и налоговым агент</w:t>
            </w:r>
            <w:r w:rsidR="00546679">
              <w:rPr>
                <w:rFonts w:ascii="Times New Roman" w:hAnsi="Times New Roman"/>
                <w:sz w:val="28"/>
                <w:szCs w:val="28"/>
              </w:rPr>
              <w:t>о</w:t>
            </w:r>
            <w:r w:rsidR="00546679" w:rsidRPr="00546679">
              <w:rPr>
                <w:rFonts w:ascii="Times New Roman" w:hAnsi="Times New Roman"/>
                <w:sz w:val="28"/>
                <w:szCs w:val="28"/>
              </w:rPr>
              <w:t>м</w:t>
            </w:r>
            <w:r w:rsidR="002954FF" w:rsidRPr="00741F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9D730F9" w14:textId="77777777" w:rsidR="002954FF" w:rsidRPr="00741F8B" w:rsidRDefault="007540CA" w:rsidP="00A420A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9.2.2.</w:t>
            </w:r>
            <w:r w:rsidR="00542EEA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В запросе отсутствует тема (вопрос), связанный с применением нормативных правовых актов городского округа </w:t>
            </w:r>
            <w:r w:rsidR="002E7701" w:rsidRPr="00741F8B">
              <w:rPr>
                <w:rFonts w:ascii="Times New Roman" w:hAnsi="Times New Roman"/>
                <w:sz w:val="28"/>
                <w:szCs w:val="28"/>
              </w:rPr>
              <w:t xml:space="preserve">– города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Барнаула Алтайского к</w:t>
            </w:r>
            <w:r w:rsidR="002954FF" w:rsidRPr="00741F8B">
              <w:rPr>
                <w:rFonts w:ascii="Times New Roman" w:hAnsi="Times New Roman"/>
                <w:sz w:val="28"/>
                <w:szCs w:val="28"/>
              </w:rPr>
              <w:t>рая о местных налогах и сборах;</w:t>
            </w:r>
          </w:p>
          <w:p w14:paraId="0F7E8877" w14:textId="77777777" w:rsidR="002954FF" w:rsidRPr="00741F8B" w:rsidRDefault="007540CA" w:rsidP="00A420A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9.2.3.</w:t>
            </w:r>
            <w:r w:rsidR="00542EEA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Заявителем не пред</w:t>
            </w:r>
            <w:r w:rsidR="002E7701" w:rsidRPr="00741F8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ставлены документы, указанные в пункт</w:t>
            </w:r>
            <w:r w:rsidR="00AF1F18">
              <w:rPr>
                <w:rFonts w:ascii="Times New Roman" w:hAnsi="Times New Roman"/>
                <w:sz w:val="28"/>
                <w:szCs w:val="28"/>
              </w:rPr>
              <w:t>ах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6.</w:t>
            </w:r>
            <w:r w:rsidR="00AF1F18">
              <w:rPr>
                <w:rFonts w:ascii="Times New Roman" w:hAnsi="Times New Roman"/>
                <w:sz w:val="28"/>
                <w:szCs w:val="28"/>
              </w:rPr>
              <w:t xml:space="preserve">1, 6.2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подраздела 6 настоящего </w:t>
            </w:r>
            <w:r w:rsidR="0022496C">
              <w:rPr>
                <w:rFonts w:ascii="Times New Roman" w:hAnsi="Times New Roman"/>
                <w:sz w:val="28"/>
                <w:szCs w:val="28"/>
              </w:rPr>
              <w:t xml:space="preserve">раздела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Регламе</w:t>
            </w:r>
            <w:r w:rsidR="002954FF" w:rsidRPr="00741F8B">
              <w:rPr>
                <w:rFonts w:ascii="Times New Roman" w:hAnsi="Times New Roman"/>
                <w:sz w:val="28"/>
                <w:szCs w:val="28"/>
              </w:rPr>
              <w:t>нта;</w:t>
            </w:r>
          </w:p>
          <w:p w14:paraId="04460611" w14:textId="77777777" w:rsidR="002954FF" w:rsidRPr="00741F8B" w:rsidRDefault="007540CA" w:rsidP="00A420A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9.2.4.</w:t>
            </w:r>
            <w:r w:rsidR="00542EEA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Запрос не поддается прочтению;</w:t>
            </w:r>
          </w:p>
          <w:p w14:paraId="0D635C92" w14:textId="77777777" w:rsidR="002954FF" w:rsidRPr="00741F8B" w:rsidRDefault="007540CA" w:rsidP="00A420A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9.2.5.</w:t>
            </w:r>
            <w:r w:rsidR="00542EEA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Ответ по существу указанной в запросе темы (вопроса) не может быть дан без разглашения сведений, составляющих государственную или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иную охраняемую федеральным законом тайну, при отсутствии документально подтвержденных прав на получение сведений, содержащих государственную тайну и (или) конфиденциальную информацию; </w:t>
            </w:r>
          </w:p>
          <w:p w14:paraId="37E30ED4" w14:textId="77777777" w:rsidR="002954FF" w:rsidRPr="00741F8B" w:rsidRDefault="007540CA" w:rsidP="00A420A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9.2.6.</w:t>
            </w:r>
            <w:r w:rsidR="00542EEA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обстоятельства; </w:t>
            </w:r>
          </w:p>
          <w:p w14:paraId="1CBCA0ED" w14:textId="77777777" w:rsidR="002954FF" w:rsidRPr="00741F8B" w:rsidRDefault="007540CA" w:rsidP="00A420A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9.2.7.</w:t>
            </w:r>
            <w:r w:rsidR="00542EEA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В запросе содержатся нецензурные либо оскорбительные выражения, угрозы жизни, здоровью и имуществу должностных лиц, а также членов их семей;</w:t>
            </w:r>
          </w:p>
          <w:p w14:paraId="0B7669A2" w14:textId="77777777" w:rsidR="002954FF" w:rsidRPr="00741F8B" w:rsidRDefault="007540CA" w:rsidP="00A420A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9.2.8.</w:t>
            </w:r>
            <w:r w:rsidR="00542EEA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Заявителем не предоставлены документы, подтверждающие его полномочия выступать от имени третьих лиц, в </w:t>
            </w:r>
            <w:r w:rsidR="007823B3" w:rsidRPr="00741F8B">
              <w:rPr>
                <w:rFonts w:ascii="Times New Roman" w:hAnsi="Times New Roman"/>
                <w:sz w:val="28"/>
                <w:szCs w:val="28"/>
              </w:rPr>
              <w:t>отношении которых сделан запрос.</w:t>
            </w:r>
          </w:p>
          <w:p w14:paraId="58BF34E8" w14:textId="77777777" w:rsidR="0074181A" w:rsidRPr="00741F8B" w:rsidRDefault="007540CA" w:rsidP="00A420A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9.3.</w:t>
            </w:r>
            <w:r w:rsidR="00542EEA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Отказ в даче письменных разъяснений </w:t>
            </w:r>
            <w:r w:rsidR="00546FC7" w:rsidRPr="009A4AD9">
              <w:rPr>
                <w:rFonts w:ascii="Times New Roman" w:hAnsi="Times New Roman"/>
                <w:sz w:val="28"/>
                <w:szCs w:val="28"/>
              </w:rPr>
              <w:t>налоговым органам, налогоплательщикам и налоговым агентам</w:t>
            </w:r>
            <w:r w:rsidRPr="009A4AD9">
              <w:rPr>
                <w:rFonts w:ascii="Times New Roman" w:hAnsi="Times New Roman"/>
                <w:sz w:val="28"/>
                <w:szCs w:val="28"/>
              </w:rPr>
              <w:t xml:space="preserve"> по вопросам применения нормативных правовых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актов городского округа – города Барнаула Алтайского края о местных налогах и сборах не является препятствием для повторной подачи запроса при условии устранения обстоятельств, по которым заявителю было отказано. Горфинкомитет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</w:t>
            </w:r>
            <w:r w:rsidR="00D6014B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в предоставлении муниципальной услуги, за исключением случаев, установленных пунктом </w:t>
            </w:r>
            <w:r w:rsidR="00A420A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4 части 1 статьи 7 Федерального закона </w:t>
            </w:r>
            <w:r w:rsidR="00D6014B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="0074181A" w:rsidRPr="00741F8B">
              <w:rPr>
                <w:rFonts w:ascii="Times New Roman" w:hAnsi="Times New Roman"/>
                <w:sz w:val="28"/>
                <w:szCs w:val="28"/>
              </w:rPr>
              <w:t>от 27.07.2010 №210-ФЗ.</w:t>
            </w:r>
          </w:p>
          <w:p w14:paraId="3A5D85F1" w14:textId="77777777" w:rsidR="001765F2" w:rsidRPr="00741F8B" w:rsidRDefault="007540CA" w:rsidP="00542EE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9.4.</w:t>
            </w:r>
            <w:r w:rsidR="00542EEA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Основания для приостановления предоставления муниципальной услуги действующим законодательством Российской Федерации и муниципальными правовыми актами не предусмотрены. </w:t>
            </w:r>
          </w:p>
        </w:tc>
      </w:tr>
      <w:tr w:rsidR="00741F8B" w:rsidRPr="00741F8B" w14:paraId="7370EAD3" w14:textId="77777777" w:rsidTr="00D6014B">
        <w:trPr>
          <w:trHeight w:val="225"/>
          <w:jc w:val="center"/>
        </w:trPr>
        <w:tc>
          <w:tcPr>
            <w:tcW w:w="3085" w:type="dxa"/>
          </w:tcPr>
          <w:p w14:paraId="5A78B2A3" w14:textId="77777777" w:rsidR="001765F2" w:rsidRPr="00741F8B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Перечень услуг, которые являются необходимыми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обязательными для предоставления муниципальной услуги</w:t>
            </w:r>
          </w:p>
        </w:tc>
        <w:tc>
          <w:tcPr>
            <w:tcW w:w="6485" w:type="dxa"/>
          </w:tcPr>
          <w:p w14:paraId="6369F88B" w14:textId="77777777" w:rsidR="001765F2" w:rsidRPr="00741F8B" w:rsidRDefault="008E4F32" w:rsidP="00C4405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lastRenderedPageBreak/>
              <w:t>Услуги, которые являются необходимыми и о</w:t>
            </w:r>
            <w:r w:rsidR="009853DB" w:rsidRPr="00741F8B">
              <w:rPr>
                <w:rFonts w:ascii="Times New Roman" w:hAnsi="Times New Roman"/>
                <w:sz w:val="28"/>
                <w:szCs w:val="28"/>
              </w:rPr>
              <w:t xml:space="preserve">бязательными для предоставления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муниципальной услуги, отсутствуют.</w:t>
            </w:r>
          </w:p>
        </w:tc>
      </w:tr>
      <w:tr w:rsidR="00741F8B" w:rsidRPr="00741F8B" w14:paraId="4F32F380" w14:textId="77777777" w:rsidTr="00D6014B">
        <w:trPr>
          <w:trHeight w:val="240"/>
          <w:jc w:val="center"/>
        </w:trPr>
        <w:tc>
          <w:tcPr>
            <w:tcW w:w="3085" w:type="dxa"/>
          </w:tcPr>
          <w:p w14:paraId="4DED83EF" w14:textId="77777777" w:rsidR="001765F2" w:rsidRPr="00741F8B" w:rsidRDefault="001765F2" w:rsidP="00FF6680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11. Размер платы, взимаемой с заявителя при предоставлении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услуги, и способы ее взимания в случаях,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предусмотренных федеральными законами, принимаемыми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774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соответствии с ними иными нормативными правовыми актами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нормативными правовыми актами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680" w:rsidRPr="00741F8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, муниципальными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правовыми актами</w:t>
            </w:r>
          </w:p>
        </w:tc>
        <w:tc>
          <w:tcPr>
            <w:tcW w:w="6485" w:type="dxa"/>
          </w:tcPr>
          <w:p w14:paraId="2BEB353A" w14:textId="77777777" w:rsidR="008E4F32" w:rsidRPr="00741F8B" w:rsidRDefault="008E4F32" w:rsidP="00C44053">
            <w:pPr>
              <w:pStyle w:val="ConsPlusNormal"/>
              <w:ind w:firstLine="709"/>
              <w:jc w:val="both"/>
              <w:rPr>
                <w:rFonts w:eastAsiaTheme="minorHAnsi" w:cstheme="minorBidi"/>
              </w:rPr>
            </w:pPr>
            <w:r w:rsidRPr="00741F8B">
              <w:rPr>
                <w:rFonts w:eastAsiaTheme="minorHAnsi" w:cstheme="minorBidi"/>
              </w:rPr>
              <w:t>Взимание платы за предоставление муниципальной услуги в соответствии с законода</w:t>
            </w:r>
            <w:r w:rsidR="009853DB" w:rsidRPr="00741F8B">
              <w:rPr>
                <w:rFonts w:eastAsiaTheme="minorHAnsi" w:cstheme="minorBidi"/>
              </w:rPr>
              <w:t xml:space="preserve">тельством Российской Федерации </w:t>
            </w:r>
            <w:r w:rsidRPr="00741F8B">
              <w:rPr>
                <w:rFonts w:eastAsiaTheme="minorHAnsi" w:cstheme="minorBidi"/>
              </w:rPr>
              <w:t>не предусмотрено.</w:t>
            </w:r>
          </w:p>
          <w:p w14:paraId="7965BDE5" w14:textId="77777777" w:rsidR="001765F2" w:rsidRPr="00741F8B" w:rsidRDefault="001765F2" w:rsidP="001765F2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F8B" w:rsidRPr="00741F8B" w14:paraId="53839044" w14:textId="77777777" w:rsidTr="00D6014B">
        <w:trPr>
          <w:trHeight w:val="195"/>
          <w:jc w:val="center"/>
        </w:trPr>
        <w:tc>
          <w:tcPr>
            <w:tcW w:w="3085" w:type="dxa"/>
          </w:tcPr>
          <w:p w14:paraId="70B45255" w14:textId="77777777" w:rsidR="001765F2" w:rsidRPr="00741F8B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12. Максимальный срок ожидания в очереди при подаче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муниципальной услуги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и при получении результата предоставления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6485" w:type="dxa"/>
          </w:tcPr>
          <w:p w14:paraId="50C7891B" w14:textId="77777777" w:rsidR="00585756" w:rsidRPr="00741F8B" w:rsidRDefault="00585756" w:rsidP="00352B9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12.1.</w:t>
            </w:r>
            <w:r w:rsidR="00542EEA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Срок ожидания заявителя в очереди при подаче запроса не должен превышать 15 минут.</w:t>
            </w:r>
          </w:p>
          <w:p w14:paraId="11E39EF6" w14:textId="77777777" w:rsidR="00585756" w:rsidRPr="00741F8B" w:rsidRDefault="00585756" w:rsidP="00352B9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12.2.</w:t>
            </w:r>
            <w:r w:rsidR="00542EEA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Срок ожидания заявителя в очереди при полу</w:t>
            </w:r>
            <w:r w:rsidR="009853DB" w:rsidRPr="00741F8B">
              <w:rPr>
                <w:rFonts w:ascii="Times New Roman" w:hAnsi="Times New Roman"/>
                <w:sz w:val="28"/>
                <w:szCs w:val="28"/>
              </w:rPr>
              <w:t xml:space="preserve">чении результата предоставления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A4458B" w:rsidRPr="00741F8B">
              <w:rPr>
                <w:rFonts w:ascii="Times New Roman" w:hAnsi="Times New Roman"/>
                <w:sz w:val="28"/>
                <w:szCs w:val="28"/>
              </w:rPr>
              <w:t xml:space="preserve">ьной услуги не должен превышать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15 минут. </w:t>
            </w:r>
          </w:p>
          <w:p w14:paraId="64560826" w14:textId="77777777" w:rsidR="001765F2" w:rsidRPr="00741F8B" w:rsidRDefault="00585756" w:rsidP="00542EEA">
            <w:pPr>
              <w:pStyle w:val="ConsPlusNormal"/>
              <w:ind w:firstLine="709"/>
              <w:contextualSpacing/>
              <w:jc w:val="both"/>
            </w:pPr>
            <w:r w:rsidRPr="00741F8B">
              <w:rPr>
                <w:rFonts w:eastAsiaTheme="minorHAnsi" w:cstheme="minorBidi"/>
              </w:rPr>
              <w:t>12.3.</w:t>
            </w:r>
            <w:r w:rsidR="00542EEA">
              <w:rPr>
                <w:rFonts w:eastAsiaTheme="minorHAnsi" w:cstheme="minorBidi"/>
              </w:rPr>
              <w:t> </w:t>
            </w:r>
            <w:r w:rsidRPr="00741F8B">
              <w:rPr>
                <w:rFonts w:eastAsiaTheme="minorHAnsi" w:cstheme="minorBidi"/>
              </w:rPr>
              <w:t>В случае направления запроса по почте, через городской портал, по электронной почте или иным способом, позволяющим передачу данных в электронной форме, необходимость ожидания в очереди при подаче запроса исключается.</w:t>
            </w:r>
          </w:p>
        </w:tc>
      </w:tr>
      <w:tr w:rsidR="00741F8B" w:rsidRPr="00741F8B" w14:paraId="22F6135B" w14:textId="77777777" w:rsidTr="00D6014B">
        <w:trPr>
          <w:trHeight w:val="330"/>
          <w:jc w:val="center"/>
        </w:trPr>
        <w:tc>
          <w:tcPr>
            <w:tcW w:w="3085" w:type="dxa"/>
          </w:tcPr>
          <w:p w14:paraId="79426135" w14:textId="77777777" w:rsidR="001765F2" w:rsidRPr="00741F8B" w:rsidRDefault="001765F2" w:rsidP="00416946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3656BC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Срок регистрации заявления о</w:t>
            </w:r>
            <w:r w:rsidR="00BE0A8C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  <w:tc>
          <w:tcPr>
            <w:tcW w:w="6485" w:type="dxa"/>
          </w:tcPr>
          <w:p w14:paraId="02982CA9" w14:textId="77777777" w:rsidR="001765F2" w:rsidRPr="00741F8B" w:rsidRDefault="00585756" w:rsidP="00C44053">
            <w:pPr>
              <w:pStyle w:val="2"/>
              <w:ind w:firstLine="709"/>
              <w:jc w:val="both"/>
              <w:rPr>
                <w:szCs w:val="28"/>
              </w:rPr>
            </w:pPr>
            <w:r w:rsidRPr="00741F8B">
              <w:rPr>
                <w:rFonts w:eastAsiaTheme="minorHAnsi" w:cstheme="minorBidi"/>
                <w:szCs w:val="28"/>
                <w:lang w:eastAsia="en-US"/>
              </w:rPr>
              <w:t>Запрос подлежит обязательной регистрации в течение одного рабочего дня с момента его поступления в горфинкомитет в порядке, определенном разделом III Регламента.</w:t>
            </w:r>
            <w:r w:rsidRPr="00741F8B">
              <w:rPr>
                <w:szCs w:val="28"/>
              </w:rPr>
              <w:t xml:space="preserve"> </w:t>
            </w:r>
          </w:p>
        </w:tc>
      </w:tr>
      <w:tr w:rsidR="00741F8B" w:rsidRPr="00741F8B" w14:paraId="4C4246A6" w14:textId="77777777" w:rsidTr="00D6014B">
        <w:trPr>
          <w:trHeight w:val="405"/>
          <w:jc w:val="center"/>
        </w:trPr>
        <w:tc>
          <w:tcPr>
            <w:tcW w:w="3085" w:type="dxa"/>
          </w:tcPr>
          <w:p w14:paraId="55515A3C" w14:textId="77777777" w:rsidR="001765F2" w:rsidRPr="00741F8B" w:rsidRDefault="001765F2" w:rsidP="00B3177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14. Требования </w:t>
            </w:r>
            <w:r w:rsidR="00B31774" w:rsidRPr="00741F8B">
              <w:rPr>
                <w:rFonts w:ascii="Times New Roman" w:hAnsi="Times New Roman" w:cs="Times New Roman"/>
                <w:sz w:val="28"/>
                <w:szCs w:val="28"/>
              </w:rPr>
              <w:br/>
              <w:t>к помещениям, в которых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предоставля</w:t>
            </w:r>
            <w:r w:rsidR="00276C2E" w:rsidRPr="00741F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276C2E" w:rsidRPr="00741F8B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276C2E" w:rsidRPr="00741F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1774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залу ожидания, местам для заполнения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C2E" w:rsidRPr="00741F8B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  <w:r w:rsidR="00B3177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о предоставлении муниципальной услуги,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информационным стендам с образцами их заполнения и перечнем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774" w:rsidRPr="00741F8B">
              <w:rPr>
                <w:rFonts w:ascii="Times New Roman" w:hAnsi="Times New Roman" w:cs="Times New Roman"/>
                <w:sz w:val="28"/>
                <w:szCs w:val="28"/>
              </w:rPr>
              <w:t>документов,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необходимых для предоставления</w:t>
            </w:r>
            <w:r w:rsidR="00161D9E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каждой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услуги, в том числе к обеспечению доступности для инвалидов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указанных объектов в соответствии с законодательством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68442F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</w:t>
            </w:r>
          </w:p>
        </w:tc>
        <w:tc>
          <w:tcPr>
            <w:tcW w:w="6485" w:type="dxa"/>
          </w:tcPr>
          <w:p w14:paraId="2CFF87EA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lastRenderedPageBreak/>
              <w:t>14.1.</w:t>
            </w:r>
            <w:r w:rsidR="00542EEA">
              <w:rPr>
                <w:szCs w:val="28"/>
              </w:rPr>
              <w:t> </w:t>
            </w:r>
            <w:r w:rsidRPr="00741F8B">
              <w:rPr>
                <w:szCs w:val="28"/>
              </w:rPr>
              <w:t>Орган, предоставляющий муни</w:t>
            </w:r>
            <w:r w:rsidR="009853DB" w:rsidRPr="00741F8B">
              <w:rPr>
                <w:szCs w:val="28"/>
              </w:rPr>
              <w:t xml:space="preserve">ципальную услугу, обеспечивает </w:t>
            </w:r>
            <w:r w:rsidRPr="00741F8B">
              <w:rPr>
                <w:szCs w:val="28"/>
              </w:rPr>
              <w:t>в зданиях и помещениях, в которых предоставляется муниципальная услуга, зале ожидания и местах для заполнения запросов:</w:t>
            </w:r>
          </w:p>
          <w:p w14:paraId="620DE6DC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lastRenderedPageBreak/>
              <w:t xml:space="preserve">комфортное расположение заявителя и специалиста, </w:t>
            </w:r>
            <w:r w:rsidR="00C01927" w:rsidRPr="00741F8B">
              <w:rPr>
                <w:szCs w:val="28"/>
              </w:rPr>
              <w:t>осуществляющего прием запросов;</w:t>
            </w:r>
          </w:p>
          <w:p w14:paraId="4A5E715E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возможность и удобство заполнения заявителе</w:t>
            </w:r>
            <w:r w:rsidR="00C01927" w:rsidRPr="00741F8B">
              <w:rPr>
                <w:szCs w:val="28"/>
              </w:rPr>
              <w:t>м запроса на бумажном носителе;</w:t>
            </w:r>
          </w:p>
          <w:p w14:paraId="24300F1F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доступ к нормативным правовым актам, регламентирующим полномочия и сферу компетенции органа, предоставляющего муниципальную ус</w:t>
            </w:r>
            <w:r w:rsidR="00C01927" w:rsidRPr="00741F8B">
              <w:rPr>
                <w:szCs w:val="28"/>
              </w:rPr>
              <w:t>лугу;</w:t>
            </w:r>
          </w:p>
          <w:p w14:paraId="62C0E849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доступ к нормативным правовым актам, регулирующим предо</w:t>
            </w:r>
            <w:r w:rsidR="00C01927" w:rsidRPr="00741F8B">
              <w:rPr>
                <w:szCs w:val="28"/>
              </w:rPr>
              <w:t>ставление муниципальной услуги;</w:t>
            </w:r>
          </w:p>
          <w:p w14:paraId="1D9C1210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наличие информационных стендов, содержащих информац</w:t>
            </w:r>
            <w:r w:rsidR="007823B3" w:rsidRPr="00741F8B">
              <w:rPr>
                <w:szCs w:val="28"/>
              </w:rPr>
              <w:t xml:space="preserve">ию, связанную с предоставлением </w:t>
            </w:r>
            <w:r w:rsidRPr="00741F8B">
              <w:rPr>
                <w:szCs w:val="28"/>
              </w:rPr>
              <w:t>муниципальной услуги, и отвечающих требованиям пункта 14.3 настоящего подраздела</w:t>
            </w:r>
            <w:r w:rsidR="00C01927" w:rsidRPr="00741F8B">
              <w:rPr>
                <w:szCs w:val="28"/>
              </w:rPr>
              <w:t xml:space="preserve"> Регламента.</w:t>
            </w:r>
          </w:p>
          <w:p w14:paraId="076DA59D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14.2.</w:t>
            </w:r>
            <w:r w:rsidR="00542EEA">
              <w:rPr>
                <w:szCs w:val="28"/>
              </w:rPr>
              <w:t> </w:t>
            </w:r>
            <w:r w:rsidRPr="00741F8B">
              <w:rPr>
                <w:szCs w:val="28"/>
              </w:rPr>
              <w:t>Органом, предоставляющим муниципальную услугу, выполняются требования Федеральног</w:t>
            </w:r>
            <w:r w:rsidR="009853DB" w:rsidRPr="00741F8B">
              <w:rPr>
                <w:szCs w:val="28"/>
              </w:rPr>
              <w:t xml:space="preserve">о закона от 24.11.1995 №181-ФЗ </w:t>
            </w:r>
            <w:r w:rsidR="00C01927" w:rsidRPr="00741F8B">
              <w:rPr>
                <w:szCs w:val="28"/>
              </w:rPr>
              <w:br/>
            </w:r>
            <w:r w:rsidRPr="00741F8B">
              <w:rPr>
                <w:szCs w:val="28"/>
              </w:rPr>
              <w:t>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запросов.</w:t>
            </w:r>
          </w:p>
          <w:p w14:paraId="14773B8C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</w:t>
            </w:r>
            <w:r w:rsidR="009853DB" w:rsidRPr="00741F8B">
              <w:rPr>
                <w:szCs w:val="28"/>
              </w:rPr>
              <w:t xml:space="preserve">озящих таких инвалидов и (или) </w:t>
            </w:r>
            <w:r w:rsidRPr="00741F8B">
              <w:rPr>
                <w:szCs w:val="28"/>
              </w:rPr>
              <w:t>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      </w:r>
          </w:p>
          <w:p w14:paraId="3D343696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lastRenderedPageBreak/>
              <w:t>Вход в здания и помещения, в которых предоставляется муниципальная услуга, в зал ожидания и места для заполнения запросов,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      </w:r>
          </w:p>
          <w:p w14:paraId="171EF256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Специалисты горфинкомитета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      </w:r>
          </w:p>
          <w:p w14:paraId="1943788E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</w:t>
            </w:r>
            <w:r w:rsidR="00AC7F8C" w:rsidRPr="00741F8B">
              <w:rPr>
                <w:szCs w:val="28"/>
              </w:rPr>
              <w:t xml:space="preserve"> местах </w:t>
            </w:r>
            <w:r w:rsidRPr="00741F8B">
              <w:rPr>
                <w:szCs w:val="28"/>
              </w:rPr>
              <w:t>для заполнения запросов о предоставлении муниципальной услуги и на п</w:t>
            </w:r>
            <w:r w:rsidR="00AC7F8C" w:rsidRPr="00741F8B">
              <w:rPr>
                <w:szCs w:val="28"/>
              </w:rPr>
              <w:t xml:space="preserve">рилегающих к зданиям, в которых </w:t>
            </w:r>
            <w:r w:rsidRPr="00741F8B">
              <w:rPr>
                <w:szCs w:val="28"/>
              </w:rPr>
              <w:t>предос</w:t>
            </w:r>
            <w:r w:rsidR="00A4458B" w:rsidRPr="00741F8B">
              <w:rPr>
                <w:szCs w:val="28"/>
              </w:rPr>
              <w:t xml:space="preserve">тавляется муниципальная услуга, </w:t>
            </w:r>
            <w:r w:rsidRPr="00741F8B">
              <w:rPr>
                <w:szCs w:val="28"/>
              </w:rPr>
              <w:t>территориях;</w:t>
            </w:r>
          </w:p>
          <w:p w14:paraId="4C74929D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</w:t>
            </w:r>
            <w:r w:rsidR="00CB4DCA" w:rsidRPr="00741F8B">
              <w:rPr>
                <w:szCs w:val="28"/>
              </w:rPr>
              <w:t xml:space="preserve">иципальной услуги, в том числе </w:t>
            </w:r>
            <w:r w:rsidRPr="00741F8B">
              <w:rPr>
                <w:szCs w:val="28"/>
              </w:rPr>
              <w:t>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      </w:r>
          </w:p>
          <w:p w14:paraId="2F295F43" w14:textId="77777777" w:rsidR="00C01927" w:rsidRPr="00741F8B" w:rsidRDefault="00C01927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Горфинкомитетом обеспечивается:</w:t>
            </w:r>
          </w:p>
          <w:p w14:paraId="61385917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надлежащее размещение носителей информации, необходимых для обеспечения доступности муниципальной услуги для инвалидов с учетом ог</w:t>
            </w:r>
            <w:r w:rsidR="00C01927" w:rsidRPr="00741F8B">
              <w:rPr>
                <w:szCs w:val="28"/>
              </w:rPr>
              <w:t>раничений их жизнедеятельности;</w:t>
            </w:r>
          </w:p>
          <w:p w14:paraId="49BEB9B2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сурдопереводчика, тифлосурдопереводчика;</w:t>
            </w:r>
          </w:p>
          <w:p w14:paraId="34E6C28C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lastRenderedPageBreak/>
              <w:t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«</w:t>
            </w:r>
            <w:r w:rsidR="00BB558C" w:rsidRPr="00741F8B">
              <w:rPr>
                <w:szCs w:val="28"/>
              </w:rPr>
              <w:t xml:space="preserve">Об утверждении формы документа, </w:t>
            </w:r>
            <w:r w:rsidRPr="00741F8B">
              <w:rPr>
                <w:szCs w:val="28"/>
              </w:rPr>
              <w:t>подтве</w:t>
            </w:r>
            <w:r w:rsidR="0068442F" w:rsidRPr="00741F8B">
              <w:rPr>
                <w:szCs w:val="28"/>
              </w:rPr>
              <w:t xml:space="preserve">рждающего специальное обучение </w:t>
            </w:r>
            <w:r w:rsidR="00A52CE2" w:rsidRPr="00741F8B">
              <w:rPr>
                <w:szCs w:val="28"/>
              </w:rPr>
              <w:br/>
            </w:r>
            <w:r w:rsidRPr="00741F8B">
              <w:rPr>
                <w:szCs w:val="28"/>
              </w:rPr>
              <w:t>собаки-проводника, и порядка его выдачи».</w:t>
            </w:r>
            <w:bookmarkStart w:id="5" w:name="Par269"/>
            <w:bookmarkEnd w:id="5"/>
          </w:p>
          <w:p w14:paraId="13C24962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14.3.</w:t>
            </w:r>
            <w:r w:rsidR="00542EEA">
              <w:rPr>
                <w:szCs w:val="28"/>
              </w:rPr>
              <w:t> </w:t>
            </w:r>
            <w:r w:rsidRPr="00741F8B">
              <w:rPr>
                <w:szCs w:val="28"/>
              </w:rPr>
              <w:t>Информационные стенды должны размещаться на видном и доступном для граждан месте.</w:t>
            </w:r>
          </w:p>
          <w:p w14:paraId="1F85E3E2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      </w:r>
          </w:p>
          <w:p w14:paraId="6E84202D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текст Регламента;</w:t>
            </w:r>
          </w:p>
          <w:p w14:paraId="5DD35EB3" w14:textId="77777777" w:rsidR="00585756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извлечения из нормативных правовых актов Российской Федерации, регулирующих предоставление муниципальной услуги и регламентирующих полномочия и сферу компетенции администрации города Барнаула;</w:t>
            </w:r>
          </w:p>
          <w:p w14:paraId="10E4D8B7" w14:textId="77777777" w:rsidR="00C01927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форма запроса и образцы его заполн</w:t>
            </w:r>
            <w:r w:rsidR="00C01927" w:rsidRPr="00741F8B">
              <w:rPr>
                <w:szCs w:val="28"/>
              </w:rPr>
              <w:t>ения;</w:t>
            </w:r>
          </w:p>
          <w:p w14:paraId="365A963C" w14:textId="77777777" w:rsidR="00AC7F8C" w:rsidRPr="00741F8B" w:rsidRDefault="00585756" w:rsidP="00C44053">
            <w:pPr>
              <w:pStyle w:val="2"/>
              <w:ind w:firstLine="709"/>
              <w:contextualSpacing/>
              <w:jc w:val="both"/>
              <w:rPr>
                <w:szCs w:val="28"/>
              </w:rPr>
            </w:pPr>
            <w:r w:rsidRPr="00741F8B">
              <w:rPr>
                <w:szCs w:val="28"/>
              </w:rPr>
              <w:t>переч</w:t>
            </w:r>
            <w:r w:rsidR="00BB558C" w:rsidRPr="00741F8B">
              <w:rPr>
                <w:szCs w:val="28"/>
              </w:rPr>
              <w:t xml:space="preserve">ень документов, необходимых для </w:t>
            </w:r>
            <w:r w:rsidRPr="00741F8B">
              <w:rPr>
                <w:szCs w:val="28"/>
              </w:rPr>
              <w:t>предоставления муниципальной услуги.</w:t>
            </w:r>
          </w:p>
        </w:tc>
      </w:tr>
      <w:tr w:rsidR="00741F8B" w:rsidRPr="00741F8B" w14:paraId="77B878AF" w14:textId="77777777" w:rsidTr="00D6014B">
        <w:trPr>
          <w:trHeight w:val="405"/>
          <w:jc w:val="center"/>
        </w:trPr>
        <w:tc>
          <w:tcPr>
            <w:tcW w:w="3085" w:type="dxa"/>
          </w:tcPr>
          <w:p w14:paraId="259D39C1" w14:textId="77777777" w:rsidR="00AC7F8C" w:rsidRPr="00741F8B" w:rsidRDefault="00AC7F8C" w:rsidP="00DA528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="00DA5284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муниципальной услуги</w:t>
            </w:r>
          </w:p>
        </w:tc>
        <w:tc>
          <w:tcPr>
            <w:tcW w:w="6485" w:type="dxa"/>
          </w:tcPr>
          <w:p w14:paraId="1BBD66B9" w14:textId="77777777" w:rsidR="00C01927" w:rsidRPr="00741F8B" w:rsidRDefault="00AC7F8C" w:rsidP="00C440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15.1.</w:t>
            </w:r>
            <w:r w:rsidR="00542EEA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Показателями доступности и качества муниципальной услуги являются: </w:t>
            </w:r>
          </w:p>
          <w:p w14:paraId="4C1A973B" w14:textId="77777777" w:rsidR="00C01927" w:rsidRPr="00741F8B" w:rsidRDefault="00AC7F8C" w:rsidP="00C440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своевременность (соблюдение установленного срока предост</w:t>
            </w:r>
            <w:r w:rsidR="00C01927" w:rsidRPr="00741F8B">
              <w:rPr>
                <w:rFonts w:ascii="Times New Roman" w:hAnsi="Times New Roman"/>
                <w:sz w:val="28"/>
                <w:szCs w:val="28"/>
              </w:rPr>
              <w:t xml:space="preserve">авления муниципальной услуги); </w:t>
            </w:r>
          </w:p>
          <w:p w14:paraId="33288BF9" w14:textId="77777777" w:rsidR="00C01927" w:rsidRPr="00741F8B" w:rsidRDefault="00AC7F8C" w:rsidP="00C440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качество (удовлетворенность заявителя качеством предоставления муниципальной услуги и правильность оформления документов в ходе предост</w:t>
            </w:r>
            <w:r w:rsidR="00C01927" w:rsidRPr="00741F8B">
              <w:rPr>
                <w:rFonts w:ascii="Times New Roman" w:hAnsi="Times New Roman"/>
                <w:sz w:val="28"/>
                <w:szCs w:val="28"/>
              </w:rPr>
              <w:t xml:space="preserve">авления муниципальной услуги); </w:t>
            </w:r>
          </w:p>
          <w:p w14:paraId="358EAB9F" w14:textId="77777777" w:rsidR="00C01927" w:rsidRPr="00741F8B" w:rsidRDefault="00AC7F8C" w:rsidP="00C440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доступность (показатели оценки соблюдения права заявителя на получение актуальной и достоверной информации о порядке предос</w:t>
            </w:r>
            <w:r w:rsidR="00C01927" w:rsidRPr="00741F8B">
              <w:rPr>
                <w:rFonts w:ascii="Times New Roman" w:hAnsi="Times New Roman"/>
                <w:sz w:val="28"/>
                <w:szCs w:val="28"/>
              </w:rPr>
              <w:t>тавления муниципальной услуги);</w:t>
            </w:r>
          </w:p>
          <w:p w14:paraId="3D5AB646" w14:textId="77777777" w:rsidR="00C01927" w:rsidRPr="00741F8B" w:rsidRDefault="00AC7F8C" w:rsidP="00C440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lastRenderedPageBreak/>
              <w:t>процесс обжалования (показатели оце</w:t>
            </w:r>
            <w:r w:rsidR="0012102F" w:rsidRPr="00741F8B">
              <w:rPr>
                <w:rFonts w:ascii="Times New Roman" w:hAnsi="Times New Roman"/>
                <w:sz w:val="28"/>
                <w:szCs w:val="28"/>
              </w:rPr>
              <w:t xml:space="preserve">нки реализации права заявителя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на обжалование действий (бездействия) в ходе предоставления муниципальной услуги);</w:t>
            </w:r>
          </w:p>
          <w:p w14:paraId="5C0F6828" w14:textId="77777777" w:rsidR="00C01927" w:rsidRPr="00741F8B" w:rsidRDefault="00AC7F8C" w:rsidP="00C440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вежливость (показатели оценки заявителем проявления вежливого отношения муниципальными служащими (должностными лицами) в ходе предос</w:t>
            </w:r>
            <w:r w:rsidR="00C01927" w:rsidRPr="00741F8B">
              <w:rPr>
                <w:rFonts w:ascii="Times New Roman" w:hAnsi="Times New Roman"/>
                <w:sz w:val="28"/>
                <w:szCs w:val="28"/>
              </w:rPr>
              <w:t>тавления муниципальной услуги).</w:t>
            </w:r>
          </w:p>
          <w:p w14:paraId="561BA05F" w14:textId="77777777" w:rsidR="00AC7F8C" w:rsidRPr="00741F8B" w:rsidRDefault="00AC7F8C" w:rsidP="00C440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15.2. 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      </w:r>
          </w:p>
          <w:tbl>
            <w:tblPr>
              <w:tblStyle w:val="a3"/>
              <w:tblW w:w="6124" w:type="dxa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1417"/>
            </w:tblGrid>
            <w:tr w:rsidR="00741F8B" w:rsidRPr="00741F8B" w14:paraId="3C4E9588" w14:textId="77777777" w:rsidTr="00A4458B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42E2E" w14:textId="77777777" w:rsidR="00A50E62" w:rsidRPr="00741F8B" w:rsidRDefault="00A50E62" w:rsidP="00756BDC">
                  <w:pPr>
                    <w:pStyle w:val="af1"/>
                    <w:jc w:val="center"/>
                    <w:rPr>
                      <w:szCs w:val="28"/>
                    </w:rPr>
                  </w:pPr>
                  <w:r w:rsidRPr="00741F8B">
                    <w:rPr>
                      <w:szCs w:val="28"/>
                    </w:rPr>
                    <w:t>Показатели качества</w:t>
                  </w:r>
                  <w:r w:rsidRPr="00741F8B">
                    <w:rPr>
                      <w:szCs w:val="28"/>
                    </w:rPr>
                    <w:cr/>
                    <w:t>и доступности 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C9A76" w14:textId="77777777" w:rsidR="00A50E62" w:rsidRPr="00741F8B" w:rsidRDefault="00A50E62" w:rsidP="00756BDC">
                  <w:pPr>
                    <w:pStyle w:val="af1"/>
                    <w:jc w:val="center"/>
                    <w:rPr>
                      <w:szCs w:val="28"/>
                    </w:rPr>
                  </w:pPr>
                  <w:r w:rsidRPr="00741F8B">
                    <w:rPr>
                      <w:szCs w:val="28"/>
                    </w:rPr>
                    <w:t>Целевое значение показателя</w:t>
                  </w:r>
                </w:p>
              </w:tc>
            </w:tr>
            <w:tr w:rsidR="00741F8B" w:rsidRPr="00741F8B" w14:paraId="6C8D9AD8" w14:textId="77777777" w:rsidTr="00A4458B">
              <w:tc>
                <w:tcPr>
                  <w:tcW w:w="6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B5521" w14:textId="77777777" w:rsidR="00A50E62" w:rsidRPr="00741F8B" w:rsidRDefault="00A50E62" w:rsidP="00756BDC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1. Своевременность</w:t>
                  </w:r>
                </w:p>
              </w:tc>
            </w:tr>
            <w:tr w:rsidR="00741F8B" w:rsidRPr="00741F8B" w14:paraId="6F2DCAD1" w14:textId="77777777" w:rsidTr="00A4458B"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F7A31BB" w14:textId="77777777" w:rsidR="00A50E62" w:rsidRPr="00741F8B" w:rsidRDefault="00A50E62" w:rsidP="008332F6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1.1.</w:t>
                  </w:r>
                  <w:r w:rsidR="008332F6">
                    <w:rPr>
                      <w:rFonts w:ascii="Times New Roman" w:hAnsi="Times New Roman" w:cs="Times New Roman"/>
                      <w:sz w:val="24"/>
                      <w:szCs w:val="28"/>
                    </w:rPr>
                    <w:t> 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% (доля) случаев предоставления муниципальной услуги с соблюдением устано</w:t>
                  </w:r>
                  <w:r w:rsidR="0068442F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ленног</w:t>
                  </w:r>
                  <w:r w:rsidR="0068442F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</w:t>
                  </w:r>
                  <w:r w:rsidR="00BB558C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срока предоставления 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D27DB7" w14:textId="369422EC" w:rsidR="00A50E62" w:rsidRPr="00741F8B" w:rsidRDefault="00A50E62" w:rsidP="00756BDC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98</w:t>
                  </w:r>
                  <w:r w:rsidR="00EC62A7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  <w:r w:rsidR="002B5055">
                    <w:rPr>
                      <w:rFonts w:ascii="Times New Roman" w:hAnsi="Times New Roman" w:cs="Times New Roman"/>
                      <w:sz w:val="24"/>
                      <w:szCs w:val="28"/>
                    </w:rPr>
                    <w:t>0%</w:t>
                  </w:r>
                </w:p>
              </w:tc>
            </w:tr>
            <w:tr w:rsidR="00741F8B" w:rsidRPr="00741F8B" w14:paraId="5A428C34" w14:textId="77777777" w:rsidTr="00A4458B">
              <w:tc>
                <w:tcPr>
                  <w:tcW w:w="6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A9EFF" w14:textId="77777777" w:rsidR="00A50E62" w:rsidRPr="00741F8B" w:rsidRDefault="00A50E62" w:rsidP="00756BDC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2. Качество</w:t>
                  </w:r>
                </w:p>
              </w:tc>
            </w:tr>
            <w:tr w:rsidR="00741F8B" w:rsidRPr="00741F8B" w14:paraId="2109B6CA" w14:textId="77777777" w:rsidTr="00A4458B"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609927D" w14:textId="77777777" w:rsidR="00A50E62" w:rsidRPr="00741F8B" w:rsidRDefault="0012102F" w:rsidP="007227DD">
                  <w:pPr>
                    <w:pStyle w:val="af2"/>
                    <w:jc w:val="both"/>
                    <w:rPr>
                      <w:rFonts w:ascii="Times New Roman" w:eastAsia="Arial" w:hAnsi="Times New Roman"/>
                      <w:szCs w:val="28"/>
                    </w:rPr>
                  </w:pPr>
                  <w:r w:rsidRPr="00741F8B">
                    <w:rPr>
                      <w:rFonts w:ascii="Times New Roman" w:eastAsia="Arial" w:hAnsi="Times New Roman"/>
                      <w:szCs w:val="28"/>
                    </w:rPr>
                    <w:t>2.1.</w:t>
                  </w:r>
                  <w:r w:rsidR="008332F6">
                    <w:rPr>
                      <w:rFonts w:ascii="Times New Roman" w:eastAsia="Arial" w:hAnsi="Times New Roman"/>
                      <w:szCs w:val="28"/>
                    </w:rPr>
                    <w:t> </w:t>
                  </w:r>
                  <w:r w:rsidR="00A50E62" w:rsidRPr="00741F8B">
                    <w:rPr>
                      <w:rFonts w:ascii="Times New Roman" w:eastAsia="Arial" w:hAnsi="Times New Roman"/>
                      <w:szCs w:val="28"/>
                    </w:rPr>
                    <w:t>% (доля</w:t>
                  </w:r>
                  <w:r w:rsidR="007227DD">
                    <w:rPr>
                      <w:rFonts w:ascii="Times New Roman" w:eastAsia="Arial" w:hAnsi="Times New Roman"/>
                      <w:szCs w:val="28"/>
                    </w:rPr>
                    <w:t xml:space="preserve"> </w:t>
                  </w:r>
                  <w:r w:rsidR="00A50E62" w:rsidRPr="00741F8B">
                    <w:rPr>
                      <w:rFonts w:ascii="Times New Roman" w:eastAsia="Arial" w:hAnsi="Times New Roman"/>
                      <w:szCs w:val="28"/>
                    </w:rPr>
                    <w:t>заявителей, удовлетворенных качеством предоставления муниципальной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4598F4" w14:textId="3A72D7FA" w:rsidR="00A50E62" w:rsidRPr="00741F8B" w:rsidRDefault="00A50E62" w:rsidP="00756BDC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98</w:t>
                  </w:r>
                  <w:r w:rsidR="00EC62A7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="002B5055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0%</w:t>
                  </w:r>
                </w:p>
              </w:tc>
            </w:tr>
            <w:tr w:rsidR="00741F8B" w:rsidRPr="00741F8B" w14:paraId="0C043ABD" w14:textId="77777777" w:rsidTr="00A4458B"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CB61776" w14:textId="77777777" w:rsidR="00A50E62" w:rsidRPr="00741F8B" w:rsidRDefault="0012102F" w:rsidP="008332F6">
                  <w:pPr>
                    <w:pStyle w:val="af2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741F8B">
                    <w:rPr>
                      <w:rFonts w:ascii="Times New Roman" w:hAnsi="Times New Roman"/>
                      <w:szCs w:val="28"/>
                    </w:rPr>
                    <w:t>2.2.</w:t>
                  </w:r>
                  <w:r w:rsidR="008332F6">
                    <w:rPr>
                      <w:rFonts w:ascii="Times New Roman" w:hAnsi="Times New Roman"/>
                      <w:szCs w:val="28"/>
                    </w:rPr>
                    <w:t> </w:t>
                  </w:r>
                  <w:r w:rsidR="00A50E62" w:rsidRPr="00741F8B">
                    <w:rPr>
                      <w:rFonts w:ascii="Times New Roman" w:hAnsi="Times New Roman"/>
                      <w:szCs w:val="28"/>
                    </w:rPr>
                    <w:t>% (доля) правильно оформленных документов, являющихся результат</w:t>
                  </w:r>
                  <w:r w:rsidR="0068442F" w:rsidRPr="00741F8B">
                    <w:rPr>
                      <w:rFonts w:ascii="Times New Roman" w:hAnsi="Times New Roman"/>
                      <w:szCs w:val="28"/>
                    </w:rPr>
                    <w:t>ом предоставлен</w:t>
                  </w:r>
                  <w:r w:rsidR="00A50E62" w:rsidRPr="00741F8B">
                    <w:rPr>
                      <w:rFonts w:ascii="Times New Roman" w:hAnsi="Times New Roman"/>
                      <w:szCs w:val="28"/>
                    </w:rPr>
                    <w:t>ия му</w:t>
                  </w:r>
                  <w:r w:rsidR="0068442F" w:rsidRPr="00741F8B">
                    <w:rPr>
                      <w:rFonts w:ascii="Times New Roman" w:hAnsi="Times New Roman"/>
                      <w:szCs w:val="28"/>
                    </w:rPr>
                    <w:t>н</w:t>
                  </w:r>
                  <w:r w:rsidR="00A50E62" w:rsidRPr="00741F8B">
                    <w:rPr>
                      <w:rFonts w:ascii="Times New Roman" w:hAnsi="Times New Roman"/>
                      <w:szCs w:val="28"/>
                    </w:rPr>
                    <w:t>иципальной услуги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AEC68F" w14:textId="77777777" w:rsidR="00A50E62" w:rsidRPr="00741F8B" w:rsidRDefault="00A50E62" w:rsidP="00756BDC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98</w:t>
                  </w:r>
                  <w:r w:rsidR="00EC62A7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100%</w:t>
                  </w:r>
                </w:p>
              </w:tc>
            </w:tr>
            <w:tr w:rsidR="00741F8B" w:rsidRPr="00741F8B" w14:paraId="62B63742" w14:textId="77777777" w:rsidTr="00A4458B">
              <w:tc>
                <w:tcPr>
                  <w:tcW w:w="6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4E0F86" w14:textId="77777777" w:rsidR="00A50E62" w:rsidRPr="00741F8B" w:rsidRDefault="00A50E62" w:rsidP="00756BDC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3. Доступность</w:t>
                  </w:r>
                </w:p>
              </w:tc>
            </w:tr>
            <w:tr w:rsidR="00741F8B" w:rsidRPr="00741F8B" w14:paraId="186B58D7" w14:textId="77777777" w:rsidTr="00A4458B"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372C5EF" w14:textId="77777777" w:rsidR="00A50E62" w:rsidRPr="00741F8B" w:rsidRDefault="00C30127" w:rsidP="007227DD">
                  <w:pPr>
                    <w:pStyle w:val="af2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741F8B">
                    <w:rPr>
                      <w:rFonts w:ascii="Times New Roman" w:hAnsi="Times New Roman"/>
                      <w:szCs w:val="28"/>
                    </w:rPr>
                    <w:t>3.1.</w:t>
                  </w:r>
                  <w:r w:rsidR="008332F6">
                    <w:rPr>
                      <w:rFonts w:ascii="Times New Roman" w:hAnsi="Times New Roman"/>
                      <w:szCs w:val="28"/>
                    </w:rPr>
                    <w:t> 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t xml:space="preserve">% (доля) заявителей, </w:t>
                  </w:r>
                  <w:r w:rsidR="00A50E62" w:rsidRPr="00741F8B">
                    <w:rPr>
                      <w:rFonts w:ascii="Times New Roman" w:hAnsi="Times New Roman"/>
                      <w:szCs w:val="28"/>
                    </w:rPr>
                    <w:t>удовлетворе</w:t>
                  </w:r>
                  <w:r w:rsidR="007227DD">
                    <w:rPr>
                      <w:rFonts w:ascii="Times New Roman" w:hAnsi="Times New Roman"/>
                      <w:szCs w:val="28"/>
                    </w:rPr>
                    <w:t>н</w:t>
                  </w:r>
                  <w:r w:rsidR="00A50E62" w:rsidRPr="00741F8B">
                    <w:rPr>
                      <w:rFonts w:ascii="Times New Roman" w:hAnsi="Times New Roman"/>
                      <w:szCs w:val="28"/>
                    </w:rPr>
                    <w:t>ных качеством и объемом информации по вопросам предоставления муниципальной услуги, размещенной в местах предоставления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2004F7" w14:textId="77777777" w:rsidR="00A50E62" w:rsidRPr="00741F8B" w:rsidRDefault="00A50E62" w:rsidP="00756BDC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98</w:t>
                  </w:r>
                  <w:r w:rsidR="00EC62A7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100%</w:t>
                  </w:r>
                </w:p>
              </w:tc>
            </w:tr>
            <w:tr w:rsidR="00741F8B" w:rsidRPr="00741F8B" w14:paraId="7B40471E" w14:textId="77777777" w:rsidTr="00A4458B"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3BF32A" w14:textId="77777777" w:rsidR="00A50E62" w:rsidRPr="00741F8B" w:rsidRDefault="00A50E62" w:rsidP="00C15489">
                  <w:pPr>
                    <w:pStyle w:val="af2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741F8B">
                    <w:rPr>
                      <w:rFonts w:ascii="Times New Roman" w:hAnsi="Times New Roman"/>
                      <w:szCs w:val="28"/>
                    </w:rPr>
                    <w:t>3.2.</w:t>
                  </w:r>
                  <w:r w:rsidR="008332F6">
                    <w:rPr>
                      <w:rFonts w:ascii="Times New Roman" w:hAnsi="Times New Roman"/>
                      <w:szCs w:val="28"/>
                    </w:rPr>
                    <w:t> 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t>% (дол</w:t>
                  </w:r>
                  <w:r w:rsidR="00A4458B" w:rsidRPr="00741F8B">
                    <w:rPr>
                      <w:rFonts w:ascii="Times New Roman" w:hAnsi="Times New Roman"/>
                      <w:szCs w:val="28"/>
                    </w:rPr>
                    <w:t>я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t xml:space="preserve">) 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cr/>
                  </w:r>
                  <w:r w:rsidR="00A4458B" w:rsidRPr="00741F8B">
                    <w:rPr>
                      <w:rFonts w:ascii="Times New Roman" w:hAnsi="Times New Roman"/>
                      <w:szCs w:val="28"/>
                    </w:rPr>
                    <w:t>з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t>аявителей, считающих</w:t>
                  </w:r>
                  <w:r w:rsidR="00CF266C">
                    <w:rPr>
                      <w:rFonts w:ascii="Times New Roman" w:hAnsi="Times New Roman"/>
                      <w:szCs w:val="28"/>
                    </w:rPr>
                    <w:t xml:space="preserve">, 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t>что информация по вопросам предоставления муниципальной услуги, размещенная в сети Интернет,</w:t>
                  </w:r>
                  <w:r w:rsidR="00C1548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t>доступна</w:t>
                  </w:r>
                  <w:r w:rsidR="00C15489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t>и</w:t>
                  </w:r>
                  <w:r w:rsidR="00C15489">
                    <w:rPr>
                      <w:rFonts w:ascii="Times New Roman" w:hAnsi="Times New Roman"/>
                      <w:szCs w:val="28"/>
                    </w:rPr>
                    <w:t xml:space="preserve"> п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t>онятна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EC81E7" w14:textId="77777777" w:rsidR="00A50E62" w:rsidRPr="00741F8B" w:rsidRDefault="00A50E62" w:rsidP="00756BDC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98</w:t>
                  </w:r>
                  <w:r w:rsidR="00EC62A7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100%</w:t>
                  </w:r>
                </w:p>
              </w:tc>
            </w:tr>
            <w:tr w:rsidR="00741F8B" w:rsidRPr="00741F8B" w14:paraId="3A990B18" w14:textId="77777777" w:rsidTr="00A4458B">
              <w:tc>
                <w:tcPr>
                  <w:tcW w:w="6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F53FAF" w14:textId="77777777" w:rsidR="00A50E62" w:rsidRPr="00741F8B" w:rsidRDefault="00A50E62" w:rsidP="00756BDC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4. Процесс обжалования</w:t>
                  </w:r>
                </w:p>
              </w:tc>
            </w:tr>
            <w:tr w:rsidR="00741F8B" w:rsidRPr="00741F8B" w14:paraId="0997BD87" w14:textId="77777777" w:rsidTr="00A4458B"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C4B6E90" w14:textId="77777777" w:rsidR="00A50E62" w:rsidRPr="00741F8B" w:rsidRDefault="00A50E62" w:rsidP="008332F6">
                  <w:pPr>
                    <w:pStyle w:val="af2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741F8B">
                    <w:rPr>
                      <w:rFonts w:ascii="Times New Roman" w:hAnsi="Times New Roman"/>
                      <w:szCs w:val="28"/>
                    </w:rPr>
                    <w:t>4.1.</w:t>
                  </w:r>
                  <w:r w:rsidR="008332F6">
                    <w:rPr>
                      <w:rFonts w:ascii="Times New Roman" w:hAnsi="Times New Roman"/>
                      <w:szCs w:val="28"/>
                    </w:rPr>
                    <w:t> 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t>% (доля) обоснованных жалоб в сравнении с общим количеством жалоб, поданн</w:t>
                  </w:r>
                  <w:r w:rsidR="00A4458B" w:rsidRPr="00741F8B">
                    <w:rPr>
                      <w:rFonts w:ascii="Times New Roman" w:hAnsi="Times New Roman"/>
                      <w:szCs w:val="28"/>
                    </w:rPr>
                    <w:t>ых за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t>яв</w:t>
                  </w:r>
                  <w:r w:rsidR="00A4458B" w:rsidRPr="00741F8B">
                    <w:rPr>
                      <w:rFonts w:ascii="Times New Roman" w:hAnsi="Times New Roman"/>
                      <w:szCs w:val="28"/>
                    </w:rPr>
                    <w:t>и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t>телями в ходе досудебного (внесудебного) обжалования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DD51CC" w14:textId="77777777" w:rsidR="00A50E62" w:rsidRPr="00741F8B" w:rsidRDefault="00A50E62" w:rsidP="00756BDC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  <w:r w:rsidR="00EC62A7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0,02%</w:t>
                  </w:r>
                </w:p>
              </w:tc>
            </w:tr>
            <w:tr w:rsidR="00741F8B" w:rsidRPr="00741F8B" w14:paraId="24D0A623" w14:textId="77777777" w:rsidTr="00A4458B"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D4EA349" w14:textId="77777777" w:rsidR="00A50E62" w:rsidRPr="00741F8B" w:rsidRDefault="00A50E62" w:rsidP="008332F6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4.2.</w:t>
                  </w:r>
                  <w:r w:rsidR="008332F6">
                    <w:rPr>
                      <w:rFonts w:ascii="Times New Roman" w:hAnsi="Times New Roman" w:cs="Times New Roman"/>
                      <w:sz w:val="24"/>
                      <w:szCs w:val="28"/>
                    </w:rPr>
                    <w:t> 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% (доля) обоснованных жалоб, рассмотренных и удовле</w:t>
                  </w:r>
                  <w:r w:rsidR="00C30127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творенных в установленный срок 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 </w:t>
                  </w:r>
                  <w:r w:rsidR="00C30127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ходе досудебного (внесудебного) 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обжалован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cr/>
                    <w:t>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DAE6AF" w14:textId="77777777" w:rsidR="00A50E62" w:rsidRPr="00741F8B" w:rsidRDefault="00A50E62" w:rsidP="00756BDC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98</w:t>
                  </w:r>
                  <w:r w:rsidR="00EC62A7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100%</w:t>
                  </w:r>
                </w:p>
              </w:tc>
            </w:tr>
            <w:tr w:rsidR="00741F8B" w:rsidRPr="00741F8B" w14:paraId="3B0DC360" w14:textId="77777777" w:rsidTr="00A4458B"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382492E" w14:textId="77777777" w:rsidR="00A50E62" w:rsidRPr="00741F8B" w:rsidRDefault="00A50E62" w:rsidP="008332F6">
                  <w:pPr>
                    <w:pStyle w:val="af2"/>
                    <w:jc w:val="both"/>
                    <w:rPr>
                      <w:rFonts w:ascii="Times New Roman" w:hAnsi="Times New Roman"/>
                      <w:spacing w:val="-2"/>
                      <w:szCs w:val="28"/>
                    </w:rPr>
                  </w:pPr>
                  <w:r w:rsidRPr="00741F8B">
                    <w:rPr>
                      <w:rFonts w:ascii="Times New Roman" w:hAnsi="Times New Roman"/>
                      <w:szCs w:val="28"/>
                    </w:rPr>
                    <w:lastRenderedPageBreak/>
                    <w:t>4</w:t>
                  </w:r>
                  <w:r w:rsidRPr="00741F8B">
                    <w:rPr>
                      <w:rFonts w:ascii="Times New Roman" w:hAnsi="Times New Roman"/>
                      <w:spacing w:val="-2"/>
                      <w:szCs w:val="28"/>
                    </w:rPr>
                    <w:t>.3.</w:t>
                  </w:r>
                  <w:r w:rsidR="008332F6">
                    <w:rPr>
                      <w:rFonts w:ascii="Times New Roman" w:hAnsi="Times New Roman"/>
                      <w:spacing w:val="-2"/>
                      <w:szCs w:val="28"/>
                    </w:rPr>
                    <w:t> </w:t>
                  </w:r>
                  <w:r w:rsidR="00C30127" w:rsidRPr="00741F8B">
                    <w:rPr>
                      <w:rFonts w:ascii="Times New Roman" w:hAnsi="Times New Roman"/>
                      <w:spacing w:val="-2"/>
                      <w:szCs w:val="28"/>
                    </w:rPr>
                    <w:t xml:space="preserve">% (доля) заявителей, </w:t>
                  </w:r>
                  <w:r w:rsidRPr="00741F8B">
                    <w:rPr>
                      <w:rFonts w:ascii="Times New Roman" w:hAnsi="Times New Roman"/>
                      <w:spacing w:val="-2"/>
                      <w:szCs w:val="28"/>
                    </w:rPr>
                    <w:t>удовлетворенных установленн</w:t>
                  </w:r>
                  <w:r w:rsidR="0068442F" w:rsidRPr="00741F8B">
                    <w:rPr>
                      <w:rFonts w:ascii="Times New Roman" w:hAnsi="Times New Roman"/>
                      <w:spacing w:val="-2"/>
                      <w:szCs w:val="28"/>
                    </w:rPr>
                    <w:t>ым дос</w:t>
                  </w:r>
                  <w:r w:rsidR="00400F43" w:rsidRPr="00741F8B">
                    <w:rPr>
                      <w:rFonts w:ascii="Times New Roman" w:hAnsi="Times New Roman"/>
                      <w:spacing w:val="-2"/>
                      <w:szCs w:val="28"/>
                    </w:rPr>
                    <w:t xml:space="preserve">удебным </w:t>
                  </w:r>
                  <w:r w:rsidR="00C30127" w:rsidRPr="00741F8B">
                    <w:rPr>
                      <w:rFonts w:ascii="Times New Roman" w:hAnsi="Times New Roman"/>
                      <w:spacing w:val="-2"/>
                      <w:szCs w:val="28"/>
                    </w:rPr>
                    <w:t>(</w:t>
                  </w:r>
                  <w:r w:rsidRPr="00741F8B">
                    <w:rPr>
                      <w:rFonts w:ascii="Times New Roman" w:hAnsi="Times New Roman"/>
                      <w:spacing w:val="-2"/>
                      <w:szCs w:val="28"/>
                    </w:rPr>
                    <w:t>внесудебным) порядком обжалования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3E59F4" w14:textId="77777777" w:rsidR="00A50E62" w:rsidRPr="00741F8B" w:rsidRDefault="00A50E62" w:rsidP="00756BDC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98</w:t>
                  </w:r>
                  <w:r w:rsidR="00EC62A7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100%</w:t>
                  </w:r>
                </w:p>
              </w:tc>
            </w:tr>
            <w:tr w:rsidR="00741F8B" w:rsidRPr="00741F8B" w14:paraId="7CEB5B8B" w14:textId="77777777" w:rsidTr="00A4458B"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A0D1CA2" w14:textId="77777777" w:rsidR="00A50E62" w:rsidRPr="00741F8B" w:rsidRDefault="00A50E62" w:rsidP="00CD2322">
                  <w:pPr>
                    <w:pStyle w:val="af2"/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741F8B">
                    <w:rPr>
                      <w:rFonts w:ascii="Times New Roman" w:hAnsi="Times New Roman"/>
                      <w:szCs w:val="28"/>
                    </w:rPr>
                    <w:t>4.4.</w:t>
                  </w:r>
                  <w:r w:rsidR="00CD2322">
                    <w:rPr>
                      <w:rFonts w:ascii="Times New Roman" w:hAnsi="Times New Roman"/>
                      <w:szCs w:val="28"/>
                    </w:rPr>
                    <w:t> 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t xml:space="preserve">% (доля) </w:t>
                  </w:r>
                  <w:r w:rsidR="00CD2322">
                    <w:rPr>
                      <w:rFonts w:ascii="Times New Roman" w:hAnsi="Times New Roman"/>
                      <w:szCs w:val="28"/>
                    </w:rPr>
                    <w:t>з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t>аявителей,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cr/>
                    <w:t>удовлетворен</w:t>
                  </w:r>
                  <w:r w:rsidR="00CD2322">
                    <w:rPr>
                      <w:rFonts w:ascii="Times New Roman" w:hAnsi="Times New Roman"/>
                      <w:szCs w:val="28"/>
                    </w:rPr>
                    <w:t>-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t>ных сроками досудебного</w:t>
                  </w:r>
                  <w:r w:rsidRPr="00741F8B">
                    <w:rPr>
                      <w:rFonts w:ascii="Times New Roman" w:hAnsi="Times New Roman"/>
                      <w:szCs w:val="28"/>
                    </w:rPr>
                    <w:cr/>
                    <w:t>(внесудебного) обжалования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1035C4" w14:textId="77777777" w:rsidR="00A50E62" w:rsidRPr="00741F8B" w:rsidRDefault="00A50E62" w:rsidP="00756BDC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98</w:t>
                  </w:r>
                  <w:r w:rsidR="00EC62A7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100%</w:t>
                  </w:r>
                </w:p>
              </w:tc>
            </w:tr>
            <w:tr w:rsidR="00741F8B" w:rsidRPr="00741F8B" w14:paraId="37142516" w14:textId="77777777" w:rsidTr="00A4458B">
              <w:tc>
                <w:tcPr>
                  <w:tcW w:w="6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3DE4D" w14:textId="77777777" w:rsidR="00A50E62" w:rsidRPr="00741F8B" w:rsidRDefault="00A50E62" w:rsidP="00756BDC">
                  <w:pPr>
                    <w:spacing w:line="22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5. Вежливость</w:t>
                  </w:r>
                </w:p>
              </w:tc>
            </w:tr>
            <w:tr w:rsidR="00741F8B" w:rsidRPr="00741F8B" w14:paraId="0674605D" w14:textId="77777777" w:rsidTr="00A4458B">
              <w:tc>
                <w:tcPr>
                  <w:tcW w:w="4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ADF933D" w14:textId="77777777" w:rsidR="00A50E62" w:rsidRPr="00741F8B" w:rsidRDefault="00A50E62" w:rsidP="00C30127">
                  <w:pPr>
                    <w:pStyle w:val="ConsPlusCell"/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5.1. % (доля) заявителей, считающих, что в ходе предоставления муниципальной услуги муниципаль</w:t>
                  </w:r>
                  <w:r w:rsidR="0068442F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ыми служащими (должностными лицами) было проявлено вежливое отношение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204143" w14:textId="77777777" w:rsidR="00A50E62" w:rsidRPr="00741F8B" w:rsidRDefault="00A50E62" w:rsidP="00756BDC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98</w:t>
                  </w:r>
                  <w:r w:rsidR="00EC62A7"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– </w:t>
                  </w:r>
                  <w:r w:rsidRPr="00741F8B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100%</w:t>
                  </w:r>
                </w:p>
              </w:tc>
            </w:tr>
          </w:tbl>
          <w:p w14:paraId="39A18C07" w14:textId="77777777" w:rsidR="00C01927" w:rsidRPr="00741F8B" w:rsidRDefault="00A50E62" w:rsidP="007C4A6D">
            <w:pPr>
              <w:pStyle w:val="21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741F8B">
              <w:rPr>
                <w:rFonts w:ascii="Times New Roman" w:hAnsi="Times New Roman" w:cs="Times New Roman"/>
              </w:rPr>
              <w:t>15.3.</w:t>
            </w:r>
            <w:r w:rsidR="008332F6">
              <w:rPr>
                <w:rFonts w:ascii="Times New Roman" w:hAnsi="Times New Roman" w:cs="Times New Roman"/>
              </w:rPr>
              <w:t> </w:t>
            </w:r>
            <w:r w:rsidRPr="00741F8B">
              <w:rPr>
                <w:rFonts w:ascii="Times New Roman" w:hAnsi="Times New Roman" w:cs="Times New Roman"/>
              </w:rPr>
              <w:t xml:space="preserve">Количество взаимодействий заявителя </w:t>
            </w:r>
            <w:r w:rsidR="0068442F" w:rsidRPr="00741F8B">
              <w:rPr>
                <w:rFonts w:ascii="Times New Roman" w:hAnsi="Times New Roman" w:cs="Times New Roman"/>
              </w:rPr>
              <w:br/>
            </w:r>
            <w:r w:rsidRPr="00741F8B">
              <w:rPr>
                <w:rFonts w:ascii="Times New Roman" w:hAnsi="Times New Roman" w:cs="Times New Roman"/>
              </w:rPr>
              <w:t>с должностными лицами и муниципальными служащими при предоставлении муниципальной услуги не должно превышать двух раз.</w:t>
            </w:r>
          </w:p>
          <w:p w14:paraId="0585C3E2" w14:textId="77777777" w:rsidR="00A50E62" w:rsidRPr="00741F8B" w:rsidRDefault="00A50E62" w:rsidP="007C4A6D">
            <w:pPr>
              <w:pStyle w:val="21"/>
              <w:ind w:firstLine="709"/>
              <w:outlineLvl w:val="2"/>
              <w:rPr>
                <w:rFonts w:ascii="Times New Roman" w:hAnsi="Times New Roman" w:cs="Times New Roman"/>
              </w:rPr>
            </w:pPr>
            <w:r w:rsidRPr="00741F8B">
              <w:rPr>
                <w:rFonts w:ascii="Times New Roman" w:hAnsi="Times New Roman" w:cs="Times New Roman"/>
              </w:rPr>
              <w:t>Продолжительность взаимодействия заявителя с должностными лицами и муниципальными служащими при</w:t>
            </w:r>
            <w:r w:rsidR="00C01927" w:rsidRPr="00741F8B">
              <w:rPr>
                <w:rFonts w:ascii="Times New Roman" w:hAnsi="Times New Roman" w:cs="Times New Roman"/>
              </w:rPr>
              <w:t xml:space="preserve"> </w:t>
            </w:r>
            <w:r w:rsidRPr="00741F8B">
              <w:rPr>
                <w:rFonts w:ascii="Times New Roman" w:hAnsi="Times New Roman" w:cs="Times New Roman"/>
              </w:rPr>
              <w:t xml:space="preserve">предоставлении муниципальной услуги не должна превышать </w:t>
            </w:r>
            <w:r w:rsidR="00C01927" w:rsidRPr="00741F8B">
              <w:rPr>
                <w:rFonts w:ascii="Times New Roman" w:hAnsi="Times New Roman" w:cs="Times New Roman"/>
              </w:rPr>
              <w:br/>
            </w:r>
            <w:r w:rsidRPr="00741F8B">
              <w:rPr>
                <w:rFonts w:ascii="Times New Roman" w:hAnsi="Times New Roman" w:cs="Times New Roman"/>
              </w:rPr>
              <w:t>15 минут.</w:t>
            </w:r>
          </w:p>
        </w:tc>
      </w:tr>
      <w:tr w:rsidR="00741F8B" w:rsidRPr="00741F8B" w14:paraId="6C7172F8" w14:textId="77777777" w:rsidTr="00D6014B">
        <w:trPr>
          <w:trHeight w:val="2155"/>
          <w:jc w:val="center"/>
        </w:trPr>
        <w:tc>
          <w:tcPr>
            <w:tcW w:w="3085" w:type="dxa"/>
          </w:tcPr>
          <w:p w14:paraId="7AFACBA1" w14:textId="77777777" w:rsidR="001765F2" w:rsidRPr="00741F8B" w:rsidRDefault="00C30127" w:rsidP="00C30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16. </w:t>
            </w:r>
            <w:r w:rsidR="00FF6680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Иные требования,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6680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учитывающие особенности предоставления муниципальной услуги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6680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в МФЦ, организациях, предусмотренных </w:t>
            </w:r>
            <w:hyperlink r:id="rId11" w:history="1">
              <w:r w:rsidR="00FF6680" w:rsidRPr="00741F8B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="00FF6680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6680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от 27.07.2010 </w:t>
            </w:r>
            <w:r w:rsidR="00AD37E6" w:rsidRPr="00741F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6680" w:rsidRPr="00741F8B">
              <w:rPr>
                <w:rFonts w:ascii="Times New Roman" w:hAnsi="Times New Roman" w:cs="Times New Roman"/>
                <w:sz w:val="28"/>
                <w:szCs w:val="28"/>
              </w:rPr>
              <w:t>210-ФЗ,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6680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и особенности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6680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редоставления муниципальной услуги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6680" w:rsidRPr="00741F8B">
              <w:rPr>
                <w:rFonts w:ascii="Times New Roman" w:hAnsi="Times New Roman" w:cs="Times New Roman"/>
                <w:sz w:val="28"/>
                <w:szCs w:val="28"/>
              </w:rPr>
              <w:t>в электронной форме (если муниципальная услуга предоставляется в МФЦ и (или) в электронной форме)</w:t>
            </w:r>
          </w:p>
        </w:tc>
        <w:tc>
          <w:tcPr>
            <w:tcW w:w="6485" w:type="dxa"/>
          </w:tcPr>
          <w:p w14:paraId="0262DBA6" w14:textId="77777777" w:rsidR="00C01927" w:rsidRPr="00741F8B" w:rsidRDefault="009F66A5" w:rsidP="007C4A6D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P342"/>
            <w:bookmarkEnd w:id="6"/>
            <w:r w:rsidRPr="00741F8B">
              <w:rPr>
                <w:rFonts w:ascii="Times New Roman" w:hAnsi="Times New Roman"/>
                <w:sz w:val="28"/>
                <w:szCs w:val="28"/>
              </w:rPr>
              <w:t>16.1.</w:t>
            </w:r>
            <w:r w:rsidR="008332F6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Горфинкомитет обеспечивает возможность получения информации о предоставляемой муниципальной услуге, в том числе о порядке и сроках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ее предоставления, на сайте города, городском портале</w:t>
            </w:r>
            <w:r w:rsidR="00783956" w:rsidRPr="00741F8B">
              <w:rPr>
                <w:rFonts w:ascii="Times New Roman" w:hAnsi="Times New Roman" w:cs="Times New Roman"/>
                <w:sz w:val="28"/>
                <w:szCs w:val="28"/>
              </w:rPr>
              <w:t>, Едином портале государственных и муниципальных услуг (функций)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912208" w14:textId="77777777" w:rsidR="00C01927" w:rsidRPr="00741F8B" w:rsidRDefault="009F66A5" w:rsidP="007C4A6D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16.2.</w:t>
            </w:r>
            <w:r w:rsidR="008332F6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</w:t>
            </w:r>
            <w:r w:rsidR="00C01927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с требованиями Федерального закона </w:t>
            </w:r>
            <w:r w:rsidR="00C01927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sz w:val="28"/>
                <w:szCs w:val="28"/>
              </w:rPr>
              <w:t>от 06.04.2011 №63-ФЗ «Об электронной подписи», Федеральног</w:t>
            </w:r>
            <w:r w:rsidR="00C01927" w:rsidRPr="00741F8B">
              <w:rPr>
                <w:rFonts w:ascii="Times New Roman" w:hAnsi="Times New Roman"/>
                <w:sz w:val="28"/>
                <w:szCs w:val="28"/>
              </w:rPr>
              <w:t>о закона от 27.07.2010 №210-ФЗ.</w:t>
            </w:r>
          </w:p>
          <w:p w14:paraId="4BD365A0" w14:textId="77777777" w:rsidR="00C01927" w:rsidRPr="00741F8B" w:rsidRDefault="009F66A5" w:rsidP="007C4A6D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Средства электронной подписи, применяемые при подаче запроса и прилагаемых к нему электронных документов, должны быть сертифицированы в соответствии с законода</w:t>
            </w:r>
            <w:r w:rsidR="00C01927" w:rsidRPr="00741F8B">
              <w:rPr>
                <w:rFonts w:ascii="Times New Roman" w:hAnsi="Times New Roman"/>
                <w:sz w:val="28"/>
                <w:szCs w:val="28"/>
              </w:rPr>
              <w:t>тельством Российской Федерации.</w:t>
            </w:r>
          </w:p>
          <w:p w14:paraId="07EE7801" w14:textId="77777777" w:rsidR="00C01927" w:rsidRPr="00741F8B" w:rsidRDefault="009F66A5" w:rsidP="007C4A6D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16.3.</w:t>
            </w:r>
            <w:r w:rsidR="008332F6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При формировании запроса заявителю обеспечивается возможность ознакомления</w:t>
            </w:r>
            <w:r w:rsidR="00C30127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с расписанием работы горфинкомитета, а также с доступными для записи на прием датами и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lastRenderedPageBreak/>
              <w:t>интервалами времени приема на городском портале.</w:t>
            </w:r>
          </w:p>
          <w:p w14:paraId="627E7FC6" w14:textId="77777777" w:rsidR="00C01927" w:rsidRPr="00741F8B" w:rsidRDefault="009F66A5" w:rsidP="007C4A6D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Запись на прием в горфинкомитет осуществляется заявителем самостоятельно посредством городского портала. Запись возможна в любые свободные для приема дату и время в пределах установленного в </w:t>
            </w:r>
            <w:r w:rsidR="005B0482"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горфинкомитете</w:t>
            </w:r>
            <w:r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графика приема заявителей. </w:t>
            </w:r>
          </w:p>
          <w:p w14:paraId="29F8BEB9" w14:textId="77777777" w:rsidR="009F66A5" w:rsidRPr="00741F8B" w:rsidRDefault="009F66A5" w:rsidP="007C4A6D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Горфинкомитет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</w:t>
            </w:r>
            <w:r w:rsidR="00C01927"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      </w:r>
          </w:p>
          <w:p w14:paraId="46B99958" w14:textId="77777777" w:rsidR="00C01927" w:rsidRPr="00741F8B" w:rsidRDefault="009F66A5" w:rsidP="007C4A6D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осуществления записи на прием в «Личный кабинет» заявителя на городском портале направляетс</w:t>
            </w:r>
            <w:r w:rsidR="00756BDC"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уведомление о записи на прием</w:t>
            </w:r>
            <w:r w:rsidR="00CE7978"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горфинкомитет</w:t>
            </w:r>
            <w:r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содержащее сведения </w:t>
            </w:r>
            <w:r w:rsidR="00C01927"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дате, времени и месте приема.</w:t>
            </w:r>
          </w:p>
          <w:p w14:paraId="593CB283" w14:textId="77777777" w:rsidR="00C01927" w:rsidRPr="00741F8B" w:rsidRDefault="009F66A5" w:rsidP="007C4A6D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ходе предоставления муниципальной услуги в «Личный кабинет» заявителя на городском портале направляются уведомления и запросы, связанные с оказанием услуги.</w:t>
            </w:r>
          </w:p>
          <w:p w14:paraId="08993ADD" w14:textId="77777777" w:rsidR="00962968" w:rsidRPr="00741F8B" w:rsidRDefault="009F66A5" w:rsidP="007C4A6D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городском портале, заявителю в его «Личном кабинете» обеспечивается доступ к результату пред</w:t>
            </w:r>
            <w:r w:rsidR="00756BDC"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оставления услуги, полученному </w:t>
            </w:r>
            <w:r w:rsidR="00962968"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форме электронного документа.</w:t>
            </w:r>
          </w:p>
          <w:p w14:paraId="7973D9A4" w14:textId="77777777" w:rsidR="005B0482" w:rsidRPr="00741F8B" w:rsidRDefault="009F66A5" w:rsidP="007C4A6D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1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      </w:r>
          </w:p>
        </w:tc>
      </w:tr>
      <w:tr w:rsidR="00741F8B" w:rsidRPr="00741F8B" w14:paraId="5FDE9AFB" w14:textId="77777777" w:rsidTr="00D6014B">
        <w:trPr>
          <w:trHeight w:val="300"/>
          <w:jc w:val="center"/>
        </w:trPr>
        <w:tc>
          <w:tcPr>
            <w:tcW w:w="9570" w:type="dxa"/>
            <w:gridSpan w:val="2"/>
          </w:tcPr>
          <w:p w14:paraId="575480D0" w14:textId="77777777" w:rsidR="001765F2" w:rsidRPr="00741F8B" w:rsidRDefault="001765F2" w:rsidP="00DF05EE">
            <w:pPr>
              <w:spacing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III. </w:t>
            </w:r>
            <w:r w:rsidR="00A6024B" w:rsidRPr="00741F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Состав, последовательность и сроки выполнения административ</w:t>
            </w:r>
            <w:r w:rsidR="00DF05EE" w:rsidRPr="00741F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ных процедур, </w:t>
            </w:r>
            <w:r w:rsidR="00A6024B" w:rsidRPr="00741F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      </w:r>
          </w:p>
        </w:tc>
      </w:tr>
      <w:tr w:rsidR="00741F8B" w:rsidRPr="00741F8B" w14:paraId="106B9949" w14:textId="77777777" w:rsidTr="00D6014B">
        <w:trPr>
          <w:trHeight w:val="320"/>
          <w:jc w:val="center"/>
        </w:trPr>
        <w:tc>
          <w:tcPr>
            <w:tcW w:w="3085" w:type="dxa"/>
          </w:tcPr>
          <w:p w14:paraId="79EC6CD7" w14:textId="77777777" w:rsidR="001765F2" w:rsidRPr="00741F8B" w:rsidRDefault="001765F2" w:rsidP="00DF05EE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D4DB7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="00400F43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и последовательность выполнения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процедур</w:t>
            </w:r>
            <w:r w:rsidR="00CD4DB7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14:paraId="7E187641" w14:textId="77777777" w:rsidR="003B76AD" w:rsidRPr="00741F8B" w:rsidRDefault="00756B11" w:rsidP="00094C4B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1.</w:t>
            </w:r>
            <w:r w:rsidR="003B76AD" w:rsidRPr="00741F8B">
              <w:rPr>
                <w:rFonts w:ascii="Times New Roman" w:hAnsi="Times New Roman"/>
                <w:sz w:val="28"/>
                <w:szCs w:val="28"/>
              </w:rPr>
              <w:t>1.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="003B76AD" w:rsidRPr="00741F8B">
              <w:rPr>
                <w:rFonts w:ascii="Times New Roman" w:hAnsi="Times New Roman"/>
                <w:sz w:val="28"/>
                <w:szCs w:val="28"/>
              </w:rPr>
              <w:t xml:space="preserve">Получение (прием), регистрация запроса </w:t>
            </w:r>
            <w:r w:rsidR="00756BDC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="003B76AD" w:rsidRPr="00741F8B">
              <w:rPr>
                <w:rFonts w:ascii="Times New Roman" w:hAnsi="Times New Roman"/>
                <w:sz w:val="28"/>
                <w:szCs w:val="28"/>
              </w:rPr>
              <w:t xml:space="preserve">и приложенных </w:t>
            </w:r>
            <w:r w:rsidR="00C30127" w:rsidRPr="00741F8B">
              <w:rPr>
                <w:rFonts w:ascii="Times New Roman" w:hAnsi="Times New Roman"/>
                <w:sz w:val="28"/>
                <w:szCs w:val="28"/>
              </w:rPr>
              <w:t>к нему документов (при наличии).</w:t>
            </w:r>
          </w:p>
          <w:p w14:paraId="0B7D8916" w14:textId="77777777" w:rsidR="00756B11" w:rsidRPr="00741F8B" w:rsidRDefault="00756B11" w:rsidP="00094C4B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1.</w:t>
            </w:r>
            <w:r w:rsidR="003B76AD" w:rsidRPr="00741F8B">
              <w:rPr>
                <w:rFonts w:ascii="Times New Roman" w:hAnsi="Times New Roman"/>
                <w:sz w:val="28"/>
                <w:szCs w:val="28"/>
              </w:rPr>
              <w:t>2.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="003B76AD" w:rsidRPr="00741F8B">
              <w:rPr>
                <w:rFonts w:ascii="Times New Roman" w:hAnsi="Times New Roman"/>
                <w:sz w:val="28"/>
                <w:szCs w:val="28"/>
              </w:rPr>
              <w:t xml:space="preserve">Рассмотрение запроса </w:t>
            </w:r>
            <w:r w:rsidR="008C7AB3" w:rsidRPr="00741F8B">
              <w:rPr>
                <w:rFonts w:ascii="Times New Roman" w:hAnsi="Times New Roman"/>
                <w:sz w:val="28"/>
                <w:szCs w:val="28"/>
              </w:rPr>
              <w:t>уполномоченным должностным лицом горфинкомитета</w:t>
            </w:r>
            <w:r w:rsidR="003B76AD" w:rsidRPr="00741F8B">
              <w:rPr>
                <w:rFonts w:ascii="Times New Roman" w:hAnsi="Times New Roman"/>
                <w:sz w:val="28"/>
                <w:szCs w:val="28"/>
              </w:rPr>
              <w:t>, определение ответственн</w:t>
            </w:r>
            <w:r w:rsidR="00C30127" w:rsidRPr="00741F8B">
              <w:rPr>
                <w:rFonts w:ascii="Times New Roman" w:hAnsi="Times New Roman"/>
                <w:sz w:val="28"/>
                <w:szCs w:val="28"/>
              </w:rPr>
              <w:t>ого исполнителя.</w:t>
            </w:r>
          </w:p>
          <w:p w14:paraId="6A00D300" w14:textId="77777777" w:rsidR="00756B11" w:rsidRPr="00741F8B" w:rsidRDefault="00756B11" w:rsidP="00094C4B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1.</w:t>
            </w:r>
            <w:r w:rsidR="003B76AD" w:rsidRPr="00741F8B">
              <w:rPr>
                <w:rFonts w:ascii="Times New Roman" w:hAnsi="Times New Roman"/>
                <w:sz w:val="28"/>
                <w:szCs w:val="28"/>
              </w:rPr>
              <w:t>3.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="003B76AD" w:rsidRPr="00741F8B">
              <w:rPr>
                <w:rFonts w:ascii="Times New Roman" w:hAnsi="Times New Roman"/>
                <w:sz w:val="28"/>
                <w:szCs w:val="28"/>
              </w:rPr>
              <w:t>Анализ содержания запроса и подготовка проекта документа по результатам пред</w:t>
            </w:r>
            <w:r w:rsidR="00C30127" w:rsidRPr="00741F8B">
              <w:rPr>
                <w:rFonts w:ascii="Times New Roman" w:hAnsi="Times New Roman"/>
                <w:sz w:val="28"/>
                <w:szCs w:val="28"/>
              </w:rPr>
              <w:t>оставления муниципальной услуги.</w:t>
            </w:r>
          </w:p>
          <w:p w14:paraId="3CABA82D" w14:textId="77777777" w:rsidR="001765F2" w:rsidRPr="00741F8B" w:rsidRDefault="00756B11" w:rsidP="00094C4B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1.</w:t>
            </w:r>
            <w:r w:rsidR="003B76AD" w:rsidRPr="00741F8B">
              <w:rPr>
                <w:rFonts w:ascii="Times New Roman" w:hAnsi="Times New Roman"/>
                <w:sz w:val="28"/>
                <w:szCs w:val="28"/>
              </w:rPr>
              <w:t>4.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="003B76AD" w:rsidRPr="00741F8B">
              <w:rPr>
                <w:rFonts w:ascii="Times New Roman" w:hAnsi="Times New Roman"/>
                <w:sz w:val="28"/>
                <w:szCs w:val="28"/>
              </w:rPr>
              <w:t>Подписание документа, являющегося результатом предоставления муниципальной услуги.</w:t>
            </w:r>
          </w:p>
          <w:p w14:paraId="205FA5E2" w14:textId="77777777" w:rsidR="00756B11" w:rsidRPr="00741F8B" w:rsidRDefault="00756B11" w:rsidP="00094C4B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008">
              <w:rPr>
                <w:rFonts w:ascii="Times New Roman" w:hAnsi="Times New Roman"/>
                <w:sz w:val="28"/>
                <w:szCs w:val="28"/>
              </w:rPr>
              <w:t>1.5.</w:t>
            </w:r>
            <w:r w:rsidR="004429B4" w:rsidRPr="00086008">
              <w:rPr>
                <w:rFonts w:ascii="Times New Roman" w:hAnsi="Times New Roman"/>
                <w:sz w:val="28"/>
                <w:szCs w:val="28"/>
              </w:rPr>
              <w:t> </w:t>
            </w:r>
            <w:r w:rsidRPr="00086008">
              <w:rPr>
                <w:rFonts w:ascii="Times New Roman" w:hAnsi="Times New Roman"/>
                <w:sz w:val="28"/>
                <w:szCs w:val="28"/>
              </w:rPr>
              <w:t>Направление (выдача) подписанного документа, являющегося результатом предоставления муниципальной услуги</w:t>
            </w:r>
            <w:r w:rsidR="001F15D4" w:rsidRPr="00086008">
              <w:rPr>
                <w:rFonts w:ascii="Times New Roman" w:hAnsi="Times New Roman"/>
                <w:sz w:val="28"/>
                <w:szCs w:val="28"/>
              </w:rPr>
              <w:t>,</w:t>
            </w:r>
            <w:r w:rsidRPr="00086008">
              <w:rPr>
                <w:rFonts w:ascii="Times New Roman" w:hAnsi="Times New Roman"/>
                <w:sz w:val="28"/>
                <w:szCs w:val="28"/>
              </w:rPr>
              <w:t xml:space="preserve"> заявителю.</w:t>
            </w:r>
          </w:p>
        </w:tc>
      </w:tr>
      <w:tr w:rsidR="00741F8B" w:rsidRPr="00741F8B" w14:paraId="11D3A7D1" w14:textId="77777777" w:rsidTr="00D6014B">
        <w:trPr>
          <w:trHeight w:val="144"/>
          <w:jc w:val="center"/>
        </w:trPr>
        <w:tc>
          <w:tcPr>
            <w:tcW w:w="3085" w:type="dxa"/>
          </w:tcPr>
          <w:p w14:paraId="0AE43241" w14:textId="77777777" w:rsidR="001765F2" w:rsidRPr="00741F8B" w:rsidRDefault="001765F2" w:rsidP="00DA52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A5284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6680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МФЦ, организациях, предусмотренных </w:t>
            </w:r>
            <w:hyperlink r:id="rId12" w:history="1">
              <w:r w:rsidR="00FF6680" w:rsidRPr="00741F8B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="00FF6680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2E7701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6680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от 27.07.2010 </w:t>
            </w:r>
            <w:r w:rsidR="00DA5284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D37E6" w:rsidRPr="00741F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6680" w:rsidRPr="00741F8B">
              <w:rPr>
                <w:rFonts w:ascii="Times New Roman" w:hAnsi="Times New Roman" w:cs="Times New Roman"/>
                <w:sz w:val="28"/>
                <w:szCs w:val="28"/>
              </w:rPr>
              <w:t>210-ФЗ</w:t>
            </w:r>
          </w:p>
        </w:tc>
        <w:tc>
          <w:tcPr>
            <w:tcW w:w="6485" w:type="dxa"/>
          </w:tcPr>
          <w:p w14:paraId="6F68ABF2" w14:textId="77777777" w:rsidR="008707C4" w:rsidRPr="00741F8B" w:rsidRDefault="008707C4" w:rsidP="007C4A6D">
            <w:pPr>
              <w:ind w:firstLine="709"/>
              <w:contextualSpacing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2.1.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Получение (прием), регистрация запроса</w:t>
            </w:r>
            <w:r w:rsidR="00756BDC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и приложенных к нему документов (при наличии). </w:t>
            </w:r>
          </w:p>
          <w:p w14:paraId="1D9955EE" w14:textId="77777777" w:rsidR="008707C4" w:rsidRPr="00741F8B" w:rsidRDefault="00962968" w:rsidP="007C4A6D">
            <w:pPr>
              <w:ind w:firstLine="709"/>
              <w:contextualSpacing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2.1.1.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Основанием для начала </w:t>
            </w:r>
            <w:r w:rsidR="008707C4" w:rsidRPr="00741F8B">
              <w:rPr>
                <w:rFonts w:ascii="Times New Roman" w:hAnsi="Times New Roman"/>
                <w:sz w:val="28"/>
                <w:szCs w:val="28"/>
              </w:rPr>
              <w:t xml:space="preserve">административной процедуры является поступление в горфинкомитет запроса и приложенных к нему документов (при наличии), указанных в подразделе 6 раздела </w:t>
            </w:r>
            <w:r w:rsidR="008707C4" w:rsidRPr="00741F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8707C4" w:rsidRPr="00741F8B">
              <w:rPr>
                <w:rFonts w:ascii="Times New Roman" w:hAnsi="Times New Roman"/>
                <w:sz w:val="28"/>
                <w:szCs w:val="28"/>
              </w:rPr>
              <w:t xml:space="preserve"> Регламента.</w:t>
            </w:r>
          </w:p>
          <w:p w14:paraId="1E825E69" w14:textId="77777777" w:rsidR="008707C4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2.1.2.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Требования к порядку выполнения административной процедуры при поступлении </w:t>
            </w:r>
            <w:r w:rsidR="00756BDC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в горфинкомитет запроса и приложенных к нему документов (при наличии), поданных заявителем </w:t>
            </w:r>
            <w:r w:rsidR="00365F34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на бумажном носителе на личном приеме </w:t>
            </w:r>
            <w:r w:rsidR="00767143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sz w:val="28"/>
                <w:szCs w:val="28"/>
              </w:rPr>
              <w:t>в горфинкомитете.</w:t>
            </w:r>
          </w:p>
          <w:p w14:paraId="0A6C988C" w14:textId="77777777" w:rsidR="008707C4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Запросы, поступающие на бумажном носителе в ходе личного приема в горфинкомитет, принимает специалист горфинкомитета, ответственный за прием запросов в ходе личного приема (далее – специалист горфинкомитета, принимающий запросы).</w:t>
            </w:r>
          </w:p>
          <w:p w14:paraId="0324E165" w14:textId="77777777" w:rsidR="008707C4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Специалист горфинкомитета, принимающий запросы, в ходе личного приема:</w:t>
            </w:r>
          </w:p>
          <w:p w14:paraId="38E78B73" w14:textId="77777777" w:rsidR="008707C4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устанавливает предмет обращения, личность заявителя и его полномочия;</w:t>
            </w:r>
          </w:p>
          <w:p w14:paraId="25DD979E" w14:textId="77777777" w:rsidR="008707C4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принимает запрос заявителя;</w:t>
            </w:r>
          </w:p>
          <w:p w14:paraId="410E54E7" w14:textId="77777777" w:rsidR="008707C4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проверяет возможность прочтения и правильность заполнения запроса в соответствии с требованиями подраздела 6 раздела </w:t>
            </w:r>
            <w:r w:rsidRPr="00741F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Регламента,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lastRenderedPageBreak/>
              <w:t>проверяет наличие документов, указанных в запросе в качестве прилагаемых к нему;</w:t>
            </w:r>
          </w:p>
          <w:p w14:paraId="5DDBE6DA" w14:textId="77777777" w:rsidR="008707C4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при наличии вопросов у заявителя дает рекомендации по заполнению формы запроса;</w:t>
            </w:r>
          </w:p>
          <w:p w14:paraId="5834173B" w14:textId="77777777" w:rsidR="00962968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устанавливает в ходе сверки с оригиналами либо нотариально заверенными копиями соответстви</w:t>
            </w:r>
            <w:r w:rsidR="00756BDC" w:rsidRPr="00741F8B">
              <w:rPr>
                <w:rFonts w:ascii="Times New Roman" w:hAnsi="Times New Roman"/>
                <w:sz w:val="28"/>
                <w:szCs w:val="28"/>
              </w:rPr>
              <w:t xml:space="preserve">е копий приложенных заявителем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к запросу документов (при их наличии);</w:t>
            </w:r>
          </w:p>
          <w:p w14:paraId="616C0AB3" w14:textId="77777777" w:rsidR="00962968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заверяет по результатам сверки прилагаемые</w:t>
            </w:r>
            <w:r w:rsidR="00767143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к запросу копии документов (при наличии) </w:t>
            </w:r>
            <w:r w:rsidR="00767143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sz w:val="28"/>
                <w:szCs w:val="28"/>
              </w:rPr>
              <w:t>и приобщает их к запросу, возвращает заявителю оригиналы документов либо их нотари</w:t>
            </w:r>
            <w:r w:rsidR="00767143" w:rsidRPr="00741F8B">
              <w:rPr>
                <w:rFonts w:ascii="Times New Roman" w:hAnsi="Times New Roman"/>
                <w:sz w:val="28"/>
                <w:szCs w:val="28"/>
              </w:rPr>
              <w:t xml:space="preserve">ально заверенные копии, сверка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на со</w:t>
            </w:r>
            <w:r w:rsidR="00962968" w:rsidRPr="00741F8B">
              <w:rPr>
                <w:rFonts w:ascii="Times New Roman" w:hAnsi="Times New Roman"/>
                <w:sz w:val="28"/>
                <w:szCs w:val="28"/>
              </w:rPr>
              <w:t>ответствие которым проводилась;</w:t>
            </w:r>
          </w:p>
          <w:p w14:paraId="08E34DD2" w14:textId="77777777" w:rsidR="00962968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 xml:space="preserve">составляет в двух экземплярах расписку по форме, установленной в приложении </w:t>
            </w:r>
            <w:r w:rsidR="004429B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3 к Регламенту, о приеме запроса и приложенных </w:t>
            </w:r>
            <w:r w:rsidR="00962968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к нему документов (при наличии) (далее – расписка), проводит ознакомление заявителя </w:t>
            </w:r>
            <w:r w:rsidR="00962968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sz w:val="28"/>
                <w:szCs w:val="28"/>
              </w:rPr>
              <w:t>с распиской, один экземпляр расписки выдает заявителю, второй экземпляр (с личной подписью заявителя о получении расп</w:t>
            </w:r>
            <w:r w:rsidR="00962968" w:rsidRPr="00741F8B">
              <w:rPr>
                <w:rFonts w:ascii="Times New Roman" w:hAnsi="Times New Roman"/>
                <w:sz w:val="28"/>
                <w:szCs w:val="28"/>
              </w:rPr>
              <w:t>иски) – прикладывает к запросу.</w:t>
            </w:r>
          </w:p>
          <w:p w14:paraId="132D2E22" w14:textId="77777777" w:rsidR="00962968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 xml:space="preserve">Специалист горфинкомитета, принимающий запросы, в случае обнаружения ошибок в предоставленных документах или иного их несоответствия требованиям законодательства Российской Федерации, а также в случае непредоставления документов, указанных </w:t>
            </w:r>
            <w:r w:rsidR="00365F34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sz w:val="28"/>
                <w:szCs w:val="28"/>
              </w:rPr>
              <w:t>в подразделе 6 раздела II Регламента, разъясняет заявителю содержание ошибок и предлагает их устранить, предоставить д</w:t>
            </w:r>
            <w:r w:rsidR="00400F43" w:rsidRPr="00741F8B">
              <w:rPr>
                <w:rFonts w:ascii="Times New Roman" w:hAnsi="Times New Roman"/>
                <w:sz w:val="28"/>
                <w:szCs w:val="28"/>
              </w:rPr>
              <w:t xml:space="preserve">окументы,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соответствующие требованиям законодательства Российской Федерации. Если предъявляются для сверки документы, подтверждающие полномочия заявителя, копии которых не приложены к запросу, специалист </w:t>
            </w:r>
            <w:r w:rsidR="00767143" w:rsidRPr="00741F8B">
              <w:rPr>
                <w:rFonts w:ascii="Times New Roman" w:hAnsi="Times New Roman"/>
                <w:sz w:val="28"/>
                <w:szCs w:val="28"/>
              </w:rPr>
              <w:t>горфинкомитета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,</w:t>
            </w:r>
            <w:r w:rsidR="00DA5284" w:rsidRPr="00741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принимающий запросы, снимает копии указанных документов и прикладывает их к запрос</w:t>
            </w:r>
            <w:r w:rsidR="00962968" w:rsidRPr="00741F8B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</w:p>
          <w:p w14:paraId="474F94B6" w14:textId="77777777" w:rsidR="00962968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 xml:space="preserve">Специалист горфинкомитета, принимающий запросы, информирует заявителя о выявлении невозможности прочтения запроса (отдельных его элементов), об отсутствии документов, указанных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запросе в качестве прилагаемых к нему, а также о несоответствии запроса требованиям подраздела 6 раздела </w:t>
            </w:r>
            <w:r w:rsidRPr="00741F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Регламента, в том числе о непредъявлении документов, подтверждающих п</w:t>
            </w:r>
            <w:r w:rsidR="00962968" w:rsidRPr="00741F8B">
              <w:rPr>
                <w:rFonts w:ascii="Times New Roman" w:hAnsi="Times New Roman"/>
                <w:sz w:val="28"/>
                <w:szCs w:val="28"/>
              </w:rPr>
              <w:t>олномочия заявителя для сверки.</w:t>
            </w:r>
          </w:p>
          <w:p w14:paraId="5308D319" w14:textId="77777777" w:rsidR="00962968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Заявитель вправе настаивать на п</w:t>
            </w:r>
            <w:r w:rsidR="00767143" w:rsidRPr="00741F8B">
              <w:rPr>
                <w:rFonts w:ascii="Times New Roman" w:hAnsi="Times New Roman"/>
                <w:sz w:val="28"/>
                <w:szCs w:val="28"/>
              </w:rPr>
              <w:t xml:space="preserve">олучении муниципальной услуги.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В этом случае, запрос и прилагаемые к нему документы (при наличии) принимаются и специалист горфинкомитета, принимающий запросы, устно уведомляет заявителя о возможном отказе в предоставлении муниципальной услуги по основаниям, предусмотренным пунктом 9.2 подр</w:t>
            </w:r>
            <w:r w:rsidR="00962968" w:rsidRPr="00741F8B">
              <w:rPr>
                <w:rFonts w:ascii="Times New Roman" w:hAnsi="Times New Roman"/>
                <w:sz w:val="28"/>
                <w:szCs w:val="28"/>
              </w:rPr>
              <w:t xml:space="preserve">аздела </w:t>
            </w:r>
            <w:r w:rsidR="004429B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962968" w:rsidRPr="00741F8B">
              <w:rPr>
                <w:rFonts w:ascii="Times New Roman" w:hAnsi="Times New Roman"/>
                <w:sz w:val="28"/>
                <w:szCs w:val="28"/>
              </w:rPr>
              <w:t>9 раздела II Регламента.</w:t>
            </w:r>
          </w:p>
          <w:p w14:paraId="14973CC7" w14:textId="77777777" w:rsidR="00962968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741F8B">
              <w:rPr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горфинкомитета, принимающий запросы, после выдачи расписки заявителю передает запрос </w:t>
            </w:r>
            <w:r w:rsidR="00756BDC" w:rsidRPr="00741F8B">
              <w:rPr>
                <w:rFonts w:ascii="Times New Roman" w:hAnsi="Times New Roman"/>
                <w:sz w:val="28"/>
                <w:szCs w:val="28"/>
              </w:rPr>
              <w:t xml:space="preserve">и приложенные к нему документы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(при наличии) специалисту горфинком</w:t>
            </w:r>
            <w:r w:rsidR="00962968" w:rsidRPr="00741F8B">
              <w:rPr>
                <w:rFonts w:ascii="Times New Roman" w:hAnsi="Times New Roman"/>
                <w:sz w:val="28"/>
                <w:szCs w:val="28"/>
              </w:rPr>
              <w:t>итета, регистрирующему запросы.</w:t>
            </w:r>
          </w:p>
          <w:p w14:paraId="090357D7" w14:textId="77777777" w:rsidR="0081735C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  <w:r w:rsidR="00452BA6" w:rsidRPr="00741F8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429B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Требования к порядку выполнения административной процедуры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при поступлении в горфинкомитет запроса и приложенных к нему документов (при наличии), направленных заявителем 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в форме электронного документа через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городской портал,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 по электронной почте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или иным способом, позволяющим производить передачу данных в электронной форме.</w:t>
            </w:r>
          </w:p>
          <w:p w14:paraId="604D99C3" w14:textId="77777777" w:rsidR="0081735C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Запрос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приложенные к нему документы (при наличии), поступившие 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в форме электронных документов через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городской портал,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 по электронной почте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или иным способом, позволяющим производить передачу данных в электр</w:t>
            </w:r>
            <w:r w:rsidR="002E7701" w:rsidRPr="00741F8B">
              <w:rPr>
                <w:rFonts w:ascii="Times New Roman" w:hAnsi="Times New Roman"/>
                <w:sz w:val="28"/>
                <w:szCs w:val="28"/>
              </w:rPr>
              <w:t xml:space="preserve">онной форме,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распечатываются специалистом горфинкомитета, принимающим запросы, и передаю</w:t>
            </w:r>
            <w:r w:rsidR="002E7701" w:rsidRPr="00741F8B">
              <w:rPr>
                <w:rFonts w:ascii="Times New Roman" w:hAnsi="Times New Roman"/>
                <w:sz w:val="28"/>
                <w:szCs w:val="28"/>
              </w:rPr>
              <w:t xml:space="preserve">тся специалисту горфинкомитета, </w:t>
            </w:r>
            <w:r w:rsidR="00AF09D7">
              <w:rPr>
                <w:rFonts w:ascii="Times New Roman" w:hAnsi="Times New Roman"/>
                <w:sz w:val="28"/>
                <w:szCs w:val="28"/>
              </w:rPr>
              <w:t>регистрирующему запросы.</w:t>
            </w:r>
          </w:p>
          <w:p w14:paraId="1C10B2B2" w14:textId="77777777" w:rsidR="0081735C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поступления запроса через городской портал, по окончании проведения процедуры специалист горфинкомитета,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принимающий запросы,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направляет заявителю уведомление о поступлении запроса в форме сообщения в «Личный кабинет» </w:t>
            </w:r>
            <w:r w:rsidR="00D13E6C" w:rsidRPr="00741F8B">
              <w:rPr>
                <w:rFonts w:ascii="Times New Roman" w:hAnsi="Times New Roman"/>
                <w:bCs/>
                <w:sz w:val="28"/>
                <w:szCs w:val="28"/>
              </w:rPr>
              <w:t>заявителя на городском портале.</w:t>
            </w:r>
          </w:p>
          <w:p w14:paraId="47A41CDF" w14:textId="77777777" w:rsidR="0081735C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Уведомление направляется в течение одного дня с момента поступления запроса (в случае поступления после завершения рабочего дня или </w:t>
            </w:r>
            <w:r w:rsidR="00AF09D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в выходной день – в начале следующего рабочего дня).</w:t>
            </w:r>
          </w:p>
          <w:p w14:paraId="7DF4786A" w14:textId="77777777" w:rsidR="0081735C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Данное уведомление содержит сведения </w:t>
            </w:r>
            <w:r w:rsidR="00AF09D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о факте приема запроса.</w:t>
            </w:r>
          </w:p>
          <w:p w14:paraId="26BC7FCF" w14:textId="77777777" w:rsidR="0081735C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В ходе проведения процедуры регистрации запроса, поступившего по электронной почте или иным способом, позволяющим производить передачу данных в электронном форме, в котором указан адрес электронной по</w:t>
            </w:r>
            <w:r w:rsidR="002E7701"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чты, специалист горфинкомитета,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принимающий запросы,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 подготавливает и направляет в форме электронного документа на указанный адрес электронной почты заявителю уведомление</w:t>
            </w:r>
            <w:r w:rsidR="00A52CE2"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1735C" w:rsidRPr="00741F8B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о поступлении запроса. </w:t>
            </w:r>
          </w:p>
          <w:p w14:paraId="287FE112" w14:textId="77777777" w:rsidR="0081735C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В ув</w:t>
            </w:r>
            <w:r w:rsidR="00A52CE2"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едомлении о поступлении запроса </w:t>
            </w:r>
            <w:r w:rsidR="0081735C" w:rsidRPr="00741F8B">
              <w:rPr>
                <w:rFonts w:ascii="Times New Roman" w:hAnsi="Times New Roman"/>
                <w:bCs/>
                <w:sz w:val="28"/>
                <w:szCs w:val="28"/>
              </w:rPr>
              <w:t>указываются:</w:t>
            </w:r>
          </w:p>
          <w:p w14:paraId="4CEA4435" w14:textId="77777777" w:rsidR="0081735C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наи</w:t>
            </w:r>
            <w:r w:rsidR="0081735C" w:rsidRPr="00741F8B">
              <w:rPr>
                <w:rFonts w:ascii="Times New Roman" w:hAnsi="Times New Roman"/>
                <w:bCs/>
                <w:sz w:val="28"/>
                <w:szCs w:val="28"/>
              </w:rPr>
              <w:t>менование муниципальной услуги;</w:t>
            </w:r>
          </w:p>
          <w:p w14:paraId="524788D5" w14:textId="77777777" w:rsidR="0081735C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сведения о заявителе (фамилия, имя, отчество (последнее – при наличии) физического лица или полное наименование юридического лица) </w:t>
            </w:r>
            <w:r w:rsidR="0081735C"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согласно принимаемому запросу; </w:t>
            </w:r>
          </w:p>
          <w:p w14:paraId="1D593C95" w14:textId="77777777" w:rsidR="0081735C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поступивших от заявителя документов в форме электронного документа, </w:t>
            </w:r>
            <w:r w:rsidR="0081735C" w:rsidRPr="00741F8B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с указанием их наименования, реквизитов (при наличии), количества экземпляров каждого </w:t>
            </w:r>
            <w:r w:rsidR="0081735C"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из предоставленных документов; </w:t>
            </w:r>
          </w:p>
          <w:p w14:paraId="0375D482" w14:textId="77777777" w:rsidR="008707C4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дата поступления и регистрации запроса;</w:t>
            </w:r>
          </w:p>
          <w:p w14:paraId="5A66316D" w14:textId="77777777" w:rsidR="0081735C" w:rsidRPr="00741F8B" w:rsidRDefault="008707C4" w:rsidP="007C4A6D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сведени</w:t>
            </w:r>
            <w:r w:rsidR="00365F34"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я о специалисте горфинкомитета, 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регистрирующем запросы, (фамилия, инициалы имени и отчества (последн</w:t>
            </w:r>
            <w:r w:rsidR="0081735C"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его – при наличии), должность. </w:t>
            </w:r>
          </w:p>
          <w:p w14:paraId="1D831743" w14:textId="77777777" w:rsidR="00841C1D" w:rsidRPr="00741F8B" w:rsidRDefault="008707C4" w:rsidP="007C4A6D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К зарегистрированному запросу прикладывается документ, подтверждающий отправку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уведомления о поступлении запроса: распечатка страницы электронной почты с отправленным сообщением.</w:t>
            </w:r>
          </w:p>
          <w:p w14:paraId="4920380F" w14:textId="77777777" w:rsidR="00452BA6" w:rsidRPr="00741F8B" w:rsidRDefault="00452BA6" w:rsidP="007C4A6D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2.1.4.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Требования к порядку выполнения административной процедуры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при поступлении в горфинкомитет запроса и приложенных к нему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 (при наличии), направленных заявителем на бумажном носителе по почте.</w:t>
            </w:r>
          </w:p>
          <w:p w14:paraId="741385AA" w14:textId="77777777" w:rsidR="00452BA6" w:rsidRPr="00741F8B" w:rsidRDefault="00452BA6" w:rsidP="007C4A6D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 xml:space="preserve">Специалист горфинкомитета, регистрирующий запросы, получает запрос и приложенные к нему документы (при наличии) в порядке, предусмотренном для получения письменной корреспонденции, поступающей в горфинкомитет по почте, и осуществляет их регистрацию в соответствии с подпунктом </w:t>
            </w:r>
            <w:r w:rsidR="004429B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2.1.5 настоящего пункта Регламента. </w:t>
            </w:r>
          </w:p>
          <w:p w14:paraId="2BFBD261" w14:textId="77777777" w:rsidR="00841C1D" w:rsidRPr="00741F8B" w:rsidRDefault="00BA22B5" w:rsidP="007C4A6D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2.1.5.</w:t>
            </w:r>
            <w:r w:rsidR="004429B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8707C4" w:rsidRPr="00741F8B">
              <w:rPr>
                <w:rFonts w:ascii="Times New Roman" w:hAnsi="Times New Roman"/>
                <w:bCs/>
                <w:sz w:val="28"/>
                <w:szCs w:val="28"/>
              </w:rPr>
              <w:t>Запросы регистрируются с учет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ом очередности их поступления, </w:t>
            </w:r>
            <w:r w:rsidR="008707C4"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в том числе в нерабочее время, путем проставления на бумажном носителе запроса регистрационного штампа, в котором указывается входящий номер, дата регистрации запроса. Сведения о поступивших в горфинкомитет запросах вносятся в ходе регистрации в </w:t>
            </w:r>
            <w:r w:rsidR="00841C1D" w:rsidRPr="00741F8B">
              <w:rPr>
                <w:rFonts w:ascii="Times New Roman" w:hAnsi="Times New Roman"/>
                <w:bCs/>
                <w:sz w:val="28"/>
                <w:szCs w:val="28"/>
              </w:rPr>
              <w:t>программу регистрации запросов.</w:t>
            </w:r>
          </w:p>
          <w:p w14:paraId="76C2A462" w14:textId="77777777" w:rsidR="00841C1D" w:rsidRPr="00741F8B" w:rsidRDefault="008707C4" w:rsidP="007C4A6D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В день регистрации специалист горфинкомитета, регистрирующий запросы, передает запрос и приложенные к нему документы (при наличии) на рассмотрение </w:t>
            </w:r>
            <w:r w:rsidR="008C7AB3" w:rsidRPr="00741F8B">
              <w:rPr>
                <w:rFonts w:ascii="Times New Roman" w:hAnsi="Times New Roman"/>
                <w:sz w:val="28"/>
                <w:szCs w:val="28"/>
              </w:rPr>
              <w:t>уполномоченному должностному лицу горфинкомитета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242938F1" w14:textId="77777777" w:rsidR="00841C1D" w:rsidRPr="00741F8B" w:rsidRDefault="008707C4" w:rsidP="007C4A6D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2.1.6.</w:t>
            </w:r>
            <w:r w:rsidR="004429B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Результатом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административной процедуры является регистрация запроса и приложенных к нему документ</w:t>
            </w:r>
            <w:r w:rsidR="00756BDC" w:rsidRPr="00741F8B">
              <w:rPr>
                <w:rFonts w:ascii="Times New Roman" w:hAnsi="Times New Roman"/>
                <w:sz w:val="28"/>
                <w:szCs w:val="28"/>
              </w:rPr>
              <w:t xml:space="preserve">ов (при наличии) и их передача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на рассмотрение </w:t>
            </w:r>
            <w:r w:rsidR="008C7AB3" w:rsidRPr="00741F8B">
              <w:rPr>
                <w:rFonts w:ascii="Times New Roman" w:hAnsi="Times New Roman"/>
                <w:sz w:val="28"/>
                <w:szCs w:val="28"/>
              </w:rPr>
              <w:t>уполномоченному должностному лицу горфинкомитета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7A3A69" w14:textId="77777777" w:rsidR="00841C1D" w:rsidRPr="00741F8B" w:rsidRDefault="008707C4" w:rsidP="007C4A6D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2.1.7.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Срок выполнения административной процедуры составляет один день с момента поступления запроса в горфинкомитет. </w:t>
            </w:r>
          </w:p>
          <w:p w14:paraId="581FA536" w14:textId="77777777" w:rsidR="00841C1D" w:rsidRPr="00741F8B" w:rsidRDefault="008707C4" w:rsidP="007C4A6D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2.2.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Рассмотрение запроса </w:t>
            </w:r>
            <w:r w:rsidR="008C7AB3" w:rsidRPr="00741F8B">
              <w:rPr>
                <w:rFonts w:ascii="Times New Roman" w:hAnsi="Times New Roman"/>
                <w:sz w:val="28"/>
                <w:szCs w:val="28"/>
              </w:rPr>
              <w:t>уполномоченным должностным лицом горфинкомитета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, определение ответственного исполнителя.</w:t>
            </w:r>
          </w:p>
          <w:p w14:paraId="5111E501" w14:textId="77777777" w:rsidR="00841C1D" w:rsidRPr="00741F8B" w:rsidRDefault="008707C4" w:rsidP="007C4A6D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2.2.1.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Основанием для начала административной процедуры является поступление зарегистрированного запроса с приложенными к нему документами (при наличии) </w:t>
            </w:r>
            <w:r w:rsidR="008C7AB3" w:rsidRPr="00741F8B">
              <w:rPr>
                <w:rFonts w:ascii="Times New Roman" w:hAnsi="Times New Roman"/>
                <w:sz w:val="28"/>
                <w:szCs w:val="28"/>
              </w:rPr>
              <w:t xml:space="preserve">уполномоченному должностному лицу горфинкомитета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от специалиста горфинкомитета, регистрирующего запросы.</w:t>
            </w:r>
          </w:p>
          <w:p w14:paraId="368B2FC8" w14:textId="77777777" w:rsidR="00841C1D" w:rsidRDefault="008707C4" w:rsidP="007C4A6D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2.2.2.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="008C7AB3" w:rsidRPr="00741F8B">
              <w:rPr>
                <w:rFonts w:ascii="Times New Roman" w:hAnsi="Times New Roman"/>
                <w:sz w:val="28"/>
                <w:szCs w:val="28"/>
              </w:rPr>
              <w:t>Уполномоченное должностное лицо горфинкомитета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  <w:r w:rsidR="00630630" w:rsidRPr="00741F8B">
              <w:rPr>
                <w:rFonts w:ascii="Times New Roman" w:hAnsi="Times New Roman"/>
                <w:sz w:val="28"/>
                <w:szCs w:val="28"/>
              </w:rPr>
              <w:t>трех</w:t>
            </w:r>
            <w:r w:rsidR="00485A1E" w:rsidRPr="00741F8B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с момента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поступления к нему зарегистрированного запроса и приложенных к нему документов (при наличии) рассматривает запрос и приложенные к нему документы (при наличии) и определяет специалиста горфинкомитета, ответственного за исполнение запроса (далее – ответственный исполнитель). Поручение ответственному исполнителю оформляется путем наложения резолюции. Рассмотренный </w:t>
            </w:r>
            <w:r w:rsidR="008C7AB3" w:rsidRPr="00741F8B">
              <w:rPr>
                <w:rFonts w:ascii="Times New Roman" w:hAnsi="Times New Roman"/>
                <w:sz w:val="28"/>
                <w:szCs w:val="28"/>
              </w:rPr>
              <w:t>уполномоченным должностным лицом горфинкомитета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запрос в соответствии с его резолюцией передается ответственному исполнителю для дальнейшего исполнения</w:t>
            </w:r>
            <w:r w:rsidR="00A862CD" w:rsidRPr="00741F8B">
              <w:rPr>
                <w:rFonts w:ascii="Times New Roman" w:hAnsi="Times New Roman"/>
                <w:sz w:val="28"/>
                <w:szCs w:val="28"/>
              </w:rPr>
              <w:t xml:space="preserve"> в течение одного дня с момента рассмотрения запроса уполномоченным должностным лицом горфинкомитета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4B4CC06" w14:textId="77777777" w:rsidR="00424BA8" w:rsidRPr="00424BA8" w:rsidRDefault="00424BA8" w:rsidP="00424BA8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BA8">
              <w:rPr>
                <w:rFonts w:ascii="Times New Roman" w:hAnsi="Times New Roman"/>
                <w:sz w:val="28"/>
                <w:szCs w:val="28"/>
              </w:rPr>
              <w:t>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или обстоятельства,</w:t>
            </w:r>
            <w:r w:rsidR="000976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760A" w:rsidRPr="0009760A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09760A">
              <w:rPr>
                <w:rFonts w:ascii="Times New Roman" w:hAnsi="Times New Roman"/>
                <w:sz w:val="28"/>
                <w:szCs w:val="28"/>
              </w:rPr>
              <w:t xml:space="preserve">ое </w:t>
            </w:r>
            <w:r w:rsidR="0009760A" w:rsidRPr="0009760A">
              <w:rPr>
                <w:rFonts w:ascii="Times New Roman" w:hAnsi="Times New Roman"/>
                <w:sz w:val="28"/>
                <w:szCs w:val="28"/>
              </w:rPr>
              <w:t>должностн</w:t>
            </w:r>
            <w:r w:rsidR="0009760A">
              <w:rPr>
                <w:rFonts w:ascii="Times New Roman" w:hAnsi="Times New Roman"/>
                <w:sz w:val="28"/>
                <w:szCs w:val="28"/>
              </w:rPr>
              <w:t>ое</w:t>
            </w:r>
            <w:r w:rsidR="0009760A" w:rsidRPr="0009760A">
              <w:rPr>
                <w:rFonts w:ascii="Times New Roman" w:hAnsi="Times New Roman"/>
                <w:sz w:val="28"/>
                <w:szCs w:val="28"/>
              </w:rPr>
              <w:t xml:space="preserve"> лицо горфинкомитета</w:t>
            </w:r>
            <w:r w:rsidR="000976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BA8">
              <w:rPr>
                <w:rFonts w:ascii="Times New Roman" w:hAnsi="Times New Roman"/>
                <w:sz w:val="28"/>
                <w:szCs w:val="28"/>
              </w:rPr>
              <w:t xml:space="preserve">принимает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местного самоуправления или одному и тому же должностному лицу. Ответственному исполнителю дается поручение подготовить проект </w:t>
            </w:r>
            <w:r w:rsidR="0009760A">
              <w:rPr>
                <w:rFonts w:ascii="Times New Roman" w:hAnsi="Times New Roman"/>
                <w:sz w:val="28"/>
                <w:szCs w:val="28"/>
              </w:rPr>
              <w:t xml:space="preserve">уведомления об отказе в даче письменного разъяснения с указанием основания отказа в его предоставлении (принятия решения </w:t>
            </w:r>
            <w:r w:rsidRPr="00424BA8">
              <w:rPr>
                <w:rFonts w:ascii="Times New Roman" w:hAnsi="Times New Roman"/>
                <w:sz w:val="28"/>
                <w:szCs w:val="28"/>
              </w:rPr>
              <w:t>о безосновательности очередного запроса и прекращении переписки по данному вопросу).</w:t>
            </w:r>
          </w:p>
          <w:p w14:paraId="7703B6C7" w14:textId="77777777" w:rsidR="003365A0" w:rsidRPr="003365A0" w:rsidRDefault="003365A0" w:rsidP="003365A0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5A0">
              <w:rPr>
                <w:rFonts w:ascii="Times New Roman" w:hAnsi="Times New Roman"/>
                <w:sz w:val="28"/>
                <w:szCs w:val="28"/>
              </w:rPr>
              <w:t xml:space="preserve">Если в запросе содержатся нецензурные либо оскорбительные выражения, угрозы жизни, здоровью и имуществу должностного лица, а также членов его семьи, </w:t>
            </w:r>
            <w:r w:rsidR="00277FD5" w:rsidRPr="00277FD5">
              <w:rPr>
                <w:rFonts w:ascii="Times New Roman" w:hAnsi="Times New Roman"/>
                <w:sz w:val="28"/>
                <w:szCs w:val="28"/>
              </w:rPr>
              <w:t>уполномоченное должностное лицо горфинкомитета</w:t>
            </w:r>
            <w:r w:rsidR="00277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65A0">
              <w:rPr>
                <w:rFonts w:ascii="Times New Roman" w:hAnsi="Times New Roman"/>
                <w:sz w:val="28"/>
                <w:szCs w:val="28"/>
              </w:rPr>
              <w:t xml:space="preserve">оставляет запрос без ответа по сути поставленных в нем вопросов. Ответственному исполнителю дается поручение подготовить проект </w:t>
            </w:r>
            <w:r w:rsidR="00277FD5">
              <w:rPr>
                <w:rFonts w:ascii="Times New Roman" w:hAnsi="Times New Roman"/>
                <w:sz w:val="28"/>
                <w:szCs w:val="28"/>
              </w:rPr>
              <w:t xml:space="preserve">уведомления об отказе в даче письменного разъяснения с указанием основания для отказе в его предоставлении </w:t>
            </w:r>
            <w:r w:rsidRPr="003365A0">
              <w:rPr>
                <w:rFonts w:ascii="Times New Roman" w:hAnsi="Times New Roman"/>
                <w:sz w:val="28"/>
                <w:szCs w:val="28"/>
              </w:rPr>
              <w:t xml:space="preserve">(принятия </w:t>
            </w:r>
            <w:r w:rsidRPr="003365A0">
              <w:rPr>
                <w:rFonts w:ascii="Times New Roman" w:hAnsi="Times New Roman"/>
                <w:sz w:val="28"/>
                <w:szCs w:val="28"/>
              </w:rPr>
              <w:lastRenderedPageBreak/>
              <w:t>решения об оставлении запроса без ответа) и с сообщением заявителю о недопустимости злоупотребления правом.</w:t>
            </w:r>
          </w:p>
          <w:p w14:paraId="6487DDC3" w14:textId="77777777" w:rsidR="00332BF6" w:rsidRPr="00332BF6" w:rsidRDefault="00332BF6" w:rsidP="00332BF6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BF6">
              <w:rPr>
                <w:rFonts w:ascii="Times New Roman" w:hAnsi="Times New Roman"/>
                <w:sz w:val="28"/>
                <w:szCs w:val="28"/>
              </w:rPr>
              <w:t>Если запрос не поддается прочтению, ответ на него не дается и он не подлежит направлению на рассмотрение уполномоченному на то лицу. Ответственному исполнителю дается поручение подготовить проект уведомления об отказе в даче письменного разъяснения с указанием основания для отказе в его предоставлении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BF6">
              <w:rPr>
                <w:rFonts w:ascii="Times New Roman" w:hAnsi="Times New Roman"/>
                <w:sz w:val="28"/>
                <w:szCs w:val="28"/>
              </w:rPr>
              <w:t>и с сообщением заявителю о том, что запрос не поддается прочтению (если почтовый или электронный адрес и фамилия (для заявителей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32BF6">
              <w:rPr>
                <w:rFonts w:ascii="Times New Roman" w:hAnsi="Times New Roman"/>
                <w:sz w:val="28"/>
                <w:szCs w:val="28"/>
              </w:rPr>
              <w:t>физических лиц) поддаются прочтению).</w:t>
            </w:r>
          </w:p>
          <w:p w14:paraId="4B536A37" w14:textId="77777777" w:rsidR="00841C1D" w:rsidRPr="00741F8B" w:rsidRDefault="009A454B" w:rsidP="007C4A6D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2.2.3.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Результатом выполнения </w:t>
            </w:r>
            <w:r w:rsidR="008707C4" w:rsidRPr="00741F8B">
              <w:rPr>
                <w:rFonts w:ascii="Times New Roman" w:hAnsi="Times New Roman"/>
                <w:sz w:val="28"/>
                <w:szCs w:val="28"/>
              </w:rPr>
              <w:t xml:space="preserve">административной процедуры является определение ответственного исполнителя и передача ему на исполнение запроса и приложенных к </w:t>
            </w:r>
            <w:r w:rsidR="00841C1D" w:rsidRPr="00741F8B">
              <w:rPr>
                <w:rFonts w:ascii="Times New Roman" w:hAnsi="Times New Roman"/>
                <w:sz w:val="28"/>
                <w:szCs w:val="28"/>
              </w:rPr>
              <w:t xml:space="preserve">нему документов (при наличии). </w:t>
            </w:r>
          </w:p>
          <w:p w14:paraId="5A1E9ACB" w14:textId="77777777" w:rsidR="00B92A9B" w:rsidRPr="00741F8B" w:rsidRDefault="008707C4" w:rsidP="007C4A6D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2.2.4.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Срок выполнения данной административной процедуры составляет </w:t>
            </w:r>
            <w:r w:rsidR="006B0A0E" w:rsidRPr="00741F8B">
              <w:rPr>
                <w:rFonts w:ascii="Times New Roman" w:hAnsi="Times New Roman"/>
                <w:sz w:val="28"/>
                <w:szCs w:val="28"/>
              </w:rPr>
              <w:t>четыре</w:t>
            </w:r>
            <w:r w:rsidR="00485A1E" w:rsidRPr="00741F8B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с момента поступлен</w:t>
            </w:r>
            <w:r w:rsidR="00EA45FF" w:rsidRPr="00741F8B">
              <w:rPr>
                <w:rFonts w:ascii="Times New Roman" w:hAnsi="Times New Roman"/>
                <w:sz w:val="28"/>
                <w:szCs w:val="28"/>
              </w:rPr>
              <w:t xml:space="preserve">ия зарегистрированного запроса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с приложенными к нему документами (при налич</w:t>
            </w:r>
            <w:r w:rsidR="00BA22B5" w:rsidRPr="00741F8B">
              <w:rPr>
                <w:rFonts w:ascii="Times New Roman" w:hAnsi="Times New Roman"/>
                <w:sz w:val="28"/>
                <w:szCs w:val="28"/>
              </w:rPr>
              <w:t xml:space="preserve">ии) к </w:t>
            </w:r>
            <w:r w:rsidR="008C7AB3" w:rsidRPr="00741F8B">
              <w:rPr>
                <w:rFonts w:ascii="Times New Roman" w:hAnsi="Times New Roman"/>
                <w:sz w:val="28"/>
                <w:szCs w:val="28"/>
              </w:rPr>
              <w:t>уполномоченному должностному лицу горфинкомитета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от специалиста горфинкомитета, регистрирующего запросы.</w:t>
            </w:r>
          </w:p>
          <w:p w14:paraId="63253D47" w14:textId="77777777" w:rsidR="00841C1D" w:rsidRPr="00741F8B" w:rsidRDefault="008707C4" w:rsidP="007C4A6D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2.3.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="00B92A9B" w:rsidRPr="00741F8B">
              <w:rPr>
                <w:rFonts w:ascii="Times New Roman" w:hAnsi="Times New Roman"/>
                <w:sz w:val="28"/>
                <w:szCs w:val="28"/>
              </w:rPr>
              <w:t>Анализ содержания запроса и подготовка проекта документа по результатам предоставления муниципальной услуги</w:t>
            </w:r>
            <w:r w:rsidR="00841C1D" w:rsidRPr="00741F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6ACBD56" w14:textId="77777777" w:rsidR="00841C1D" w:rsidRPr="00741F8B" w:rsidRDefault="008707C4" w:rsidP="007C4A6D">
            <w:pPr>
              <w:ind w:firstLine="709"/>
              <w:contextualSpacing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2.3.1.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Основанием для начала проведения административной процедуры является поступление запроса на исполнение ответственному исполнителю.</w:t>
            </w:r>
          </w:p>
          <w:p w14:paraId="4BE85F56" w14:textId="77777777" w:rsidR="00F9540E" w:rsidRPr="00741F8B" w:rsidRDefault="008707C4" w:rsidP="007C4A6D">
            <w:pPr>
              <w:ind w:firstLine="709"/>
              <w:contextualSpacing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2.3.2.</w:t>
            </w:r>
            <w:r w:rsidR="004429B4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BA22B5" w:rsidRPr="00741F8B">
              <w:rPr>
                <w:rFonts w:ascii="Times New Roman" w:hAnsi="Times New Roman"/>
                <w:sz w:val="28"/>
                <w:szCs w:val="28"/>
              </w:rPr>
              <w:t xml:space="preserve">принимает запрос на исполнение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F9540E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="00630630" w:rsidRPr="00741F8B">
              <w:rPr>
                <w:rFonts w:ascii="Times New Roman" w:hAnsi="Times New Roman"/>
                <w:sz w:val="28"/>
                <w:szCs w:val="28"/>
              </w:rPr>
              <w:t>3</w:t>
            </w:r>
            <w:r w:rsidR="006B0A0E" w:rsidRPr="00741F8B">
              <w:rPr>
                <w:rFonts w:ascii="Times New Roman" w:hAnsi="Times New Roman"/>
                <w:sz w:val="28"/>
                <w:szCs w:val="28"/>
              </w:rPr>
              <w:t>6</w:t>
            </w:r>
            <w:r w:rsidR="00630630" w:rsidRPr="00741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дней с момента его получения</w:t>
            </w:r>
            <w:r w:rsidR="003660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осуществляет подготовку </w:t>
            </w:r>
            <w:r w:rsidR="006502E8" w:rsidRPr="00741F8B">
              <w:rPr>
                <w:rFonts w:ascii="Times New Roman" w:hAnsi="Times New Roman"/>
                <w:sz w:val="28"/>
                <w:szCs w:val="28"/>
              </w:rPr>
              <w:t xml:space="preserve">проекта письменного разъяснения или уведомления об отказе в даче </w:t>
            </w:r>
            <w:r w:rsidR="00BA22B5" w:rsidRPr="00741F8B">
              <w:rPr>
                <w:rFonts w:ascii="Times New Roman" w:hAnsi="Times New Roman"/>
                <w:sz w:val="28"/>
                <w:szCs w:val="28"/>
              </w:rPr>
              <w:t xml:space="preserve">письменного </w:t>
            </w:r>
            <w:r w:rsidR="006502E8" w:rsidRPr="00741F8B">
              <w:rPr>
                <w:rFonts w:ascii="Times New Roman" w:hAnsi="Times New Roman"/>
                <w:sz w:val="28"/>
                <w:szCs w:val="28"/>
              </w:rPr>
              <w:t>разъяснения по результатам предоставления муниципальной услуги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2E8" w:rsidRPr="00741F8B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поручени</w:t>
            </w:r>
            <w:r w:rsidR="006502E8" w:rsidRPr="00741F8B">
              <w:rPr>
                <w:rFonts w:ascii="Times New Roman" w:hAnsi="Times New Roman"/>
                <w:sz w:val="28"/>
                <w:szCs w:val="28"/>
              </w:rPr>
              <w:t>ем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AB3" w:rsidRPr="00741F8B">
              <w:rPr>
                <w:rFonts w:ascii="Times New Roman" w:hAnsi="Times New Roman"/>
                <w:sz w:val="28"/>
                <w:szCs w:val="28"/>
              </w:rPr>
              <w:t>уполномоченного должностного лица горфинкомитета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, проводит анализ содержания запр</w:t>
            </w:r>
            <w:r w:rsidR="003B254B" w:rsidRPr="00741F8B">
              <w:rPr>
                <w:rFonts w:ascii="Times New Roman" w:hAnsi="Times New Roman"/>
                <w:sz w:val="28"/>
                <w:szCs w:val="28"/>
              </w:rPr>
              <w:t xml:space="preserve">оса, в ходе которого </w:t>
            </w:r>
            <w:r w:rsidR="00F9540E" w:rsidRPr="00741F8B">
              <w:rPr>
                <w:rFonts w:ascii="Times New Roman" w:hAnsi="Times New Roman"/>
                <w:sz w:val="28"/>
                <w:szCs w:val="28"/>
              </w:rPr>
              <w:t xml:space="preserve">проверяет: </w:t>
            </w:r>
          </w:p>
          <w:p w14:paraId="2C9E50F1" w14:textId="77777777" w:rsidR="00F9540E" w:rsidRPr="00741F8B" w:rsidRDefault="008707C4" w:rsidP="007C4A6D">
            <w:pPr>
              <w:ind w:firstLine="709"/>
              <w:contextualSpacing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lastRenderedPageBreak/>
              <w:t>соблюдение заявителем формы</w:t>
            </w:r>
            <w:r w:rsidR="009A454B" w:rsidRPr="00741F8B">
              <w:rPr>
                <w:rFonts w:ascii="Times New Roman" w:hAnsi="Times New Roman"/>
                <w:sz w:val="28"/>
                <w:szCs w:val="28"/>
              </w:rPr>
              <w:t xml:space="preserve"> запроса согласно приложению 2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к Регламенту и его соответствие требованиям подраздела 6 раздела</w:t>
            </w:r>
            <w:r w:rsidR="00214E0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Регламента, а также отсутствие оснований для отказа в предоставлении разъяснений, предусмотренных пунктом 9.2 подраздела </w:t>
            </w:r>
            <w:r w:rsidR="00214E07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9 раздела </w:t>
            </w:r>
            <w:r w:rsidRPr="00741F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F9540E" w:rsidRPr="00741F8B">
              <w:rPr>
                <w:rFonts w:ascii="Times New Roman" w:hAnsi="Times New Roman"/>
                <w:sz w:val="28"/>
                <w:szCs w:val="28"/>
              </w:rPr>
              <w:t xml:space="preserve"> Регламента; </w:t>
            </w:r>
          </w:p>
          <w:p w14:paraId="5093FA34" w14:textId="77777777" w:rsidR="00F9540E" w:rsidRPr="00741F8B" w:rsidRDefault="008707C4" w:rsidP="007C4A6D">
            <w:pPr>
              <w:ind w:firstLine="709"/>
              <w:contextualSpacing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 xml:space="preserve">степень полноты сведений, содержащихся </w:t>
            </w:r>
            <w:r w:rsidR="00830FA5" w:rsidRPr="00741F8B">
              <w:rPr>
                <w:rFonts w:ascii="Times New Roman" w:hAnsi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sz w:val="28"/>
                <w:szCs w:val="28"/>
              </w:rPr>
              <w:t>в запро</w:t>
            </w:r>
            <w:r w:rsidR="00F9540E" w:rsidRPr="00741F8B">
              <w:rPr>
                <w:rFonts w:ascii="Times New Roman" w:hAnsi="Times New Roman"/>
                <w:sz w:val="28"/>
                <w:szCs w:val="28"/>
              </w:rPr>
              <w:t>се;</w:t>
            </w:r>
          </w:p>
          <w:p w14:paraId="57F26FC3" w14:textId="77777777" w:rsidR="00F9540E" w:rsidRPr="00741F8B" w:rsidRDefault="008707C4" w:rsidP="007C4A6D">
            <w:pPr>
              <w:ind w:firstLine="709"/>
              <w:contextualSpacing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правомочность получения заявителем запрашиваемого разъяснения</w:t>
            </w:r>
            <w:r w:rsidR="003B254B" w:rsidRPr="00741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с учетом ограничений на предоставление сведений, содержащих государственную тайну и сведени</w:t>
            </w:r>
            <w:r w:rsidR="00F9540E" w:rsidRPr="00741F8B">
              <w:rPr>
                <w:rFonts w:ascii="Times New Roman" w:hAnsi="Times New Roman"/>
                <w:sz w:val="28"/>
                <w:szCs w:val="28"/>
              </w:rPr>
              <w:t xml:space="preserve">я конфиденциального характера. </w:t>
            </w:r>
          </w:p>
          <w:p w14:paraId="0AB661A3" w14:textId="77777777" w:rsidR="00607D64" w:rsidRPr="00741F8B" w:rsidRDefault="008707C4" w:rsidP="007C4A6D">
            <w:pPr>
              <w:ind w:firstLine="709"/>
              <w:contextualSpacing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В случае установления в ходе осуществления вышеуказанных действий отсутствия оснований для отказа в предоставлении </w:t>
            </w:r>
            <w:r w:rsidR="006502E8" w:rsidRPr="00741F8B">
              <w:rPr>
                <w:rFonts w:ascii="Times New Roman" w:hAnsi="Times New Roman"/>
                <w:sz w:val="28"/>
                <w:szCs w:val="28"/>
              </w:rPr>
              <w:t xml:space="preserve">письменных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разъяснений</w:t>
            </w:r>
            <w:r w:rsidR="002C7F0D" w:rsidRPr="00741F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предусмотренных пунктом 9.2 подраздела </w:t>
            </w:r>
            <w:r w:rsidR="00214E0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9 раздела </w:t>
            </w:r>
            <w:r w:rsidRPr="00741F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Регламента, ответственный исполнитель подготавливает проект </w:t>
            </w:r>
            <w:r w:rsidR="003B254B" w:rsidRPr="00741F8B">
              <w:rPr>
                <w:rFonts w:ascii="Times New Roman" w:hAnsi="Times New Roman"/>
                <w:sz w:val="28"/>
                <w:szCs w:val="28"/>
              </w:rPr>
              <w:t xml:space="preserve">письменного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разъяснения.</w:t>
            </w:r>
          </w:p>
          <w:p w14:paraId="11CC5CDF" w14:textId="77777777" w:rsidR="003B254B" w:rsidRPr="00741F8B" w:rsidRDefault="00607D64" w:rsidP="007C4A6D">
            <w:pPr>
              <w:ind w:firstLine="709"/>
              <w:contextualSpacing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В течение 2 дней с момента подготовки п</w:t>
            </w:r>
            <w:r w:rsidR="003B254B" w:rsidRPr="00741F8B">
              <w:rPr>
                <w:rFonts w:ascii="Times New Roman" w:hAnsi="Times New Roman"/>
                <w:sz w:val="28"/>
                <w:szCs w:val="28"/>
              </w:rPr>
              <w:t xml:space="preserve">роект письменного разъяснения </w:t>
            </w:r>
            <w:r w:rsidR="006C493A" w:rsidRPr="00741F8B">
              <w:rPr>
                <w:rFonts w:ascii="Times New Roman" w:hAnsi="Times New Roman"/>
                <w:sz w:val="28"/>
                <w:szCs w:val="28"/>
              </w:rPr>
              <w:t xml:space="preserve">подлежит </w:t>
            </w:r>
            <w:r w:rsidR="003B254B" w:rsidRPr="00741F8B">
              <w:rPr>
                <w:rFonts w:ascii="Times New Roman" w:hAnsi="Times New Roman"/>
                <w:sz w:val="28"/>
                <w:szCs w:val="28"/>
              </w:rPr>
              <w:t>согласо</w:t>
            </w:r>
            <w:r w:rsidR="006C493A" w:rsidRPr="00741F8B">
              <w:rPr>
                <w:rFonts w:ascii="Times New Roman" w:hAnsi="Times New Roman"/>
                <w:sz w:val="28"/>
                <w:szCs w:val="28"/>
              </w:rPr>
              <w:t xml:space="preserve">ванию </w:t>
            </w:r>
            <w:r w:rsidR="003B254B" w:rsidRPr="00741F8B">
              <w:rPr>
                <w:rFonts w:ascii="Times New Roman" w:hAnsi="Times New Roman"/>
                <w:sz w:val="28"/>
                <w:szCs w:val="28"/>
              </w:rPr>
              <w:t>с отделом правового и документационного обеспечения</w:t>
            </w:r>
            <w:r w:rsidR="00365F34" w:rsidRPr="00741F8B">
              <w:rPr>
                <w:rFonts w:ascii="Times New Roman" w:hAnsi="Times New Roman"/>
                <w:sz w:val="28"/>
                <w:szCs w:val="28"/>
              </w:rPr>
              <w:t xml:space="preserve"> горфинкомитета</w:t>
            </w:r>
            <w:r w:rsidR="006C493A" w:rsidRPr="00741F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8138265" w14:textId="77777777" w:rsidR="00F9540E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По результатам осуществления вышеуказанных действий проект </w:t>
            </w:r>
            <w:r w:rsidR="006502E8" w:rsidRPr="00741F8B">
              <w:rPr>
                <w:rFonts w:ascii="Times New Roman" w:hAnsi="Times New Roman"/>
                <w:sz w:val="28"/>
                <w:szCs w:val="28"/>
              </w:rPr>
              <w:t xml:space="preserve">письменного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разъяснения, являющийся результатом предоставления муниципальной услуги, направляется на подписание </w:t>
            </w:r>
            <w:r w:rsidR="00AE1D0E" w:rsidRPr="00741F8B">
              <w:rPr>
                <w:rFonts w:ascii="Times New Roman" w:hAnsi="Times New Roman"/>
                <w:sz w:val="28"/>
                <w:szCs w:val="28"/>
              </w:rPr>
              <w:t>уполномоченному должностному лицу горфинкомитета</w:t>
            </w:r>
            <w:r w:rsidR="00F9540E" w:rsidRPr="00741F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F7E3D0C" w14:textId="77777777" w:rsidR="00F9540E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6502E8" w:rsidRPr="00741F8B">
              <w:rPr>
                <w:rFonts w:ascii="Times New Roman" w:hAnsi="Times New Roman"/>
                <w:sz w:val="28"/>
                <w:szCs w:val="28"/>
              </w:rPr>
              <w:t xml:space="preserve">письменного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разъяснения по результатам предоставления муниципальной услуги оформляется на бланке горфинкомитета.</w:t>
            </w:r>
          </w:p>
          <w:p w14:paraId="38F8E5D4" w14:textId="77777777" w:rsidR="00F9540E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2.3.3.</w:t>
            </w:r>
            <w:r w:rsidR="00214E07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П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ри наличии</w:t>
            </w:r>
            <w:r w:rsidRPr="00741F8B">
              <w:rPr>
                <w:rStyle w:val="af3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оснований для отказа в предоставлении </w:t>
            </w:r>
            <w:r w:rsidR="009D6AD8" w:rsidRPr="00741F8B">
              <w:rPr>
                <w:rFonts w:ascii="Times New Roman" w:hAnsi="Times New Roman"/>
                <w:sz w:val="28"/>
                <w:szCs w:val="28"/>
              </w:rPr>
              <w:t xml:space="preserve">письменных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разъяснений, </w:t>
            </w:r>
            <w:r w:rsidR="00365F34" w:rsidRPr="00741F8B">
              <w:rPr>
                <w:rFonts w:ascii="Times New Roman" w:hAnsi="Times New Roman"/>
                <w:sz w:val="28"/>
                <w:szCs w:val="28"/>
              </w:rPr>
              <w:t>предусмотренных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пунктом 9.2 подраздела </w:t>
            </w:r>
            <w:r w:rsidR="00214E0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9 раздела </w:t>
            </w:r>
            <w:r w:rsidRPr="00741F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Регламента, о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тветственный исполнитель после осущ</w:t>
            </w:r>
            <w:r w:rsidR="00365F34"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ествления необходимых действий, 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предусмотренных подпунктом </w:t>
            </w:r>
            <w:r w:rsidR="00214E0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2.3.2 настоящего пункта Регламента, готовит проект уведомления об отказе в даче </w:t>
            </w:r>
            <w:r w:rsidR="00BA22B5"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письменного 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разъяснения с указанием оснований принятого решения.</w:t>
            </w:r>
          </w:p>
          <w:p w14:paraId="3F95C225" w14:textId="77777777" w:rsidR="0039797E" w:rsidRPr="00741F8B" w:rsidRDefault="0039797E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Уведомление об отказе в даче письменного разъяснения оформляется на бланке горфинкомитета и содержит основание принятого решения. </w:t>
            </w:r>
          </w:p>
          <w:p w14:paraId="6F45CDE5" w14:textId="77777777" w:rsidR="00F9540E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Уведомление об отказе в даче </w:t>
            </w:r>
            <w:r w:rsidR="009576A1"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письменного 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разъяснения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при наличии основания для отказа, предусмотренного подпунктом 9.2.6 пункта </w:t>
            </w:r>
            <w:r w:rsidR="00214E0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9.1 подраздела 9 раздела II Регламента, должно содержать информацию о принятии решения </w:t>
            </w:r>
            <w:r w:rsidR="00F82656">
              <w:rPr>
                <w:rFonts w:ascii="Times New Roman" w:hAnsi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/>
                <w:sz w:val="28"/>
                <w:szCs w:val="28"/>
              </w:rPr>
              <w:t>о безосновательности очередного запроса и прекращении переписки по данному воп</w:t>
            </w:r>
            <w:r w:rsidR="00F9540E" w:rsidRPr="00741F8B">
              <w:rPr>
                <w:rFonts w:ascii="Times New Roman" w:hAnsi="Times New Roman"/>
                <w:sz w:val="28"/>
                <w:szCs w:val="28"/>
              </w:rPr>
              <w:t>росу.</w:t>
            </w:r>
          </w:p>
          <w:p w14:paraId="63F8BCD4" w14:textId="77777777" w:rsidR="00F9540E" w:rsidRPr="00741F8B" w:rsidRDefault="008707C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>Уведомление об отказе в даче</w:t>
            </w:r>
            <w:r w:rsidR="009576A1"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 письменного</w:t>
            </w:r>
            <w:r w:rsidRPr="00741F8B">
              <w:rPr>
                <w:rFonts w:ascii="Times New Roman" w:hAnsi="Times New Roman"/>
                <w:bCs/>
                <w:sz w:val="28"/>
                <w:szCs w:val="28"/>
              </w:rPr>
              <w:t xml:space="preserve"> разъяснения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при наличии основания для отказа в предоставлении </w:t>
            </w:r>
            <w:r w:rsidR="00CF0F15" w:rsidRPr="00741F8B">
              <w:rPr>
                <w:rFonts w:ascii="Times New Roman" w:hAnsi="Times New Roman"/>
                <w:sz w:val="28"/>
                <w:szCs w:val="28"/>
              </w:rPr>
              <w:t>горфинкомитетом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76A1" w:rsidRPr="00741F8B">
              <w:rPr>
                <w:rFonts w:ascii="Times New Roman" w:hAnsi="Times New Roman"/>
                <w:sz w:val="28"/>
                <w:szCs w:val="28"/>
              </w:rPr>
              <w:t>разъяснения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, предусмотренного подпунктом 9.2.7 пункта </w:t>
            </w:r>
            <w:r w:rsidR="00214E0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9.2 подраздела 9 раздела II Регламента, должно содержать информацию о недопустимости злоупотребления правом.</w:t>
            </w:r>
          </w:p>
          <w:p w14:paraId="58710DEB" w14:textId="77777777" w:rsidR="00F9540E" w:rsidRPr="00741F8B" w:rsidRDefault="00607D64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 дней с момента подготовки п</w:t>
            </w:r>
            <w:r w:rsidR="0013102A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роект уведомления об </w:t>
            </w:r>
            <w:r w:rsidR="0013102A" w:rsidRPr="00741F8B"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отказе в даче разъяснения </w:t>
            </w:r>
            <w:r w:rsidR="0013102A" w:rsidRPr="00741F8B">
              <w:rPr>
                <w:rFonts w:ascii="Times New Roman" w:hAnsi="Times New Roman" w:cs="Times New Roman"/>
                <w:sz w:val="28"/>
                <w:szCs w:val="28"/>
              </w:rPr>
              <w:t>подлежит согласованию</w:t>
            </w:r>
            <w:r w:rsidR="0013102A" w:rsidRPr="00741F8B">
              <w:rPr>
                <w:rFonts w:ascii="Times New Roman" w:hAnsi="Times New Roman"/>
                <w:sz w:val="28"/>
                <w:szCs w:val="28"/>
              </w:rPr>
              <w:t xml:space="preserve"> с отделом правового и документационного обеспечения</w:t>
            </w:r>
            <w:r w:rsidR="00365F34" w:rsidRPr="00741F8B">
              <w:rPr>
                <w:rFonts w:ascii="Times New Roman" w:hAnsi="Times New Roman"/>
                <w:sz w:val="28"/>
                <w:szCs w:val="28"/>
              </w:rPr>
              <w:t xml:space="preserve"> горфинкомитета</w:t>
            </w:r>
            <w:r w:rsidR="00F9540E" w:rsidRPr="00741F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42FE8B6" w14:textId="77777777" w:rsidR="001F618C" w:rsidRDefault="009006D9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  <w:r w:rsidR="00964063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14E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1F6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являющийся результатом муниципальной услуги, передается на подписание уполномоченному должностному лицу горфинкомитета. </w:t>
            </w:r>
          </w:p>
          <w:p w14:paraId="3CFF36A7" w14:textId="77777777" w:rsidR="00F9540E" w:rsidRPr="00741F8B" w:rsidRDefault="001F618C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2.3.5. </w:t>
            </w:r>
            <w:r w:rsidR="009006D9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Результатом административной процедуры является направление проекта </w:t>
            </w:r>
            <w:r w:rsidR="009A454B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письменного разъяснения</w:t>
            </w:r>
            <w:r w:rsidR="006C493A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</w:t>
            </w:r>
            <w:r w:rsidR="0013102A" w:rsidRPr="00741F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уведомления об отказе в даче </w:t>
            </w:r>
            <w:r w:rsidR="009576A1" w:rsidRPr="00741F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письменного </w:t>
            </w:r>
            <w:r w:rsidR="0013102A" w:rsidRPr="00741F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разъяснения</w:t>
            </w:r>
            <w:r w:rsidR="009006D9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являющегося результатом предоставления муниципальной услуги, на подписание </w:t>
            </w:r>
            <w:r w:rsidR="00AE1D0E" w:rsidRPr="00741F8B">
              <w:rPr>
                <w:rFonts w:ascii="Times New Roman" w:hAnsi="Times New Roman"/>
                <w:sz w:val="28"/>
                <w:szCs w:val="28"/>
              </w:rPr>
              <w:t>уполномоченному должностному лицу горфинкомитета</w:t>
            </w:r>
            <w:r w:rsidR="009A454B" w:rsidRPr="00741F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5E088C6" w14:textId="77777777" w:rsidR="00F9540E" w:rsidRPr="00741F8B" w:rsidRDefault="009006D9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  <w:r w:rsidR="001F618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14E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выполнения данной административной процедуры составляет </w:t>
            </w:r>
            <w:r w:rsidR="00630630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13DDE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2A51A6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дней с момента поступления ответственному исполнителю на исполнение запроса и прилагаемых к нему документов (при наличии).</w:t>
            </w:r>
          </w:p>
          <w:p w14:paraId="31EBE12F" w14:textId="77777777" w:rsidR="00F9540E" w:rsidRPr="00741F8B" w:rsidRDefault="009006D9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2.4.</w:t>
            </w:r>
            <w:r w:rsidR="00214E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13DDE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Подписание документа, являющегося результатом предоставления муниципальной услуги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12A85F7" w14:textId="77777777" w:rsidR="00F9540E" w:rsidRPr="00741F8B" w:rsidRDefault="009006D9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2.4.1</w:t>
            </w:r>
            <w:r w:rsidR="00365F34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14E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Основанием для начала административной процедуры является поступление </w:t>
            </w:r>
            <w:r w:rsidR="0013102A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письменного разъяснения или</w:t>
            </w:r>
            <w:r w:rsidR="0013102A" w:rsidRPr="00741F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3102A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уведомления об отказе в даче </w:t>
            </w:r>
            <w:r w:rsidR="009576A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письменного </w:t>
            </w:r>
            <w:r w:rsidR="0013102A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разъяснения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являющегося результатом предоставления муниципальной услуги, </w:t>
            </w:r>
            <w:r w:rsidR="00AE1D0E" w:rsidRPr="00741F8B">
              <w:rPr>
                <w:rFonts w:ascii="Times New Roman" w:hAnsi="Times New Roman"/>
                <w:sz w:val="28"/>
                <w:szCs w:val="28"/>
              </w:rPr>
              <w:t>уполномоченному должностному лицу горфинкомитета</w:t>
            </w:r>
            <w:r w:rsidR="00B2676D" w:rsidRPr="00741F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7622FEC" w14:textId="77777777" w:rsidR="00F9540E" w:rsidRDefault="009006D9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2.4.2.</w:t>
            </w:r>
            <w:r w:rsidR="00214E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E1D0E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AE1D0E" w:rsidRPr="00741F8B">
              <w:rPr>
                <w:rFonts w:ascii="Times New Roman" w:hAnsi="Times New Roman"/>
                <w:sz w:val="28"/>
                <w:szCs w:val="28"/>
              </w:rPr>
              <w:t>полномоченное должностное лицо горфинкомитета</w:t>
            </w:r>
            <w:r w:rsidR="00B2676D" w:rsidRPr="00741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  <w:r w:rsidR="00630630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830FA5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дней с момента передачи ему </w:t>
            </w:r>
            <w:r w:rsidR="0013102A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письменного разъяснения или</w:t>
            </w:r>
            <w:r w:rsidR="0013102A" w:rsidRPr="00741F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13102A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уведомления об отказе в даче</w:t>
            </w:r>
            <w:r w:rsidR="009576A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письменного</w:t>
            </w:r>
            <w:r w:rsidR="0013102A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разъяснения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, являющегося результатом предоставления муниципальной усл</w:t>
            </w:r>
            <w:r w:rsidR="001F6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уги, рассматривает, 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подписывает (визирует) </w:t>
            </w:r>
            <w:r w:rsidR="001F6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направляет </w:t>
            </w:r>
            <w:r w:rsidR="00F82656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его </w:t>
            </w:r>
            <w:r w:rsidR="001F618C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ответственному за выдачу (направление) исходящих документов специалисту горфинкомитета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2CD52662" w14:textId="77777777" w:rsidR="001F618C" w:rsidRDefault="001F618C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2.4.3. 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Результатом административной процедуры является направление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74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подписанного уполномоченным должностным лицом горфинкомитета 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письменного разъяснения или</w:t>
            </w:r>
            <w:r w:rsidRPr="00741F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уведомления об отказе в даче письменного разъяснения, являющегося результатом предоставления муниципальной усл</w:t>
            </w:r>
            <w:r w:rsidR="00EB74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уги, </w:t>
            </w:r>
            <w:r w:rsidR="00EB7454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ответственному за выдачу (направление) исходящих документов специалисту горфинкомитета.</w:t>
            </w:r>
          </w:p>
          <w:p w14:paraId="082E598B" w14:textId="77777777" w:rsidR="00EB7454" w:rsidRDefault="00EB7454" w:rsidP="00EB74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выполнения </w:t>
            </w:r>
            <w:r w:rsidR="00757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указанной </w:t>
            </w:r>
            <w:r w:rsidR="0075732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 подпункте 2.4.3 пункта 2.4 подраздела 2 </w:t>
            </w:r>
            <w:r w:rsidR="00587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настоящего </w:t>
            </w:r>
            <w:r w:rsidR="00757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раздела </w:t>
            </w:r>
            <w:r w:rsidR="00587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Регламента 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административной процедуры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дней с момента поступления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уполномоченному должностному лицу горфинкомитета 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письменного разъяснения или</w:t>
            </w:r>
            <w:r w:rsidRPr="00741F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уведомления </w:t>
            </w:r>
            <w:r w:rsidR="002E4BC8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об отказе в даче письменного разъяснения, являющегося результатом предоставления муниципальной усл</w:t>
            </w:r>
            <w:r w:rsidR="002E4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уги, на рассмотрение. </w:t>
            </w:r>
          </w:p>
          <w:p w14:paraId="752DD819" w14:textId="77777777" w:rsidR="00773DAB" w:rsidRPr="00741F8B" w:rsidRDefault="00773DAB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  <w:r w:rsidR="00214E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(выдача) подписанного документа, являющегося результатом 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предоставления муниципальной </w:t>
            </w:r>
            <w:r w:rsidR="00106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услуги, 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заявителю.</w:t>
            </w:r>
          </w:p>
          <w:p w14:paraId="7AC83688" w14:textId="77777777" w:rsidR="00773DAB" w:rsidRPr="00741F8B" w:rsidRDefault="00C629F6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2.5.1.</w:t>
            </w:r>
            <w:r w:rsidR="00214E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773DAB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Основанием для начала административной процедуры является поступление ответственному за выдачу (направление) исходящих документов специалисту горфинкомитета подписанного документа, являющегося результатом предоставления муниципальной услуги.</w:t>
            </w:r>
          </w:p>
          <w:p w14:paraId="6DE0FE8F" w14:textId="77777777" w:rsidR="00F9540E" w:rsidRPr="00741F8B" w:rsidRDefault="00C629F6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2.5.2.</w:t>
            </w:r>
            <w:r w:rsidR="00214E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006D9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за выдачу (направление) исходящих документов специалист </w:t>
            </w:r>
            <w:r w:rsidR="0073037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горфинкомитета</w:t>
            </w:r>
            <w:r w:rsidR="009006D9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</w:t>
            </w:r>
            <w:r w:rsidR="00630630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двух</w:t>
            </w:r>
            <w:r w:rsidR="009006D9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0630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дней</w:t>
            </w:r>
            <w:r w:rsidR="009006D9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поступления </w:t>
            </w:r>
            <w:r w:rsidR="0073037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письменного разъяснения или</w:t>
            </w:r>
            <w:r w:rsidR="00730371" w:rsidRPr="00741F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3037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уведомления об отказе в даче </w:t>
            </w:r>
            <w:r w:rsidR="009576A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письменного </w:t>
            </w:r>
            <w:r w:rsidR="0073037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разъяснения</w:t>
            </w:r>
            <w:r w:rsidR="009006D9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, являющегося результатом предоставления муниципальной услуги, в зависимости от способа подачи (направления) заявителем запроса и указанном в нем способе получения результата предоставления муниципальной услуги, осуществляет одно из следующих действий:</w:t>
            </w:r>
          </w:p>
          <w:p w14:paraId="6B92973A" w14:textId="77777777" w:rsidR="00F9540E" w:rsidRPr="00741F8B" w:rsidRDefault="009006D9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направляет заявителю </w:t>
            </w:r>
            <w:r w:rsidR="0073037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</w:t>
            </w:r>
            <w:r w:rsidR="00F30F2B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3037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разъяснени</w:t>
            </w:r>
            <w:r w:rsidR="00F30F2B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3037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</w:t>
            </w:r>
            <w:r w:rsidR="00730371" w:rsidRPr="00741F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3037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</w:t>
            </w:r>
            <w:r w:rsidR="00F30F2B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3037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отказе в даче </w:t>
            </w:r>
            <w:r w:rsidR="009576A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письменного </w:t>
            </w:r>
            <w:r w:rsidR="0073037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разъяснения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, являющийся результатом предоставления муниципальной услуги по почте (на почтовый адрес, указанный в запросе посредством почтового отправления или по электронной почте, указанной в запросе в форме электронного документа) (в случае, если выдача документа, являющегося результатом предоставления муниципальной услуги, возможна без личного участия заявителя);</w:t>
            </w:r>
          </w:p>
          <w:p w14:paraId="71C07FD5" w14:textId="77777777" w:rsidR="00F9540E" w:rsidRPr="00741F8B" w:rsidRDefault="009006D9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информирует по контактному номеру телефона (по электронной почте, по почтовому адресу) заявителя о принятом решении и о готовности подлежащего выдаче при личном обращении в </w:t>
            </w:r>
            <w:r w:rsidR="0054789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горфинкомитет письменного разъяснения или</w:t>
            </w:r>
            <w:r w:rsidR="0054789D" w:rsidRPr="00741F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4789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уведомления об отказе в даче </w:t>
            </w:r>
            <w:r w:rsidR="009576A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письменного </w:t>
            </w:r>
            <w:r w:rsidR="0054789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разъяснения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являющегося результатом предоставления муниципальной услуги, и выдает его заявителю при личном обращении в </w:t>
            </w:r>
            <w:r w:rsidR="0054789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горфинкомитет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0F500A6" w14:textId="77777777" w:rsidR="00F9540E" w:rsidRPr="00741F8B" w:rsidRDefault="00C629F6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2.5.3.</w:t>
            </w:r>
            <w:r w:rsidR="00214E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54789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разъяснение или</w:t>
            </w:r>
            <w:r w:rsidR="0054789D" w:rsidRPr="00741F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4789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уведомление об отказе в даче </w:t>
            </w:r>
            <w:r w:rsidR="009576A1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письменного </w:t>
            </w:r>
            <w:r w:rsidR="0054789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разъяснения</w:t>
            </w:r>
            <w:r w:rsidR="009006D9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, являющи</w:t>
            </w:r>
            <w:r w:rsidR="00D6255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еся</w:t>
            </w:r>
            <w:r w:rsidR="009006D9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результатом предоставления муниципальной услуги, подлежащи</w:t>
            </w:r>
            <w:r w:rsidR="00D6255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9006D9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выдаче при личном обращении заявителя в </w:t>
            </w:r>
            <w:r w:rsidR="0054789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горфинкомитет</w:t>
            </w:r>
            <w:r w:rsidR="009006D9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хранится до момента выдачи заявителю или в течение установленного срока хранения и выдается заявителю при личном обращении. Ответственный за выдачу (направление) исходящих документов специалист </w:t>
            </w:r>
            <w:r w:rsidR="0054789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горфинкомитета </w:t>
            </w:r>
            <w:r w:rsidR="009006D9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указанном случае организует хранение в </w:t>
            </w:r>
            <w:r w:rsidR="0054789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горфинкомитете</w:t>
            </w:r>
            <w:r w:rsidR="009006D9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4789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письменного разъяснения или</w:t>
            </w:r>
            <w:r w:rsidR="0054789D" w:rsidRPr="00741F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4789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уведомления об отказе в даче </w:t>
            </w:r>
            <w:r w:rsidR="00D6255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письменного </w:t>
            </w:r>
            <w:r w:rsidR="0054789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разъяснения</w:t>
            </w:r>
            <w:r w:rsidR="009006D9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, являющегося результатом предоставления муниципальной услуги.</w:t>
            </w:r>
          </w:p>
          <w:p w14:paraId="522693EE" w14:textId="77777777" w:rsidR="00F9540E" w:rsidRPr="00741F8B" w:rsidRDefault="009006D9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Отметка о направлении (выдаче) документа, являющегося результатом предоставления муниципальной услуги, или о направлении сообщения о возможности получения документа при личном обращении проставляется в программе регистрации запросов (указывается дата и способ направления (выдачи). </w:t>
            </w:r>
          </w:p>
          <w:p w14:paraId="2D05F112" w14:textId="77777777" w:rsidR="00F9540E" w:rsidRPr="00741F8B" w:rsidRDefault="00AE796C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2.5.4.</w:t>
            </w:r>
            <w:r w:rsidR="00214E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006D9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если запрос поступил посредством городского портала:</w:t>
            </w:r>
          </w:p>
          <w:p w14:paraId="57FE1C26" w14:textId="77777777" w:rsidR="00F9540E" w:rsidRPr="00741F8B" w:rsidRDefault="00D6255D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="00B04ACD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выдачу (направление) исходящих документов </w:t>
            </w:r>
            <w:r w:rsidR="0054789D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006D9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 w:rsidR="00F30F2B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горфинкомитета</w:t>
            </w:r>
            <w:r w:rsidR="00B04ACD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06D9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одного дня с момента подписания (визирования) </w:t>
            </w:r>
            <w:r w:rsidR="00F30F2B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письменного разъяснения или</w:t>
            </w:r>
            <w:r w:rsidR="00F30F2B" w:rsidRPr="00741F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30F2B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уведомления об отказе в даче 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письменного </w:t>
            </w:r>
            <w:r w:rsidR="00F30F2B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разъяснения</w:t>
            </w:r>
            <w:r w:rsidR="009006D9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являющегося результатом предоставления муниципальной услуги, направляет заявителю уведомление о результате рассмотрения запроса в форме сообщения в «Личный кабинет» заявителя на городском портале</w:t>
            </w:r>
            <w:r w:rsidR="00F30F2B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A8ACB20" w14:textId="77777777" w:rsidR="00964063" w:rsidRPr="00741F8B" w:rsidRDefault="00F30F2B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006D9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анное уведомление содержит сведения </w:t>
            </w:r>
            <w:r w:rsidR="00E12FF6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006D9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8B0A15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подписании (визировании) письменного разъяснения </w:t>
            </w:r>
            <w:r w:rsidR="009006D9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указанием способа его получения, либо </w:t>
            </w:r>
            <w:r w:rsidR="008B0A15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об отказе в даче письменного разъяснения</w:t>
            </w:r>
            <w:r w:rsidR="009006D9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99F64FD" w14:textId="77777777" w:rsidR="00F9540E" w:rsidRPr="00741F8B" w:rsidRDefault="00B04ACD" w:rsidP="007C4A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="009006D9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выдачу (направление) исходящих д</w:t>
            </w:r>
            <w:r w:rsidR="00E12FF6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окументов специалист </w:t>
            </w:r>
            <w:r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горфинкомитета</w:t>
            </w:r>
            <w:r w:rsidR="009006D9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направляет </w:t>
            </w:r>
            <w:r w:rsidR="00C23848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являющийся </w:t>
            </w:r>
            <w:r w:rsidR="009006D9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  <w:r w:rsidR="00C23848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9006D9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муниципальной услуги заявителю в зависимости от способа, указанного в запросе для предоставления результата</w:t>
            </w:r>
            <w:r w:rsidR="00F9540E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оказания муниципальной услуги.</w:t>
            </w:r>
          </w:p>
          <w:p w14:paraId="02F21A00" w14:textId="77777777" w:rsidR="00F9540E" w:rsidRPr="00741F8B" w:rsidRDefault="009006D9" w:rsidP="007C4A6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обращении заявителя посредством городского портала </w:t>
            </w:r>
            <w:r w:rsidR="00C23848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являющийся </w:t>
            </w:r>
            <w:r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  <w:r w:rsidR="00C23848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</w:t>
            </w:r>
            <w:r w:rsidR="00D6255D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ипальной услуги, независимо от </w:t>
            </w:r>
            <w:r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выбранного заявителем способа получения (либо отсутствия указания в запросе способа получения результата предоставления муниципальной услуги), направляется заявителю в виде электронного документа, подписанного с использованием усиленной квалифицированной электронной подписи уполномоченного должностного лица</w:t>
            </w:r>
            <w:r w:rsidR="00C23848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горфинкомитета</w:t>
            </w:r>
            <w:r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«Личны</w:t>
            </w:r>
            <w:r w:rsidR="00B04ACD" w:rsidRPr="00741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кабинет» заявителя на городском портале.</w:t>
            </w:r>
          </w:p>
          <w:p w14:paraId="1CDC2E8B" w14:textId="77777777" w:rsidR="00F9540E" w:rsidRPr="00741F8B" w:rsidRDefault="009006D9" w:rsidP="007C4A6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C629F6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E796C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14E07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Результатом административной процедуры является направление (выдача) заявителю подписанного </w:t>
            </w:r>
            <w:r w:rsidR="00C23848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, являющегося результатом предоставления муниципальной услуги, или информирование заявителя о принятом решении и о гот</w:t>
            </w:r>
            <w:r w:rsidR="00D976E6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овности подлежащего выдаче 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личном обращении в </w:t>
            </w:r>
            <w:r w:rsidR="00B04ACD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горфинкомитет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3848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, являющегося результатом предоставления муниципальной услуги.</w:t>
            </w:r>
          </w:p>
          <w:p w14:paraId="45F25B59" w14:textId="77777777" w:rsidR="00F9540E" w:rsidRPr="00741F8B" w:rsidRDefault="009006D9" w:rsidP="007C4A6D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964063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E796C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14E0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выполнения административной процедуры составляет </w:t>
            </w:r>
            <w:r w:rsidR="003732AA"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>17 дней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момента передачи </w:t>
            </w:r>
            <w:r w:rsidR="00AE1D0E" w:rsidRPr="00741F8B">
              <w:rPr>
                <w:rFonts w:ascii="Times New Roman" w:hAnsi="Times New Roman"/>
                <w:sz w:val="28"/>
                <w:szCs w:val="28"/>
              </w:rPr>
              <w:t>уполномоченному должностному лицу горфинкомитета</w:t>
            </w:r>
            <w:r w:rsidRPr="00741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 документа, являющегося результатом предоставления муниципальной услуги.</w:t>
            </w:r>
          </w:p>
          <w:p w14:paraId="7DA72F6F" w14:textId="77777777" w:rsidR="001765F2" w:rsidRPr="00741F8B" w:rsidRDefault="009006D9" w:rsidP="00214E07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2.</w:t>
            </w:r>
            <w:r w:rsidR="00964063" w:rsidRPr="00741F8B">
              <w:rPr>
                <w:rFonts w:ascii="Times New Roman" w:hAnsi="Times New Roman"/>
                <w:sz w:val="28"/>
                <w:szCs w:val="28"/>
              </w:rPr>
              <w:t>6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.</w:t>
            </w:r>
            <w:r w:rsidR="00214E07">
              <w:rPr>
                <w:rFonts w:ascii="Times New Roman" w:hAnsi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В случае выявления в выданных </w:t>
            </w:r>
            <w:r w:rsidR="00C23848" w:rsidRPr="00741F8B">
              <w:rPr>
                <w:rFonts w:ascii="Times New Roman" w:hAnsi="Times New Roman"/>
                <w:sz w:val="28"/>
                <w:szCs w:val="28"/>
              </w:rPr>
              <w:t xml:space="preserve">документах, являющихся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результат</w:t>
            </w:r>
            <w:r w:rsidR="00C23848" w:rsidRPr="00741F8B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м предоставления муниципальной услуги</w:t>
            </w:r>
            <w:r w:rsidR="00D976E6" w:rsidRPr="00741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опечаток и ошибок специалист </w:t>
            </w:r>
            <w:r w:rsidR="00D976E6" w:rsidRPr="00741F8B">
              <w:rPr>
                <w:rFonts w:ascii="Times New Roman" w:hAnsi="Times New Roman"/>
                <w:sz w:val="28"/>
                <w:szCs w:val="28"/>
              </w:rPr>
              <w:t>горфинкомитета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 xml:space="preserve"> в течение пяти рабочих дней с момента обращения заявителя бесплатно устраняет допущенные опечатки и ошибки,</w:t>
            </w:r>
            <w:r w:rsidR="00C23848" w:rsidRPr="00741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в течение одного рабочего дня с момента внесения исправлений направляет либо вручает заявителю исправленные документы.</w:t>
            </w:r>
          </w:p>
        </w:tc>
      </w:tr>
      <w:tr w:rsidR="00741F8B" w:rsidRPr="00741F8B" w14:paraId="1BDF26E4" w14:textId="77777777" w:rsidTr="00D6014B">
        <w:trPr>
          <w:trHeight w:val="144"/>
          <w:jc w:val="center"/>
        </w:trPr>
        <w:tc>
          <w:tcPr>
            <w:tcW w:w="3085" w:type="dxa"/>
          </w:tcPr>
          <w:p w14:paraId="7FD9C561" w14:textId="77777777" w:rsidR="001765F2" w:rsidRPr="00741F8B" w:rsidRDefault="001765F2" w:rsidP="00DF05EE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CD4DB7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Особенности выполнения административных процедур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6485" w:type="dxa"/>
          </w:tcPr>
          <w:p w14:paraId="60760CE0" w14:textId="77777777" w:rsidR="00F9540E" w:rsidRPr="00741F8B" w:rsidRDefault="00FB7B54" w:rsidP="00FB7B54">
            <w:pPr>
              <w:ind w:firstLine="709"/>
              <w:contextualSpacing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  <w:r w:rsidR="00214E07">
              <w:rPr>
                <w:rFonts w:ascii="Times New Roman" w:hAnsi="Times New Roman"/>
                <w:sz w:val="28"/>
                <w:szCs w:val="28"/>
              </w:rPr>
              <w:t> </w:t>
            </w:r>
            <w:r w:rsidR="00D976E6" w:rsidRPr="00741F8B">
              <w:rPr>
                <w:rFonts w:ascii="Times New Roman" w:hAnsi="Times New Roman"/>
                <w:sz w:val="28"/>
                <w:szCs w:val="28"/>
              </w:rPr>
              <w:t xml:space="preserve">Посредством городского портала заявителю предоставляется возможность предварительной записи на прием в </w:t>
            </w:r>
            <w:r w:rsidR="00142326" w:rsidRPr="00741F8B">
              <w:rPr>
                <w:rFonts w:ascii="Times New Roman" w:hAnsi="Times New Roman"/>
                <w:sz w:val="28"/>
                <w:szCs w:val="28"/>
              </w:rPr>
              <w:t>горфинкомитет</w:t>
            </w:r>
            <w:r w:rsidR="00D976E6" w:rsidRPr="00741F8B">
              <w:rPr>
                <w:rFonts w:ascii="Times New Roman" w:hAnsi="Times New Roman"/>
                <w:sz w:val="28"/>
                <w:szCs w:val="28"/>
              </w:rPr>
              <w:t xml:space="preserve"> для личной подачи документов.</w:t>
            </w:r>
          </w:p>
          <w:p w14:paraId="2BD8EA48" w14:textId="77777777" w:rsidR="00F9540E" w:rsidRPr="00086008" w:rsidRDefault="00D976E6" w:rsidP="00FB7B54">
            <w:pPr>
              <w:ind w:firstLine="709"/>
              <w:contextualSpacing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086008">
              <w:rPr>
                <w:rFonts w:ascii="Times New Roman" w:hAnsi="Times New Roman"/>
                <w:sz w:val="28"/>
                <w:szCs w:val="28"/>
              </w:rPr>
              <w:t>3.2.</w:t>
            </w:r>
            <w:r w:rsidR="00214E07" w:rsidRPr="00086008">
              <w:rPr>
                <w:rFonts w:ascii="Times New Roman" w:hAnsi="Times New Roman"/>
                <w:sz w:val="28"/>
                <w:szCs w:val="28"/>
              </w:rPr>
              <w:t> </w:t>
            </w:r>
            <w:r w:rsidRPr="00086008">
              <w:rPr>
                <w:rFonts w:ascii="Times New Roman" w:hAnsi="Times New Roman"/>
                <w:sz w:val="28"/>
                <w:szCs w:val="28"/>
              </w:rPr>
              <w:t>Выполнение административной процедуры «Получение (прием), регистрация запроса и приложенных к нему документов (при наличии)»</w:t>
            </w:r>
            <w:r w:rsidRPr="00086008">
              <w:rPr>
                <w:rFonts w:ascii="Times New Roman" w:hAnsi="Times New Roman"/>
                <w:bCs/>
                <w:sz w:val="28"/>
                <w:szCs w:val="28"/>
              </w:rPr>
              <w:t xml:space="preserve"> в случае направления заявителем запроса в форме электронного документа через </w:t>
            </w:r>
            <w:r w:rsidRPr="00086008">
              <w:rPr>
                <w:rFonts w:ascii="Times New Roman" w:hAnsi="Times New Roman"/>
                <w:sz w:val="28"/>
                <w:szCs w:val="28"/>
              </w:rPr>
              <w:t xml:space="preserve">городской портал, </w:t>
            </w:r>
            <w:r w:rsidRPr="00086008">
              <w:rPr>
                <w:rFonts w:ascii="Times New Roman" w:hAnsi="Times New Roman"/>
                <w:bCs/>
                <w:sz w:val="28"/>
                <w:szCs w:val="28"/>
              </w:rPr>
              <w:t>по электронной почте</w:t>
            </w:r>
            <w:r w:rsidRPr="00086008">
              <w:rPr>
                <w:rFonts w:ascii="Times New Roman" w:hAnsi="Times New Roman"/>
                <w:sz w:val="28"/>
                <w:szCs w:val="28"/>
              </w:rPr>
              <w:t xml:space="preserve"> или иным способом, позволяющим производить передачу данных в электронно</w:t>
            </w:r>
            <w:r w:rsidR="00C629F6" w:rsidRPr="00086008">
              <w:rPr>
                <w:rFonts w:ascii="Times New Roman" w:hAnsi="Times New Roman"/>
                <w:sz w:val="28"/>
                <w:szCs w:val="28"/>
              </w:rPr>
              <w:t>й</w:t>
            </w:r>
            <w:r w:rsidRPr="00086008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  <w:r w:rsidRPr="0008600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EA45FF" w:rsidRPr="00086008">
              <w:rPr>
                <w:rFonts w:ascii="Times New Roman" w:hAnsi="Times New Roman"/>
                <w:sz w:val="28"/>
                <w:szCs w:val="28"/>
              </w:rPr>
              <w:t xml:space="preserve">осуществляется </w:t>
            </w:r>
            <w:r w:rsidR="00CD378B" w:rsidRPr="00086008">
              <w:rPr>
                <w:rFonts w:ascii="Times New Roman" w:hAnsi="Times New Roman"/>
                <w:sz w:val="28"/>
                <w:szCs w:val="28"/>
              </w:rPr>
              <w:br/>
            </w:r>
            <w:r w:rsidRPr="00086008">
              <w:rPr>
                <w:rFonts w:ascii="Times New Roman" w:hAnsi="Times New Roman"/>
                <w:sz w:val="28"/>
                <w:szCs w:val="28"/>
              </w:rPr>
              <w:t>в соответствии с подпунктом 2.1.</w:t>
            </w:r>
            <w:r w:rsidR="00DD7C0A">
              <w:rPr>
                <w:rFonts w:ascii="Times New Roman" w:hAnsi="Times New Roman"/>
                <w:sz w:val="28"/>
                <w:szCs w:val="28"/>
              </w:rPr>
              <w:t>3</w:t>
            </w:r>
            <w:r w:rsidRPr="00086008">
              <w:rPr>
                <w:rFonts w:ascii="Times New Roman" w:hAnsi="Times New Roman"/>
                <w:sz w:val="28"/>
                <w:szCs w:val="28"/>
              </w:rPr>
              <w:t xml:space="preserve"> пункта 2.1 подраздела 2</w:t>
            </w:r>
            <w:r w:rsidR="00F9540E" w:rsidRPr="00086008">
              <w:rPr>
                <w:rFonts w:ascii="Times New Roman" w:hAnsi="Times New Roman"/>
                <w:sz w:val="28"/>
                <w:szCs w:val="28"/>
              </w:rPr>
              <w:t xml:space="preserve"> настоящего раздела Регламента.</w:t>
            </w:r>
          </w:p>
          <w:p w14:paraId="3BA09E21" w14:textId="77777777" w:rsidR="00C629F6" w:rsidRPr="00741F8B" w:rsidRDefault="00C629F6" w:rsidP="00506B4C">
            <w:pPr>
              <w:ind w:firstLine="709"/>
              <w:contextualSpacing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41F8B">
              <w:rPr>
                <w:rFonts w:ascii="Times New Roman" w:hAnsi="Times New Roman"/>
                <w:sz w:val="28"/>
                <w:szCs w:val="28"/>
              </w:rPr>
              <w:t>3</w:t>
            </w:r>
            <w:r w:rsidR="00DD7C0A">
              <w:rPr>
                <w:rFonts w:ascii="Times New Roman" w:hAnsi="Times New Roman"/>
                <w:sz w:val="28"/>
                <w:szCs w:val="28"/>
              </w:rPr>
              <w:t>.3</w:t>
            </w:r>
            <w:r w:rsidRPr="00741F8B">
              <w:rPr>
                <w:rFonts w:ascii="Times New Roman" w:hAnsi="Times New Roman"/>
                <w:sz w:val="28"/>
                <w:szCs w:val="28"/>
              </w:rPr>
              <w:t>.</w:t>
            </w:r>
            <w:r w:rsidR="00214E07">
              <w:rPr>
                <w:rFonts w:ascii="Times New Roman" w:hAnsi="Times New Roman"/>
                <w:sz w:val="28"/>
                <w:szCs w:val="28"/>
              </w:rPr>
              <w:t> </w:t>
            </w:r>
            <w:r w:rsidR="00964063" w:rsidRPr="00741F8B"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r w:rsidR="002A1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063" w:rsidRPr="00741F8B">
              <w:rPr>
                <w:rFonts w:ascii="Times New Roman" w:hAnsi="Times New Roman"/>
                <w:sz w:val="28"/>
                <w:szCs w:val="28"/>
              </w:rPr>
              <w:t xml:space="preserve">выполнения административной </w:t>
            </w:r>
            <w:r w:rsidR="00964063" w:rsidRPr="00492C65">
              <w:rPr>
                <w:rFonts w:ascii="Times New Roman" w:hAnsi="Times New Roman"/>
                <w:sz w:val="28"/>
                <w:szCs w:val="28"/>
              </w:rPr>
              <w:t>процедуры «Направление (выдача) подписанного документа, являющегося результатом предоставления муниципальной услуги</w:t>
            </w:r>
            <w:r w:rsidR="00ED6DD1" w:rsidRPr="00492C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64063" w:rsidRPr="00492C65">
              <w:rPr>
                <w:rFonts w:ascii="Times New Roman" w:hAnsi="Times New Roman"/>
                <w:sz w:val="28"/>
                <w:szCs w:val="28"/>
              </w:rPr>
              <w:t>заявителю»</w:t>
            </w:r>
            <w:r w:rsidR="00ED6DD1" w:rsidRPr="00492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063" w:rsidRPr="00492C65">
              <w:rPr>
                <w:rFonts w:ascii="Times New Roman" w:hAnsi="Times New Roman"/>
                <w:sz w:val="28"/>
                <w:szCs w:val="28"/>
              </w:rPr>
              <w:t>в случае направления</w:t>
            </w:r>
            <w:r w:rsidR="00964063" w:rsidRPr="00741F8B">
              <w:rPr>
                <w:rFonts w:ascii="Times New Roman" w:hAnsi="Times New Roman"/>
                <w:sz w:val="28"/>
                <w:szCs w:val="28"/>
              </w:rPr>
              <w:t xml:space="preserve"> запроса и прилагаемых к нему документов в форме электронных документов с использованием сети Интернет определены подпунктом 2.</w:t>
            </w:r>
            <w:r w:rsidR="00AE796C" w:rsidRPr="00741F8B">
              <w:rPr>
                <w:rFonts w:ascii="Times New Roman" w:hAnsi="Times New Roman"/>
                <w:sz w:val="28"/>
                <w:szCs w:val="28"/>
              </w:rPr>
              <w:t>5</w:t>
            </w:r>
            <w:r w:rsidR="00964063" w:rsidRPr="00741F8B">
              <w:rPr>
                <w:rFonts w:ascii="Times New Roman" w:hAnsi="Times New Roman"/>
                <w:sz w:val="28"/>
                <w:szCs w:val="28"/>
              </w:rPr>
              <w:t>.</w:t>
            </w:r>
            <w:r w:rsidR="00AE796C" w:rsidRPr="00741F8B">
              <w:rPr>
                <w:rFonts w:ascii="Times New Roman" w:hAnsi="Times New Roman"/>
                <w:sz w:val="28"/>
                <w:szCs w:val="28"/>
              </w:rPr>
              <w:t>4</w:t>
            </w:r>
            <w:r w:rsidR="00964063" w:rsidRPr="00741F8B">
              <w:rPr>
                <w:rFonts w:ascii="Times New Roman" w:hAnsi="Times New Roman"/>
                <w:sz w:val="28"/>
                <w:szCs w:val="28"/>
              </w:rPr>
              <w:t xml:space="preserve"> пункта </w:t>
            </w:r>
            <w:r w:rsidR="005E0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063" w:rsidRPr="00741F8B">
              <w:rPr>
                <w:rFonts w:ascii="Times New Roman" w:hAnsi="Times New Roman"/>
                <w:sz w:val="28"/>
                <w:szCs w:val="28"/>
              </w:rPr>
              <w:t>2.</w:t>
            </w:r>
            <w:r w:rsidR="00AE796C" w:rsidRPr="00741F8B">
              <w:rPr>
                <w:rFonts w:ascii="Times New Roman" w:hAnsi="Times New Roman"/>
                <w:sz w:val="28"/>
                <w:szCs w:val="28"/>
              </w:rPr>
              <w:t>5</w:t>
            </w:r>
            <w:r w:rsidR="00964063" w:rsidRPr="00741F8B">
              <w:rPr>
                <w:rFonts w:ascii="Times New Roman" w:hAnsi="Times New Roman"/>
                <w:sz w:val="28"/>
                <w:szCs w:val="28"/>
              </w:rPr>
              <w:t xml:space="preserve"> подраздела </w:t>
            </w:r>
            <w:r w:rsidR="00506B4C">
              <w:rPr>
                <w:rFonts w:ascii="Times New Roman" w:hAnsi="Times New Roman"/>
                <w:sz w:val="28"/>
                <w:szCs w:val="28"/>
              </w:rPr>
              <w:t>3</w:t>
            </w:r>
            <w:r w:rsidR="00964063" w:rsidRPr="00741F8B">
              <w:rPr>
                <w:rFonts w:ascii="Times New Roman" w:hAnsi="Times New Roman"/>
                <w:sz w:val="28"/>
                <w:szCs w:val="28"/>
              </w:rPr>
              <w:t xml:space="preserve"> настоящего раздела Регламента.</w:t>
            </w:r>
          </w:p>
        </w:tc>
      </w:tr>
      <w:tr w:rsidR="00741F8B" w:rsidRPr="00741F8B" w14:paraId="6CDFCC4A" w14:textId="77777777" w:rsidTr="00D6014B">
        <w:trPr>
          <w:trHeight w:val="360"/>
          <w:jc w:val="center"/>
        </w:trPr>
        <w:tc>
          <w:tcPr>
            <w:tcW w:w="9570" w:type="dxa"/>
            <w:gridSpan w:val="2"/>
          </w:tcPr>
          <w:p w14:paraId="5AE3B691" w14:textId="77777777" w:rsidR="001765F2" w:rsidRPr="00741F8B" w:rsidRDefault="001765F2" w:rsidP="0009392C">
            <w:pPr>
              <w:spacing w:line="220" w:lineRule="atLeas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IV. Формы контроля за исполнением </w:t>
            </w:r>
            <w:r w:rsidR="0009392C" w:rsidRPr="00741F8B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</w:tr>
      <w:tr w:rsidR="00741F8B" w:rsidRPr="00741F8B" w14:paraId="4AFE4EA9" w14:textId="77777777" w:rsidTr="00D6014B">
        <w:trPr>
          <w:trHeight w:val="1738"/>
          <w:jc w:val="center"/>
        </w:trPr>
        <w:tc>
          <w:tcPr>
            <w:tcW w:w="3085" w:type="dxa"/>
          </w:tcPr>
          <w:p w14:paraId="60AD1723" w14:textId="77777777" w:rsidR="001765F2" w:rsidRPr="00741F8B" w:rsidRDefault="001765F2" w:rsidP="0009392C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1. Порядок осуществления текущего контроля за соблюдением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и исполнением должностными лицами и муниципальными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служащими, участвующими в предоставлении муниципальной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услуги, положений </w:t>
            </w:r>
            <w:r w:rsidR="0009392C" w:rsidRPr="00741F8B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и иных нормативных правовых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актов, устанавливающих требования к предоставлению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услуги, а также принятием ими решений</w:t>
            </w:r>
          </w:p>
        </w:tc>
        <w:tc>
          <w:tcPr>
            <w:tcW w:w="6485" w:type="dxa"/>
          </w:tcPr>
          <w:p w14:paraId="6B5D750D" w14:textId="77777777" w:rsidR="00F9540E" w:rsidRPr="00741F8B" w:rsidRDefault="007D6DFD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  <w:r w:rsidR="00214E07">
              <w:rPr>
                <w:rFonts w:ascii="Times New Roman" w:hAnsi="Times New Roman" w:cs="Times New Roman"/>
                <w:sz w:val="28"/>
                <w:szCs w:val="28"/>
              </w:rPr>
              <w:t> Т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екущий контроль за исполнением Регламента осуществляется должностными лицами и муниципал</w:t>
            </w:r>
            <w:r w:rsidR="00D45BCD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ьными служащими горфинкомитета,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ответственными за организацию работы по предоставлению муниципальной услуги (далее </w:t>
            </w:r>
            <w:r w:rsidR="00DA2B33" w:rsidRPr="00741F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лица, ответственные за организацию предоставления муниципальной услуги).</w:t>
            </w:r>
          </w:p>
          <w:p w14:paraId="7B605DAB" w14:textId="77777777" w:rsidR="00F9540E" w:rsidRPr="00741F8B" w:rsidRDefault="007D6DFD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214E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осуществляется путем </w:t>
            </w:r>
            <w:r w:rsidR="00A52CE2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должностными лицами,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ответственными за организацию предоставления муниципальной услуги, проверок соблюдения и исполнения специалистами положений Регламента, иных нормативных право</w:t>
            </w:r>
            <w:r w:rsidR="00F9540E" w:rsidRPr="00741F8B">
              <w:rPr>
                <w:rFonts w:ascii="Times New Roman" w:hAnsi="Times New Roman" w:cs="Times New Roman"/>
                <w:sz w:val="28"/>
                <w:szCs w:val="28"/>
              </w:rPr>
              <w:t>вых актов Российской Федерации.</w:t>
            </w:r>
          </w:p>
          <w:p w14:paraId="3AF66354" w14:textId="77777777" w:rsidR="00F9540E" w:rsidRPr="00741F8B" w:rsidRDefault="007D6DFD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214E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могут быть плановыми (осуществляться на основании ежегодных планов) и </w:t>
            </w:r>
            <w:r w:rsidR="00F9540E" w:rsidRPr="00741F8B">
              <w:rPr>
                <w:rFonts w:ascii="Times New Roman" w:hAnsi="Times New Roman" w:cs="Times New Roman"/>
                <w:sz w:val="28"/>
                <w:szCs w:val="28"/>
              </w:rPr>
              <w:t>внеплановыми.</w:t>
            </w:r>
          </w:p>
          <w:p w14:paraId="194D713F" w14:textId="77777777" w:rsidR="001765F2" w:rsidRPr="00741F8B" w:rsidRDefault="007D6DFD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CD378B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При ежегодной плановой проверке рассматриваются все вопро</w:t>
            </w:r>
            <w:r w:rsidR="00D45BCD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сы, связанные </w:t>
            </w:r>
            <w:r w:rsidR="00A52CE2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5BCD"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предоставлением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(комплексные проверки) или отдельные вопросы (тематические проверки).</w:t>
            </w:r>
          </w:p>
        </w:tc>
      </w:tr>
      <w:tr w:rsidR="00741F8B" w:rsidRPr="00741F8B" w14:paraId="330D307C" w14:textId="77777777" w:rsidTr="00D6014B">
        <w:trPr>
          <w:trHeight w:val="144"/>
          <w:jc w:val="center"/>
        </w:trPr>
        <w:tc>
          <w:tcPr>
            <w:tcW w:w="3085" w:type="dxa"/>
          </w:tcPr>
          <w:p w14:paraId="191C7BE5" w14:textId="77777777" w:rsidR="001765F2" w:rsidRPr="00741F8B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Порядок и периодичность осуществления плановых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и внеплановых проверок полноты и качества предоставления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услуги, в том числе порядок и формы контроля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за полнотой и качеством предоставления муниципальной услуги</w:t>
            </w:r>
          </w:p>
        </w:tc>
        <w:tc>
          <w:tcPr>
            <w:tcW w:w="6485" w:type="dxa"/>
          </w:tcPr>
          <w:p w14:paraId="74C9B324" w14:textId="77777777" w:rsidR="00F9540E" w:rsidRPr="00741F8B" w:rsidRDefault="007D6DFD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214E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Контроль за полнотой и качеством предоставления муниципальных услуг включает в себя проведение проверок, выявление и устранение нарушений.</w:t>
            </w:r>
          </w:p>
          <w:p w14:paraId="78EA59B2" w14:textId="77777777" w:rsidR="00F9540E" w:rsidRPr="00741F8B" w:rsidRDefault="007D6DFD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214E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Для проведения проверки полноты и качества предоставления муниципальной услуги органом, предоставляющим муниципальную услугу, формируется комиссия, утверждается положение о комиссии и ее соста</w:t>
            </w:r>
            <w:r w:rsidR="00F9540E" w:rsidRPr="00741F8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14:paraId="517FF7FA" w14:textId="77777777" w:rsidR="00F9540E" w:rsidRPr="00741F8B" w:rsidRDefault="00DA2B3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214E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D6DFD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комиссии оформляются протоколом, в котором отмечаются выявленные недостатки </w:t>
            </w:r>
            <w:r w:rsidR="00F9540E" w:rsidRPr="00741F8B">
              <w:rPr>
                <w:rFonts w:ascii="Times New Roman" w:hAnsi="Times New Roman" w:cs="Times New Roman"/>
                <w:sz w:val="28"/>
                <w:szCs w:val="28"/>
              </w:rPr>
              <w:t>и предложения по их устранению.</w:t>
            </w:r>
          </w:p>
          <w:p w14:paraId="35590478" w14:textId="77777777" w:rsidR="001765F2" w:rsidRPr="00741F8B" w:rsidRDefault="007D6DFD" w:rsidP="00214E0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="00214E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Периодичность осуществления контроля за полнотой и качеством предоставления муниципальн</w:t>
            </w:r>
            <w:r w:rsidR="00567B05" w:rsidRPr="00741F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567B05" w:rsidRPr="00741F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устанавливается органом, предоставляющим муниципальную услугу.</w:t>
            </w:r>
          </w:p>
        </w:tc>
      </w:tr>
      <w:tr w:rsidR="00741F8B" w:rsidRPr="00741F8B" w14:paraId="54E0C571" w14:textId="77777777" w:rsidTr="00D6014B">
        <w:trPr>
          <w:trHeight w:val="1935"/>
          <w:jc w:val="center"/>
        </w:trPr>
        <w:tc>
          <w:tcPr>
            <w:tcW w:w="3085" w:type="dxa"/>
          </w:tcPr>
          <w:p w14:paraId="1C09C410" w14:textId="77777777" w:rsidR="001765F2" w:rsidRPr="00741F8B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 Ответственность должност</w:t>
            </w:r>
            <w:r w:rsidR="005A4866" w:rsidRPr="00741F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ных лиц и муниципальных слу</w:t>
            </w:r>
            <w:r w:rsidR="005A4866" w:rsidRPr="00741F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жащих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органа, предоставляю</w:t>
            </w:r>
            <w:r w:rsidR="005A4866" w:rsidRPr="00741F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щего муниципальную услугу, за решения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и действия (бездействие), принимаемые (осуществляемые) ими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ходе предоставления муниципальной услуги</w:t>
            </w:r>
          </w:p>
        </w:tc>
        <w:tc>
          <w:tcPr>
            <w:tcW w:w="6485" w:type="dxa"/>
          </w:tcPr>
          <w:p w14:paraId="3DB36A70" w14:textId="77777777" w:rsidR="00F9540E" w:rsidRPr="00741F8B" w:rsidRDefault="00EA588F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214E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проведенных проверок, </w:t>
            </w:r>
            <w:r w:rsidR="00DA2B33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нарушений прав заявителей, осуществляется привлечение виновных лиц </w:t>
            </w:r>
            <w:r w:rsidR="00D6014B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к ответственности в соответствии с законодательством Российской Федерации.</w:t>
            </w:r>
          </w:p>
          <w:p w14:paraId="27070F40" w14:textId="77777777" w:rsidR="001765F2" w:rsidRPr="00741F8B" w:rsidRDefault="00EA588F" w:rsidP="00214E07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214E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      </w:r>
          </w:p>
        </w:tc>
      </w:tr>
      <w:tr w:rsidR="00741F8B" w:rsidRPr="00741F8B" w14:paraId="2FCF3E9D" w14:textId="77777777" w:rsidTr="00D6014B">
        <w:trPr>
          <w:trHeight w:val="1380"/>
          <w:jc w:val="center"/>
        </w:trPr>
        <w:tc>
          <w:tcPr>
            <w:tcW w:w="3085" w:type="dxa"/>
          </w:tcPr>
          <w:p w14:paraId="4E036CEC" w14:textId="77777777" w:rsidR="001765F2" w:rsidRPr="00741F8B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4. Положения, характеризую</w:t>
            </w:r>
            <w:r w:rsidR="005A4866" w:rsidRPr="00741F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щие требования к порядку и формам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контроля за предостав</w:t>
            </w:r>
            <w:r w:rsidR="005A4866" w:rsidRPr="00741F8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лением муниципальной услуги, в том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числе со стороны граждан, их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 и организаций</w:t>
            </w:r>
          </w:p>
        </w:tc>
        <w:tc>
          <w:tcPr>
            <w:tcW w:w="6485" w:type="dxa"/>
          </w:tcPr>
          <w:p w14:paraId="747670A6" w14:textId="77777777" w:rsidR="00F9540E" w:rsidRPr="00741F8B" w:rsidRDefault="00EA588F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  <w:r w:rsidR="00214E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      </w:r>
          </w:p>
          <w:p w14:paraId="7ECC851D" w14:textId="77777777" w:rsidR="00F9540E" w:rsidRPr="00741F8B" w:rsidRDefault="00EA588F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</w:t>
            </w:r>
            <w:r w:rsidR="00F9540E" w:rsidRPr="00741F8B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услуги.</w:t>
            </w:r>
          </w:p>
          <w:p w14:paraId="071BB0A2" w14:textId="77777777" w:rsidR="00F9540E" w:rsidRPr="00741F8B" w:rsidRDefault="00EA588F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</w:t>
            </w:r>
            <w:r w:rsidR="00F9540E" w:rsidRPr="00741F8B">
              <w:rPr>
                <w:rFonts w:ascii="Times New Roman" w:hAnsi="Times New Roman" w:cs="Times New Roman"/>
                <w:sz w:val="28"/>
                <w:szCs w:val="28"/>
              </w:rPr>
              <w:t>ставлении муниципальной услуги.</w:t>
            </w:r>
          </w:p>
          <w:p w14:paraId="4C53FD82" w14:textId="77777777" w:rsidR="00F9540E" w:rsidRPr="00741F8B" w:rsidRDefault="00EA588F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</w:t>
            </w:r>
            <w:r w:rsidR="00F9540E" w:rsidRPr="00741F8B">
              <w:rPr>
                <w:rFonts w:ascii="Times New Roman" w:hAnsi="Times New Roman" w:cs="Times New Roman"/>
                <w:sz w:val="28"/>
                <w:szCs w:val="28"/>
              </w:rPr>
              <w:t>ги.</w:t>
            </w:r>
          </w:p>
          <w:p w14:paraId="4D314914" w14:textId="77777777" w:rsidR="00F9540E" w:rsidRPr="00741F8B" w:rsidRDefault="00EA588F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      </w:r>
          </w:p>
          <w:p w14:paraId="76CD70D5" w14:textId="77777777" w:rsidR="00F9540E" w:rsidRPr="00741F8B" w:rsidRDefault="00EA588F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      </w:r>
          </w:p>
          <w:p w14:paraId="426EA326" w14:textId="77777777" w:rsidR="00F9540E" w:rsidRPr="00741F8B" w:rsidRDefault="00EA588F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214E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Ежеквартально должностным лицом, ответственным за организацию предоставления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      </w:r>
          </w:p>
          <w:p w14:paraId="2975C7BE" w14:textId="77777777" w:rsidR="00F9540E" w:rsidRPr="00741F8B" w:rsidRDefault="00EA588F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  <w:r w:rsidR="00214E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предоставлением муниципальной услуги со стороны граждан, их объединений и организаций осуществляется </w:t>
            </w:r>
            <w:r w:rsidR="00F9540E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порядке и формах, установленных законодательством Российской Федерации.</w:t>
            </w:r>
          </w:p>
          <w:p w14:paraId="267C7CD2" w14:textId="77777777" w:rsidR="001765F2" w:rsidRDefault="00EA588F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Граждане, их объединения и организации вправе информировать орган, предоставляющий муниципальную услугу, о качестве и полноте ее предоставления, результатах осуществления контроля за предоставлением муниципальной услуги.</w:t>
            </w:r>
          </w:p>
          <w:p w14:paraId="10CD51FE" w14:textId="77777777" w:rsidR="0077686E" w:rsidRPr="00741F8B" w:rsidRDefault="0077686E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F8B" w:rsidRPr="00741F8B" w14:paraId="4753FEB6" w14:textId="77777777" w:rsidTr="00D6014B">
        <w:trPr>
          <w:trHeight w:val="360"/>
          <w:jc w:val="center"/>
        </w:trPr>
        <w:tc>
          <w:tcPr>
            <w:tcW w:w="9570" w:type="dxa"/>
            <w:gridSpan w:val="2"/>
          </w:tcPr>
          <w:p w14:paraId="3CA1CF7F" w14:textId="77777777" w:rsidR="0077686E" w:rsidRPr="0077686E" w:rsidRDefault="001765F2" w:rsidP="00776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V. </w:t>
            </w:r>
            <w:r w:rsidR="005F4C97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      </w:r>
            <w:hyperlink r:id="rId13" w:history="1">
              <w:r w:rsidR="005F4C97" w:rsidRPr="00741F8B">
                <w:rPr>
                  <w:rFonts w:ascii="Times New Roman" w:hAnsi="Times New Roman" w:cs="Times New Roman"/>
                  <w:sz w:val="28"/>
                  <w:szCs w:val="28"/>
                </w:rPr>
                <w:t>части 1.1 статьи 16</w:t>
              </w:r>
            </w:hyperlink>
            <w:r w:rsidR="005F4C97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</w:p>
          <w:p w14:paraId="26A21966" w14:textId="77777777" w:rsidR="0077686E" w:rsidRDefault="005F4C97" w:rsidP="00776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от 27.07.2010 </w:t>
            </w:r>
            <w:r w:rsidR="00AD37E6" w:rsidRPr="00741F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210-ФЗ, а также их должностных лиц, муниципальных </w:t>
            </w:r>
          </w:p>
          <w:p w14:paraId="33B524DD" w14:textId="77777777" w:rsidR="001765F2" w:rsidRPr="00741F8B" w:rsidRDefault="005F4C97" w:rsidP="00776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служащих, работников</w:t>
            </w:r>
          </w:p>
        </w:tc>
      </w:tr>
      <w:tr w:rsidR="00741F8B" w:rsidRPr="00741F8B" w14:paraId="1E623D97" w14:textId="77777777" w:rsidTr="00D6014B">
        <w:trPr>
          <w:trHeight w:val="448"/>
          <w:jc w:val="center"/>
        </w:trPr>
        <w:tc>
          <w:tcPr>
            <w:tcW w:w="3085" w:type="dxa"/>
          </w:tcPr>
          <w:p w14:paraId="7C5F7071" w14:textId="77777777" w:rsidR="001765F2" w:rsidRPr="00741F8B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1. Информация для заявителя о его праве на досудебное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(внесудебное) обжалование действий (бездействия), решений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органа, предоставляющего муниципальную услугу, а также его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должностных лиц и муниципальных служащих, участвующих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</w:t>
            </w:r>
          </w:p>
        </w:tc>
        <w:tc>
          <w:tcPr>
            <w:tcW w:w="6485" w:type="dxa"/>
          </w:tcPr>
          <w:p w14:paraId="7469A791" w14:textId="77777777" w:rsidR="000014E3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подать жалобу на решения и (или) действия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 (далее </w:t>
            </w:r>
            <w:r w:rsidR="002E7701" w:rsidRPr="00741F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жалоба), в соответствии с законодательством Российской Федерации.</w:t>
            </w:r>
          </w:p>
          <w:p w14:paraId="144E6415" w14:textId="77777777" w:rsidR="001765F2" w:rsidRPr="00741F8B" w:rsidRDefault="001765F2" w:rsidP="001765F2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F8B" w:rsidRPr="00741F8B" w14:paraId="05E1D0B5" w14:textId="77777777" w:rsidTr="00D6014B">
        <w:trPr>
          <w:trHeight w:val="2475"/>
          <w:jc w:val="center"/>
        </w:trPr>
        <w:tc>
          <w:tcPr>
            <w:tcW w:w="3085" w:type="dxa"/>
          </w:tcPr>
          <w:p w14:paraId="39E19A08" w14:textId="77777777" w:rsidR="001765F2" w:rsidRPr="00741F8B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2. Орган местного самоуправления города и (или) должностное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лицо, уполномоченные на рассмотрение жалобы заявителя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на решение и (или) действие (бездействие) органа,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предоставляющего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услугу, а также его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должностных лиц и муниципальных служащих, участвующих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муниципальной услуги</w:t>
            </w:r>
          </w:p>
        </w:tc>
        <w:tc>
          <w:tcPr>
            <w:tcW w:w="6485" w:type="dxa"/>
          </w:tcPr>
          <w:p w14:paraId="1EDEE605" w14:textId="77777777" w:rsidR="000014E3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  <w:r w:rsidR="003E7A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Заявитель может обжаловать решения и (или) действия (бездействие):</w:t>
            </w:r>
          </w:p>
          <w:p w14:paraId="682B21BC" w14:textId="77777777" w:rsidR="000014E3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  <w:r w:rsidR="003E7A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горфинкомитета </w:t>
            </w:r>
            <w:r w:rsidR="00DA2B33" w:rsidRPr="00741F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D0E" w:rsidRPr="00741F8B">
              <w:rPr>
                <w:rFonts w:ascii="Times New Roman" w:hAnsi="Times New Roman"/>
                <w:sz w:val="28"/>
                <w:szCs w:val="28"/>
              </w:rPr>
              <w:t>уполномоченному должностному лицу горфинкомитета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BA13EB" w14:textId="77777777" w:rsidR="000014E3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  <w:r w:rsidR="003E7A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E1D0E" w:rsidRPr="00741F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1D0E" w:rsidRPr="00741F8B">
              <w:rPr>
                <w:rFonts w:ascii="Times New Roman" w:hAnsi="Times New Roman"/>
                <w:sz w:val="28"/>
                <w:szCs w:val="28"/>
              </w:rPr>
              <w:t>полномоченного должностного лица горфинкомитета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B33" w:rsidRPr="00741F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администрацию города Барнаула.</w:t>
            </w:r>
          </w:p>
          <w:p w14:paraId="529B0A6B" w14:textId="77777777" w:rsidR="000014E3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  <w:r w:rsidR="003E7A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Контактные данные для подачи жалобы, а также сведения о времени и месте приема жалоб приведены в приложении 4 к Регламенту.</w:t>
            </w:r>
          </w:p>
          <w:p w14:paraId="20EB81DD" w14:textId="77777777" w:rsidR="001765F2" w:rsidRPr="00741F8B" w:rsidRDefault="001765F2" w:rsidP="001765F2">
            <w:pPr>
              <w:spacing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F8B" w:rsidRPr="00741F8B" w14:paraId="437833DC" w14:textId="77777777" w:rsidTr="00D6014B">
        <w:trPr>
          <w:trHeight w:val="540"/>
          <w:jc w:val="center"/>
        </w:trPr>
        <w:tc>
          <w:tcPr>
            <w:tcW w:w="3085" w:type="dxa"/>
          </w:tcPr>
          <w:p w14:paraId="431065ED" w14:textId="77777777" w:rsidR="001765F2" w:rsidRPr="00741F8B" w:rsidRDefault="001765F2" w:rsidP="00CD378B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CD378B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Предмет досудебного (внесудебного) обжалования</w:t>
            </w:r>
          </w:p>
        </w:tc>
        <w:tc>
          <w:tcPr>
            <w:tcW w:w="6485" w:type="dxa"/>
          </w:tcPr>
          <w:p w14:paraId="67231B73" w14:textId="77777777" w:rsidR="000014E3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3E7A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Заявитель может обратиться с жалобой, в том числе в следующих случаях:</w:t>
            </w:r>
          </w:p>
          <w:p w14:paraId="48E0E943" w14:textId="77777777" w:rsidR="000014E3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  <w:r w:rsidR="003E7A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срока регистрации запроса </w:t>
            </w:r>
            <w:r w:rsidR="00EA45FF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о предоставлении муниципальной услуги;</w:t>
            </w:r>
          </w:p>
          <w:p w14:paraId="77618B0D" w14:textId="77777777" w:rsidR="000014E3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  <w:r w:rsidR="003E7A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Нарушения срока предоставления муниципальной услуги;</w:t>
            </w:r>
          </w:p>
          <w:p w14:paraId="74205826" w14:textId="77777777" w:rsidR="000170E1" w:rsidRPr="00741F8B" w:rsidRDefault="00DA2B3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  <w:r w:rsidR="003E7A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14E3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</w:t>
            </w:r>
            <w:r w:rsidR="000170E1" w:rsidRPr="00741F8B">
              <w:rPr>
                <w:rFonts w:ascii="Times New Roman" w:hAnsi="Times New Roman" w:cs="Times New Roman"/>
                <w:sz w:val="28"/>
                <w:szCs w:val="28"/>
              </w:rPr>
              <w:t>услуги;</w:t>
            </w:r>
          </w:p>
          <w:p w14:paraId="17E28F56" w14:textId="77777777" w:rsidR="000170E1" w:rsidRPr="00741F8B" w:rsidRDefault="003E7AB1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3.1.4. </w:t>
            </w:r>
            <w:r w:rsidR="000014E3" w:rsidRPr="00741F8B">
              <w:rPr>
                <w:rFonts w:ascii="Times New Roman" w:hAnsi="Times New Roman" w:cs="Times New Roman"/>
                <w:sz w:val="28"/>
                <w:szCs w:val="28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</w:t>
            </w:r>
            <w:r w:rsidR="000170E1" w:rsidRPr="00741F8B">
              <w:rPr>
                <w:rFonts w:ascii="Times New Roman" w:hAnsi="Times New Roman" w:cs="Times New Roman"/>
                <w:sz w:val="28"/>
                <w:szCs w:val="28"/>
              </w:rPr>
              <w:t>иципальной услуги, у заявителя;</w:t>
            </w:r>
          </w:p>
          <w:p w14:paraId="69A18E83" w14:textId="77777777" w:rsidR="000170E1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  <w:r w:rsidR="003E7A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</w:t>
            </w:r>
            <w:r w:rsidR="000170E1" w:rsidRPr="00741F8B">
              <w:rPr>
                <w:rFonts w:ascii="Times New Roman" w:hAnsi="Times New Roman" w:cs="Times New Roman"/>
                <w:sz w:val="28"/>
                <w:szCs w:val="28"/>
              </w:rPr>
              <w:t>униципальными правовыми актами;</w:t>
            </w:r>
          </w:p>
          <w:p w14:paraId="75E5213C" w14:textId="77777777" w:rsidR="000170E1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  <w:r w:rsidR="003E7A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</w:t>
            </w:r>
            <w:r w:rsidR="000170E1" w:rsidRPr="00741F8B">
              <w:rPr>
                <w:rFonts w:ascii="Times New Roman" w:hAnsi="Times New Roman" w:cs="Times New Roman"/>
                <w:sz w:val="28"/>
                <w:szCs w:val="28"/>
              </w:rPr>
              <w:t>униципальными правовыми актами;</w:t>
            </w:r>
          </w:p>
          <w:p w14:paraId="7238FF58" w14:textId="77777777" w:rsidR="000170E1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3.1.7.</w:t>
            </w:r>
            <w:r w:rsidR="003E7A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Отказа органа, предоставляющего муниципальную услугу, его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</w:t>
            </w:r>
            <w:r w:rsidR="000170E1" w:rsidRPr="00741F8B">
              <w:rPr>
                <w:rFonts w:ascii="Times New Roman" w:hAnsi="Times New Roman" w:cs="Times New Roman"/>
                <w:sz w:val="28"/>
                <w:szCs w:val="28"/>
              </w:rPr>
              <w:t>енного срока таких исправлений.</w:t>
            </w:r>
          </w:p>
          <w:p w14:paraId="0FA8B940" w14:textId="77777777" w:rsidR="000170E1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3.1.8.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Нарушения срока или порядка выдачи документов по результатам предо</w:t>
            </w:r>
            <w:r w:rsidR="000170E1" w:rsidRPr="00741F8B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услуги;</w:t>
            </w:r>
          </w:p>
          <w:p w14:paraId="56D77D7A" w14:textId="77777777" w:rsidR="000170E1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3.1.9.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Приостановления</w:t>
            </w:r>
            <w:r w:rsidR="00567B05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</w:t>
            </w:r>
            <w:r w:rsidR="000170E1" w:rsidRPr="00741F8B">
              <w:rPr>
                <w:rFonts w:ascii="Times New Roman" w:hAnsi="Times New Roman" w:cs="Times New Roman"/>
                <w:sz w:val="28"/>
                <w:szCs w:val="28"/>
              </w:rPr>
              <w:t>униципальными правовыми актами;</w:t>
            </w:r>
          </w:p>
          <w:p w14:paraId="23F59820" w14:textId="77777777" w:rsidR="000014E3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3.1.10.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</w:t>
            </w:r>
            <w:r w:rsidR="00EE0341" w:rsidRPr="00741F8B">
              <w:rPr>
                <w:rFonts w:ascii="Times New Roman" w:hAnsi="Times New Roman" w:cs="Times New Roman"/>
                <w:sz w:val="28"/>
                <w:szCs w:val="28"/>
              </w:rPr>
              <w:t>рального</w:t>
            </w:r>
            <w:r w:rsidR="00EA45FF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закона </w:t>
            </w:r>
            <w:r w:rsidR="00EE0341" w:rsidRPr="00741F8B">
              <w:rPr>
                <w:rFonts w:ascii="Times New Roman" w:hAnsi="Times New Roman" w:cs="Times New Roman"/>
                <w:sz w:val="28"/>
                <w:szCs w:val="28"/>
              </w:rPr>
              <w:t>от 27.07.2010 №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210-ФЗ.</w:t>
            </w:r>
          </w:p>
          <w:p w14:paraId="1FD9BF32" w14:textId="77777777" w:rsidR="000170E1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="000170E1" w:rsidRPr="00741F8B">
              <w:rPr>
                <w:rFonts w:ascii="Times New Roman" w:hAnsi="Times New Roman" w:cs="Times New Roman"/>
                <w:sz w:val="28"/>
                <w:szCs w:val="28"/>
              </w:rPr>
              <w:t>итель в своей жалобе указывает:</w:t>
            </w:r>
          </w:p>
          <w:p w14:paraId="7F88A425" w14:textId="77777777" w:rsidR="000170E1" w:rsidRPr="00741F8B" w:rsidRDefault="00EE0341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014E3" w:rsidRPr="00741F8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муниципальную услугу, его должностного лица, муниципального служащего, участвующего в предоставлении муниципальной услуги, решения и действия (бездействие) которых обжалуются;</w:t>
            </w:r>
          </w:p>
          <w:p w14:paraId="380E2E7B" w14:textId="77777777" w:rsidR="000170E1" w:rsidRPr="00741F8B" w:rsidRDefault="003B486D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3.2.2. </w:t>
            </w:r>
            <w:r w:rsidR="000014E3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Фамилию, имя, отчество (последнее </w:t>
            </w:r>
            <w:r w:rsidR="00567B05" w:rsidRPr="00741F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14E3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наличии), сведения о месте жительства заявителя </w:t>
            </w:r>
            <w:r w:rsidR="00567B05" w:rsidRPr="00741F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14E3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лица либо наименование, сведения о месте нахождения заявителя </w:t>
            </w:r>
            <w:r w:rsidR="00567B05" w:rsidRPr="00741F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14E3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</w:t>
            </w:r>
            <w:r w:rsidR="000170E1" w:rsidRPr="00741F8B">
              <w:rPr>
                <w:rFonts w:ascii="Times New Roman" w:hAnsi="Times New Roman" w:cs="Times New Roman"/>
                <w:sz w:val="28"/>
                <w:szCs w:val="28"/>
              </w:rPr>
              <w:t>быть направлен ответ заявителю;</w:t>
            </w:r>
          </w:p>
          <w:p w14:paraId="1319F516" w14:textId="77777777" w:rsidR="000170E1" w:rsidRPr="00741F8B" w:rsidRDefault="000014E3" w:rsidP="00FB7B5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обжалуемых решениях </w:t>
            </w:r>
            <w:r w:rsidR="00EE0341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52CE2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действиях (бездействии) органа,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предоставляющего муниципальную услугу, его должностного лица, муниципального служащего, участвующего в предоставлении муниципальной</w:t>
            </w:r>
            <w:r w:rsidR="000170E1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услуги;</w:t>
            </w:r>
          </w:p>
          <w:p w14:paraId="65DBFCA5" w14:textId="77777777" w:rsidR="001765F2" w:rsidRPr="00741F8B" w:rsidRDefault="000014E3" w:rsidP="003B486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участвующего в предоставлении муниципальной услуги. Заявителем могут быть предоставлены документы (при наличии), подтверждающие доводы заявителя, либо их копии.</w:t>
            </w:r>
          </w:p>
        </w:tc>
      </w:tr>
      <w:tr w:rsidR="00741F8B" w:rsidRPr="00741F8B" w14:paraId="17940FBE" w14:textId="77777777" w:rsidTr="00D6014B">
        <w:trPr>
          <w:trHeight w:val="555"/>
          <w:jc w:val="center"/>
        </w:trPr>
        <w:tc>
          <w:tcPr>
            <w:tcW w:w="3085" w:type="dxa"/>
          </w:tcPr>
          <w:p w14:paraId="756A6AAA" w14:textId="77777777" w:rsidR="001765F2" w:rsidRPr="00741F8B" w:rsidRDefault="001765F2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Порядок подачи и рассмотрения жалобы</w:t>
            </w:r>
          </w:p>
        </w:tc>
        <w:tc>
          <w:tcPr>
            <w:tcW w:w="6485" w:type="dxa"/>
          </w:tcPr>
          <w:p w14:paraId="0E8B039B" w14:textId="77777777" w:rsidR="00EE0341" w:rsidRPr="00741F8B" w:rsidRDefault="00AB3B08" w:rsidP="00FB7B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Жалоба может быть направлена (подана) </w:t>
            </w:r>
            <w:r w:rsidR="00EE0341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орган, предоставляющий муниципальную услугу, и (или) должностному лицу, уполномоченному на рассмотрение жалобы, в письменной форме на бумажном носителе, в электронной форме.</w:t>
            </w:r>
          </w:p>
          <w:p w14:paraId="061610ED" w14:textId="77777777" w:rsidR="001765F2" w:rsidRPr="00741F8B" w:rsidRDefault="00EE0341" w:rsidP="0008705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4.2. </w:t>
            </w:r>
            <w:r w:rsidR="00B37727" w:rsidRPr="00741F8B">
              <w:rPr>
                <w:rFonts w:ascii="Times New Roman" w:hAnsi="Times New Roman" w:cs="Times New Roman"/>
                <w:sz w:val="28"/>
                <w:szCs w:val="28"/>
              </w:rPr>
              <w:t>Жалоба может быть в электронной форме</w:t>
            </w:r>
            <w:r w:rsidR="00087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727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по электронной почте, подана посредством портала досудебного обжалования (адрес в сети Интернет - http://do.gosuslugi.ru/), </w:t>
            </w:r>
            <w:r w:rsidR="00B37727" w:rsidRPr="00741F8B">
              <w:rPr>
                <w:rFonts w:ascii="Times New Roman" w:hAnsi="Times New Roman" w:cs="Times New Roman"/>
                <w:sz w:val="28"/>
                <w:szCs w:val="28"/>
              </w:rPr>
              <w:br/>
              <w:t>в письменной форме на бумажном носителе направлена по почте, подана в ходе личного приема в орган, предоставляющий муниципальную услугу, и (или) должностному лицу, уполномоченному на рассмотрение жалобы.</w:t>
            </w:r>
          </w:p>
        </w:tc>
      </w:tr>
      <w:tr w:rsidR="00741F8B" w:rsidRPr="00741F8B" w14:paraId="459655EE" w14:textId="77777777" w:rsidTr="00D6014B">
        <w:trPr>
          <w:trHeight w:val="270"/>
          <w:jc w:val="center"/>
        </w:trPr>
        <w:tc>
          <w:tcPr>
            <w:tcW w:w="3085" w:type="dxa"/>
          </w:tcPr>
          <w:p w14:paraId="262CB5FB" w14:textId="77777777" w:rsidR="001765F2" w:rsidRPr="00741F8B" w:rsidRDefault="002E7701" w:rsidP="002E7701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="001765F2" w:rsidRPr="00741F8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65F2" w:rsidRPr="00741F8B">
              <w:rPr>
                <w:rFonts w:ascii="Times New Roman" w:hAnsi="Times New Roman" w:cs="Times New Roman"/>
                <w:sz w:val="28"/>
                <w:szCs w:val="28"/>
              </w:rPr>
              <w:t>рассмотрения жалобы</w:t>
            </w:r>
          </w:p>
        </w:tc>
        <w:tc>
          <w:tcPr>
            <w:tcW w:w="6485" w:type="dxa"/>
          </w:tcPr>
          <w:p w14:paraId="1C4E1C60" w14:textId="77777777" w:rsidR="00AB3B08" w:rsidRPr="00741F8B" w:rsidRDefault="00AB3B08" w:rsidP="00FB7B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Срок рассмотрения жалобы, включая направление заявителю ответа по результатам рассмотрения жалобы, не должен превышать </w:t>
            </w:r>
            <w:r w:rsidR="00FB7B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15 рабочих дней со дня ее регистрации.</w:t>
            </w:r>
          </w:p>
          <w:p w14:paraId="7BA35F92" w14:textId="77777777" w:rsidR="001765F2" w:rsidRPr="00741F8B" w:rsidRDefault="00AB3B08" w:rsidP="003B486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сл</w:t>
            </w:r>
            <w:r w:rsidR="00246D70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учае обжалования отказа органа,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предоставляющего муниципальную услугу,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дней со дня ее регистрации.</w:t>
            </w:r>
          </w:p>
        </w:tc>
      </w:tr>
      <w:tr w:rsidR="00741F8B" w:rsidRPr="00741F8B" w14:paraId="7A387CC9" w14:textId="77777777" w:rsidTr="00D6014B">
        <w:trPr>
          <w:trHeight w:val="270"/>
          <w:jc w:val="center"/>
        </w:trPr>
        <w:tc>
          <w:tcPr>
            <w:tcW w:w="3085" w:type="dxa"/>
          </w:tcPr>
          <w:p w14:paraId="336B68E6" w14:textId="77777777" w:rsidR="001765F2" w:rsidRPr="00741F8B" w:rsidRDefault="002E7701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6. </w:t>
            </w:r>
            <w:r w:rsidR="001765F2" w:rsidRPr="00741F8B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жалобы</w:t>
            </w:r>
          </w:p>
        </w:tc>
        <w:tc>
          <w:tcPr>
            <w:tcW w:w="6485" w:type="dxa"/>
          </w:tcPr>
          <w:p w14:paraId="3AA40670" w14:textId="77777777" w:rsidR="00AB3B08" w:rsidRPr="00741F8B" w:rsidRDefault="00EE0341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B3B08" w:rsidRPr="00741F8B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жалобы должностным лицом, ответственным за рассмотрение жалобы, принимается одно из следующих решений:</w:t>
            </w:r>
          </w:p>
          <w:p w14:paraId="4197CA15" w14:textId="77777777" w:rsidR="00AB3B08" w:rsidRPr="00741F8B" w:rsidRDefault="00AB3B08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6.1.1.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Жалоба удовлетворяется, в том числе </w:t>
            </w:r>
            <w:r w:rsidR="00EE0341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      </w:r>
          </w:p>
          <w:p w14:paraId="773067D5" w14:textId="77777777" w:rsidR="00AB3B08" w:rsidRPr="00741F8B" w:rsidRDefault="00AB3B08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6.1.2.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удовлетворении жалобы отказывается.</w:t>
            </w:r>
          </w:p>
          <w:p w14:paraId="170C5F47" w14:textId="77777777" w:rsidR="00AB3B08" w:rsidRPr="00741F8B" w:rsidRDefault="003B486D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6.2. </w:t>
            </w:r>
            <w:r w:rsidR="00AB3B08" w:rsidRPr="00741F8B">
              <w:rPr>
                <w:rFonts w:ascii="Times New Roman" w:hAnsi="Times New Roman" w:cs="Times New Roman"/>
                <w:sz w:val="28"/>
                <w:szCs w:val="28"/>
              </w:rPr>
              <w:t>В ответе по результатам рассмотрения жалобы указываются:</w:t>
            </w:r>
          </w:p>
          <w:p w14:paraId="50AFD4E0" w14:textId="77777777" w:rsidR="00AB3B08" w:rsidRPr="00741F8B" w:rsidRDefault="00AB3B08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6.2.1.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(последнее </w:t>
            </w:r>
            <w:r w:rsidR="00EE0341" w:rsidRPr="00741F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наличии), должность должностного лица, наименование органа местного самоуправления, принявшего решение по жалобе;</w:t>
            </w:r>
          </w:p>
          <w:p w14:paraId="0486640E" w14:textId="77777777" w:rsidR="00AB3B08" w:rsidRPr="00741F8B" w:rsidRDefault="00CD378B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6.2.2.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B3B08" w:rsidRPr="00741F8B">
              <w:rPr>
                <w:rFonts w:ascii="Times New Roman" w:hAnsi="Times New Roman" w:cs="Times New Roman"/>
                <w:sz w:val="28"/>
                <w:szCs w:val="28"/>
              </w:rPr>
              <w:t>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      </w:r>
          </w:p>
          <w:p w14:paraId="32B915EC" w14:textId="77777777" w:rsidR="00AB3B08" w:rsidRPr="00741F8B" w:rsidRDefault="002E7701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6.2.3.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B3B08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(последнее </w:t>
            </w:r>
            <w:r w:rsidR="00567B05" w:rsidRPr="00741F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B3B08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 или наименование заявителя;</w:t>
            </w:r>
          </w:p>
          <w:p w14:paraId="018AD85A" w14:textId="77777777" w:rsidR="00AB3B08" w:rsidRPr="00741F8B" w:rsidRDefault="00AB3B08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6.2.4.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Основания для принятия решения по жалобе;</w:t>
            </w:r>
          </w:p>
          <w:p w14:paraId="469AB176" w14:textId="77777777" w:rsidR="00AB3B08" w:rsidRPr="00741F8B" w:rsidRDefault="00AB3B08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6.2.5.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Принятое по жалобе решение;</w:t>
            </w:r>
          </w:p>
          <w:p w14:paraId="3796E19F" w14:textId="77777777" w:rsidR="00AB3B08" w:rsidRPr="00741F8B" w:rsidRDefault="00AB3B08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6.2.6</w:t>
            </w:r>
            <w:r w:rsidR="00CD378B" w:rsidRPr="00741F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жалоба признана обоснованной, </w:t>
            </w:r>
            <w:r w:rsidR="00567B05" w:rsidRPr="00741F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сроки устранения выявленных нарушений, в том числе срок предоставления результата муниципальной услуги;</w:t>
            </w:r>
          </w:p>
          <w:p w14:paraId="325A6954" w14:textId="77777777" w:rsidR="00AB3B08" w:rsidRPr="00741F8B" w:rsidRDefault="00AB3B08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6.2.7.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Сведения о порядке обжалования принятого по жалобе решения.</w:t>
            </w:r>
          </w:p>
          <w:p w14:paraId="518789D1" w14:textId="77777777" w:rsidR="00AB3B08" w:rsidRPr="00741F8B" w:rsidRDefault="00AB3B08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удовлетворении жалобы отказывается в следующих случаях:</w:t>
            </w:r>
          </w:p>
          <w:p w14:paraId="57BEE9A5" w14:textId="77777777" w:rsidR="00AB3B08" w:rsidRPr="00741F8B" w:rsidRDefault="00AB3B08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6.3.1.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Наличия вступившего в законную силу решения суда, арбитражного суда по жалобе о том же предмете и по тем же основаниям;</w:t>
            </w:r>
          </w:p>
          <w:p w14:paraId="52164D29" w14:textId="77777777" w:rsidR="00AB3B08" w:rsidRPr="00741F8B" w:rsidRDefault="00AB3B08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6.3.2.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Подачи жалобы лицом, полномочия которого не подтверждены в порядке, установленном законодательством Российской Федерации;</w:t>
            </w:r>
          </w:p>
          <w:p w14:paraId="3C9AFF27" w14:textId="77777777" w:rsidR="00AB3B08" w:rsidRPr="00741F8B" w:rsidRDefault="00EE0341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6.3.3.</w:t>
            </w:r>
            <w:r w:rsidR="003B4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B3B08" w:rsidRPr="00741F8B">
              <w:rPr>
                <w:rFonts w:ascii="Times New Roman" w:hAnsi="Times New Roman" w:cs="Times New Roman"/>
                <w:sz w:val="28"/>
                <w:szCs w:val="28"/>
              </w:rPr>
              <w:t>Наличия решения по жалобе, принятого ранее в соответствии с требованиями Регламента в отношении того же заявителя и по тому же предмету жалобы.</w:t>
            </w:r>
          </w:p>
          <w:p w14:paraId="213B4C2B" w14:textId="77777777" w:rsidR="00AB3B08" w:rsidRPr="00741F8B" w:rsidRDefault="00AB3B08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r w:rsidR="00B41E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подразделом 2 настоящего раздела Регламента, незамедлительно направляет соответствующие материа</w:t>
            </w:r>
            <w:r w:rsidR="00CD378B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лы в органы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прокуратуры.</w:t>
            </w:r>
          </w:p>
          <w:p w14:paraId="7AE5CEA8" w14:textId="77777777" w:rsidR="000170E1" w:rsidRPr="00741F8B" w:rsidRDefault="00AB3B08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  <w:r w:rsidR="00B41E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(должностные лица), указанные в </w:t>
            </w:r>
            <w:hyperlink r:id="rId14" w:history="1">
              <w:r w:rsidRPr="00741F8B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подразделе </w:t>
              </w:r>
              <w:r w:rsidR="00B41EDC">
                <w:rPr>
                  <w:rFonts w:ascii="Times New Roman" w:hAnsi="Times New Roman" w:cs="Times New Roman"/>
                  <w:sz w:val="28"/>
                  <w:szCs w:val="28"/>
                </w:rPr>
                <w:t xml:space="preserve">           </w:t>
              </w:r>
              <w:r w:rsidRPr="00741F8B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раздела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оставляют такую жалобу без ответа по существу поставленных в ней вопросов и сообщают гражданину, направившему жалобу, о недопус</w:t>
            </w:r>
            <w:r w:rsidR="000170E1" w:rsidRPr="00741F8B">
              <w:rPr>
                <w:rFonts w:ascii="Times New Roman" w:hAnsi="Times New Roman" w:cs="Times New Roman"/>
                <w:sz w:val="28"/>
                <w:szCs w:val="28"/>
              </w:rPr>
              <w:t>тимости злоупотребления правом.</w:t>
            </w:r>
          </w:p>
          <w:p w14:paraId="5D35F658" w14:textId="77777777" w:rsidR="001765F2" w:rsidRPr="00741F8B" w:rsidRDefault="00AB3B08" w:rsidP="00D26FF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случае если текст жалобы не поддается прочтению, ответ на жалобу не дается, и она не подлежит направлению на рассмотрение должностному лицу, в компетенцию которого входит рассмотрение данной жалобы, о чем в течение семи календарных дней со дня регистрации жалобы сообщается гражданину, направившему жалобу, если его фамилия и почтовый адрес поддаются прочтению.</w:t>
            </w:r>
          </w:p>
        </w:tc>
      </w:tr>
      <w:tr w:rsidR="00741F8B" w:rsidRPr="00741F8B" w14:paraId="43F3E1DA" w14:textId="77777777" w:rsidTr="00D6014B">
        <w:trPr>
          <w:trHeight w:val="540"/>
          <w:jc w:val="center"/>
        </w:trPr>
        <w:tc>
          <w:tcPr>
            <w:tcW w:w="3085" w:type="dxa"/>
          </w:tcPr>
          <w:p w14:paraId="64181DA8" w14:textId="77777777" w:rsidR="001765F2" w:rsidRPr="00741F8B" w:rsidRDefault="001765F2" w:rsidP="00130C11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130C11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информирования заявителя о ходе и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результатах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рассмотрения жалобы</w:t>
            </w:r>
          </w:p>
        </w:tc>
        <w:tc>
          <w:tcPr>
            <w:tcW w:w="6485" w:type="dxa"/>
          </w:tcPr>
          <w:p w14:paraId="0C36B2F1" w14:textId="77777777" w:rsidR="0077538C" w:rsidRPr="00741F8B" w:rsidRDefault="00AB3B08" w:rsidP="00312B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0"/>
            <w:bookmarkEnd w:id="7"/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  <w:r w:rsidR="00B41E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дня, следующего за днем принятия решения, предусмотренного в </w:t>
            </w:r>
            <w:hyperlink r:id="rId15" w:history="1">
              <w:r w:rsidRPr="00741F8B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пункте </w:t>
              </w:r>
              <w:r w:rsidR="00B41EDC">
                <w:rPr>
                  <w:rFonts w:ascii="Times New Roman" w:hAnsi="Times New Roman" w:cs="Times New Roman"/>
                  <w:sz w:val="28"/>
                  <w:szCs w:val="28"/>
                </w:rPr>
                <w:t xml:space="preserve">      </w:t>
              </w:r>
              <w:r w:rsidRPr="00741F8B">
                <w:rPr>
                  <w:rFonts w:ascii="Times New Roman" w:hAnsi="Times New Roman" w:cs="Times New Roman"/>
                  <w:sz w:val="28"/>
                  <w:szCs w:val="28"/>
                </w:rPr>
                <w:t>6.1 подраздела 6</w:t>
              </w:r>
            </w:hyperlink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раздела Регламента, заявителю в письменной форме и по желанию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 в электронной форме направляется мотивированный ответ о р</w:t>
            </w:r>
            <w:r w:rsidR="0077538C" w:rsidRPr="00741F8B">
              <w:rPr>
                <w:rFonts w:ascii="Times New Roman" w:hAnsi="Times New Roman" w:cs="Times New Roman"/>
                <w:sz w:val="28"/>
                <w:szCs w:val="28"/>
              </w:rPr>
              <w:t>езультатах рассмотрения жалобы.</w:t>
            </w:r>
          </w:p>
          <w:p w14:paraId="297B7329" w14:textId="77777777" w:rsidR="0077538C" w:rsidRPr="00741F8B" w:rsidRDefault="00AB3B08" w:rsidP="00312B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="00B41E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жалобы подлежащей удовлетворению в ответе заявителю, указанном в </w:t>
            </w:r>
            <w:hyperlink w:anchor="Par0" w:history="1">
              <w:r w:rsidRPr="00741F8B">
                <w:rPr>
                  <w:rFonts w:ascii="Times New Roman" w:hAnsi="Times New Roman" w:cs="Times New Roman"/>
                  <w:sz w:val="28"/>
                  <w:szCs w:val="28"/>
                </w:rPr>
                <w:t>пункте 7.1</w:t>
              </w:r>
            </w:hyperlink>
            <w:r w:rsidR="00EA45FF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настоящего подраздела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14:paraId="7FFDBACA" w14:textId="77777777" w:rsidR="001765F2" w:rsidRPr="00741F8B" w:rsidRDefault="00AB3B08" w:rsidP="00312B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="00B41E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случае признания жалобы не подлежащей удовлетворению в ответе заявителю, указанном в пункте 7.1 настоящего подраздела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</w:tc>
      </w:tr>
      <w:tr w:rsidR="00741F8B" w:rsidRPr="00741F8B" w14:paraId="5555DE21" w14:textId="77777777" w:rsidTr="00D6014B">
        <w:trPr>
          <w:trHeight w:val="555"/>
          <w:jc w:val="center"/>
        </w:trPr>
        <w:tc>
          <w:tcPr>
            <w:tcW w:w="3085" w:type="dxa"/>
          </w:tcPr>
          <w:p w14:paraId="7E2C3571" w14:textId="77777777" w:rsidR="001765F2" w:rsidRPr="00741F8B" w:rsidRDefault="002E7701" w:rsidP="00071794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8. </w:t>
            </w:r>
            <w:r w:rsidR="001765F2" w:rsidRPr="00741F8B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решения по жалобе</w:t>
            </w:r>
          </w:p>
        </w:tc>
        <w:tc>
          <w:tcPr>
            <w:tcW w:w="6485" w:type="dxa"/>
          </w:tcPr>
          <w:p w14:paraId="010B3AAC" w14:textId="77777777" w:rsidR="002B5E4E" w:rsidRPr="00741F8B" w:rsidRDefault="002B5E4E" w:rsidP="00312B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="00312B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обжаловать решение по жалобе </w:t>
            </w:r>
            <w:r w:rsidR="00AE1D0E" w:rsidRPr="00741F8B">
              <w:rPr>
                <w:rFonts w:ascii="Times New Roman" w:hAnsi="Times New Roman"/>
                <w:sz w:val="28"/>
                <w:szCs w:val="28"/>
              </w:rPr>
              <w:t>уполномоченного должностного лица горфинкомитета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должностных лиц администрации города Барнаула (за исключением главы города Барнаула), уполномоченных на рассмотрение жалобы, главе города Барнаула в досудебном (внесудебном) порядке (далее </w:t>
            </w:r>
            <w:r w:rsidR="008C7BC4" w:rsidRPr="00741F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жалоба</w:t>
            </w:r>
            <w:r w:rsidR="008C7BC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на решение уполномоченного органа).</w:t>
            </w:r>
          </w:p>
          <w:p w14:paraId="26D68D76" w14:textId="77777777" w:rsidR="002B5E4E" w:rsidRPr="00741F8B" w:rsidRDefault="002B5E4E" w:rsidP="00312B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="00312B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Подача и рассмотрение жалобы </w:t>
            </w:r>
            <w:r w:rsidR="000170E1" w:rsidRPr="00741F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170E1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уполномоченного органа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 Барнаула.</w:t>
            </w:r>
          </w:p>
          <w:p w14:paraId="0FFDAB75" w14:textId="77777777" w:rsidR="002B5E4E" w:rsidRPr="00741F8B" w:rsidRDefault="002B5E4E" w:rsidP="00312B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рассмотрения жалобы на решение уполномоченного органа глава города Барнаула удовлетворяет жалобу или отказывает в ее удовлетворении. Заявителя информируют о ходе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результатах рассмотрения жалобы на решение уполномоченного органа в порядке, предусмотренном настоящим разделом Регламента для информирования заявителя о ходе и результатах рассмотрения жалобы.</w:t>
            </w:r>
          </w:p>
          <w:p w14:paraId="11A76057" w14:textId="77777777" w:rsidR="002B5E4E" w:rsidRPr="00741F8B" w:rsidRDefault="002B5E4E" w:rsidP="00312B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прокуратуры.</w:t>
            </w:r>
          </w:p>
          <w:p w14:paraId="5D27A79B" w14:textId="77777777" w:rsidR="001765F2" w:rsidRPr="00741F8B" w:rsidRDefault="002B5E4E" w:rsidP="00312B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  <w:r w:rsidR="00312B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Решение по жалобе на решение уполномоченного органа, принятое главой города Барнаула, может быть обжаловано заявителем в судебном порядке.</w:t>
            </w:r>
          </w:p>
        </w:tc>
      </w:tr>
      <w:tr w:rsidR="00741F8B" w:rsidRPr="00741F8B" w14:paraId="1D686822" w14:textId="77777777" w:rsidTr="00D6014B">
        <w:trPr>
          <w:trHeight w:val="825"/>
          <w:jc w:val="center"/>
        </w:trPr>
        <w:tc>
          <w:tcPr>
            <w:tcW w:w="3085" w:type="dxa"/>
          </w:tcPr>
          <w:p w14:paraId="5A378109" w14:textId="77777777" w:rsidR="001765F2" w:rsidRPr="00741F8B" w:rsidRDefault="001765F2" w:rsidP="00130C11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130C11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Право заявителя на получение информации и документов,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необходимых для обоснования и рассмотрения жалобы</w:t>
            </w:r>
          </w:p>
        </w:tc>
        <w:tc>
          <w:tcPr>
            <w:tcW w:w="6485" w:type="dxa"/>
          </w:tcPr>
          <w:p w14:paraId="1E5E2970" w14:textId="77777777" w:rsidR="001765F2" w:rsidRPr="00741F8B" w:rsidRDefault="002B5E4E" w:rsidP="00312B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необходимых для обоснования и рассмотрения жалобы при обращении в орган, предоставляющий муниципальную услугу, с просьбой о предоставлении соответствующих информации и документов.</w:t>
            </w:r>
          </w:p>
        </w:tc>
      </w:tr>
      <w:tr w:rsidR="001765F2" w:rsidRPr="00741F8B" w14:paraId="35771447" w14:textId="77777777" w:rsidTr="00D6014B">
        <w:trPr>
          <w:trHeight w:val="540"/>
          <w:jc w:val="center"/>
        </w:trPr>
        <w:tc>
          <w:tcPr>
            <w:tcW w:w="3085" w:type="dxa"/>
          </w:tcPr>
          <w:p w14:paraId="496FADE7" w14:textId="77777777" w:rsidR="001765F2" w:rsidRPr="00741F8B" w:rsidRDefault="001765F2" w:rsidP="00130C11">
            <w:pPr>
              <w:spacing w:line="220" w:lineRule="atLeast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30C11" w:rsidRPr="00741F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Способы информирования заявителей о порядке подачи</w:t>
            </w:r>
            <w:r w:rsidR="00071794" w:rsidRPr="00741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и рассмотрения жалобы</w:t>
            </w:r>
          </w:p>
        </w:tc>
        <w:tc>
          <w:tcPr>
            <w:tcW w:w="6485" w:type="dxa"/>
          </w:tcPr>
          <w:p w14:paraId="5C6F50AE" w14:textId="77777777" w:rsidR="001765F2" w:rsidRPr="00741F8B" w:rsidRDefault="002B5E4E" w:rsidP="00312B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8B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подачи и рассмотрения жалобы на решение уполномоченного органа размещается на сайте города, на информационных стендах в местах предоставления муниципальной услуги, предоставляется заявителям должностными лицами и муниципальными служащими горфинкомитета в порядке, предусмотренном подразделом 3 раздела I Регламента, для информирования о предоставлении муниципальной услуги.</w:t>
            </w:r>
          </w:p>
        </w:tc>
      </w:tr>
    </w:tbl>
    <w:p w14:paraId="3451C54E" w14:textId="77777777" w:rsidR="001765F2" w:rsidRPr="00741F8B" w:rsidRDefault="001765F2" w:rsidP="00CD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B0F30" w14:textId="77777777" w:rsidR="00CF5650" w:rsidRPr="00741F8B" w:rsidRDefault="00CF5650" w:rsidP="00CD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5273B7" w14:textId="77777777" w:rsidR="00CF5650" w:rsidRPr="00741F8B" w:rsidRDefault="00CF5650" w:rsidP="00CD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DEDB4" w14:textId="77777777" w:rsidR="00CF5650" w:rsidRPr="00741F8B" w:rsidRDefault="00CF5650" w:rsidP="00CD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4CB0A" w14:textId="77777777" w:rsidR="00CF5650" w:rsidRPr="00741F8B" w:rsidRDefault="00CF5650" w:rsidP="00CD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E1563" w14:textId="77777777" w:rsidR="00CF5650" w:rsidRPr="00741F8B" w:rsidRDefault="00CF5650" w:rsidP="00CD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774EB" w14:textId="77777777" w:rsidR="00CF5650" w:rsidRPr="00741F8B" w:rsidRDefault="00CF5650" w:rsidP="00CD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D4240" w14:textId="77777777" w:rsidR="00246D70" w:rsidRPr="00741F8B" w:rsidRDefault="00246D70" w:rsidP="00CD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B353DC" w14:textId="77777777" w:rsidR="00246D70" w:rsidRPr="00741F8B" w:rsidRDefault="00246D70" w:rsidP="00CD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50B1E" w14:textId="77777777" w:rsidR="00246D70" w:rsidRPr="00741F8B" w:rsidRDefault="00246D70" w:rsidP="00CD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862D4" w14:textId="77777777" w:rsidR="00246D70" w:rsidRPr="00741F8B" w:rsidRDefault="00246D70" w:rsidP="00CD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E42C31" w14:textId="77777777" w:rsidR="00246D70" w:rsidRPr="00741F8B" w:rsidRDefault="00246D70" w:rsidP="00CD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03117" w14:textId="77777777" w:rsidR="00246D70" w:rsidRPr="00741F8B" w:rsidRDefault="00246D70" w:rsidP="00CD4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6D70" w:rsidRPr="00741F8B" w:rsidSect="007E1150"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AB87" w14:textId="77777777" w:rsidR="00EB7454" w:rsidRDefault="00EB7454" w:rsidP="00967101">
      <w:pPr>
        <w:spacing w:after="0" w:line="240" w:lineRule="auto"/>
      </w:pPr>
      <w:r>
        <w:separator/>
      </w:r>
    </w:p>
  </w:endnote>
  <w:endnote w:type="continuationSeparator" w:id="0">
    <w:p w14:paraId="535A9A65" w14:textId="77777777" w:rsidR="00EB7454" w:rsidRDefault="00EB7454" w:rsidP="0096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F84D" w14:textId="77777777" w:rsidR="00EB7454" w:rsidRDefault="00EB7454" w:rsidP="00967101">
      <w:pPr>
        <w:spacing w:after="0" w:line="240" w:lineRule="auto"/>
      </w:pPr>
      <w:r>
        <w:separator/>
      </w:r>
    </w:p>
  </w:footnote>
  <w:footnote w:type="continuationSeparator" w:id="0">
    <w:p w14:paraId="5038A921" w14:textId="77777777" w:rsidR="00EB7454" w:rsidRDefault="00EB7454" w:rsidP="0096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90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9F2583" w14:textId="77777777" w:rsidR="00EB7454" w:rsidRPr="00926637" w:rsidRDefault="00EB7454">
        <w:pPr>
          <w:pStyle w:val="a4"/>
          <w:jc w:val="right"/>
          <w:rPr>
            <w:rFonts w:ascii="Times New Roman" w:hAnsi="Times New Roman" w:cs="Times New Roman"/>
          </w:rPr>
        </w:pPr>
        <w:r w:rsidRPr="00926637">
          <w:rPr>
            <w:rFonts w:ascii="Times New Roman" w:hAnsi="Times New Roman" w:cs="Times New Roman"/>
          </w:rPr>
          <w:fldChar w:fldCharType="begin"/>
        </w:r>
        <w:r w:rsidRPr="00926637">
          <w:rPr>
            <w:rFonts w:ascii="Times New Roman" w:hAnsi="Times New Roman" w:cs="Times New Roman"/>
          </w:rPr>
          <w:instrText>PAGE   \* MERGEFORMAT</w:instrText>
        </w:r>
        <w:r w:rsidRPr="00926637">
          <w:rPr>
            <w:rFonts w:ascii="Times New Roman" w:hAnsi="Times New Roman" w:cs="Times New Roman"/>
          </w:rPr>
          <w:fldChar w:fldCharType="separate"/>
        </w:r>
        <w:r w:rsidR="00807EAB">
          <w:rPr>
            <w:rFonts w:ascii="Times New Roman" w:hAnsi="Times New Roman" w:cs="Times New Roman"/>
            <w:noProof/>
          </w:rPr>
          <w:t>5</w:t>
        </w:r>
        <w:r w:rsidRPr="00926637">
          <w:rPr>
            <w:rFonts w:ascii="Times New Roman" w:hAnsi="Times New Roman" w:cs="Times New Roman"/>
          </w:rPr>
          <w:fldChar w:fldCharType="end"/>
        </w:r>
      </w:p>
    </w:sdtContent>
  </w:sdt>
  <w:p w14:paraId="266EFD97" w14:textId="77777777" w:rsidR="00EB7454" w:rsidRDefault="00EB74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62F"/>
    <w:multiLevelType w:val="multilevel"/>
    <w:tmpl w:val="A230AC9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A1FA3"/>
    <w:multiLevelType w:val="multilevel"/>
    <w:tmpl w:val="85C42A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2B12F4"/>
    <w:multiLevelType w:val="multilevel"/>
    <w:tmpl w:val="85C42A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9E1DB9"/>
    <w:multiLevelType w:val="hybridMultilevel"/>
    <w:tmpl w:val="8362A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59FA"/>
    <w:multiLevelType w:val="hybridMultilevel"/>
    <w:tmpl w:val="8F869190"/>
    <w:lvl w:ilvl="0" w:tplc="98AED302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1526E6"/>
    <w:multiLevelType w:val="hybridMultilevel"/>
    <w:tmpl w:val="C55A8662"/>
    <w:lvl w:ilvl="0" w:tplc="187CD5F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897832"/>
    <w:multiLevelType w:val="hybridMultilevel"/>
    <w:tmpl w:val="89F05620"/>
    <w:lvl w:ilvl="0" w:tplc="CB32DCD6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49"/>
    <w:rsid w:val="000014E3"/>
    <w:rsid w:val="00003239"/>
    <w:rsid w:val="000034E6"/>
    <w:rsid w:val="00003E13"/>
    <w:rsid w:val="000045FA"/>
    <w:rsid w:val="000170E1"/>
    <w:rsid w:val="00027152"/>
    <w:rsid w:val="000302B0"/>
    <w:rsid w:val="00040B02"/>
    <w:rsid w:val="00041B65"/>
    <w:rsid w:val="00047E3F"/>
    <w:rsid w:val="00051521"/>
    <w:rsid w:val="00061415"/>
    <w:rsid w:val="00071794"/>
    <w:rsid w:val="00086008"/>
    <w:rsid w:val="00087059"/>
    <w:rsid w:val="0009392C"/>
    <w:rsid w:val="00094C4B"/>
    <w:rsid w:val="0009760A"/>
    <w:rsid w:val="000A4E70"/>
    <w:rsid w:val="000B052B"/>
    <w:rsid w:val="000B37F6"/>
    <w:rsid w:val="000E3252"/>
    <w:rsid w:val="00102470"/>
    <w:rsid w:val="00106081"/>
    <w:rsid w:val="00106282"/>
    <w:rsid w:val="0012102F"/>
    <w:rsid w:val="00130C11"/>
    <w:rsid w:val="0013102A"/>
    <w:rsid w:val="00142326"/>
    <w:rsid w:val="00143524"/>
    <w:rsid w:val="00161D9E"/>
    <w:rsid w:val="00166B53"/>
    <w:rsid w:val="001765F2"/>
    <w:rsid w:val="00183F9A"/>
    <w:rsid w:val="001A5C2F"/>
    <w:rsid w:val="001A64D0"/>
    <w:rsid w:val="001A660E"/>
    <w:rsid w:val="001C054C"/>
    <w:rsid w:val="001C0A86"/>
    <w:rsid w:val="001D6FD1"/>
    <w:rsid w:val="001E1EE7"/>
    <w:rsid w:val="001E21AC"/>
    <w:rsid w:val="001E3336"/>
    <w:rsid w:val="001E6714"/>
    <w:rsid w:val="001F15D4"/>
    <w:rsid w:val="001F618C"/>
    <w:rsid w:val="00214E07"/>
    <w:rsid w:val="00214EDB"/>
    <w:rsid w:val="0022496C"/>
    <w:rsid w:val="00234D2B"/>
    <w:rsid w:val="00246D70"/>
    <w:rsid w:val="00271FEC"/>
    <w:rsid w:val="0027514C"/>
    <w:rsid w:val="00276C2E"/>
    <w:rsid w:val="00277FD5"/>
    <w:rsid w:val="00285CE6"/>
    <w:rsid w:val="002954FF"/>
    <w:rsid w:val="002A1567"/>
    <w:rsid w:val="002A15F1"/>
    <w:rsid w:val="002A51A6"/>
    <w:rsid w:val="002B0D99"/>
    <w:rsid w:val="002B5055"/>
    <w:rsid w:val="002B5E4E"/>
    <w:rsid w:val="002B7395"/>
    <w:rsid w:val="002C7F0D"/>
    <w:rsid w:val="002D2B69"/>
    <w:rsid w:val="002E4BC8"/>
    <w:rsid w:val="002E7701"/>
    <w:rsid w:val="002F4DC7"/>
    <w:rsid w:val="00312596"/>
    <w:rsid w:val="00312B5B"/>
    <w:rsid w:val="00315A5C"/>
    <w:rsid w:val="00322C2E"/>
    <w:rsid w:val="00332BF6"/>
    <w:rsid w:val="003365A0"/>
    <w:rsid w:val="00352B38"/>
    <w:rsid w:val="00352B90"/>
    <w:rsid w:val="003545BD"/>
    <w:rsid w:val="0035615B"/>
    <w:rsid w:val="003656BC"/>
    <w:rsid w:val="00365F34"/>
    <w:rsid w:val="00366098"/>
    <w:rsid w:val="00371595"/>
    <w:rsid w:val="003732AA"/>
    <w:rsid w:val="0038549E"/>
    <w:rsid w:val="0039797E"/>
    <w:rsid w:val="003A0A3E"/>
    <w:rsid w:val="003A2CCA"/>
    <w:rsid w:val="003B254B"/>
    <w:rsid w:val="003B3EB6"/>
    <w:rsid w:val="003B486D"/>
    <w:rsid w:val="003B5630"/>
    <w:rsid w:val="003B76AD"/>
    <w:rsid w:val="003D5C1E"/>
    <w:rsid w:val="003E1BF8"/>
    <w:rsid w:val="003E3610"/>
    <w:rsid w:val="003E7AB1"/>
    <w:rsid w:val="003F7559"/>
    <w:rsid w:val="00400F43"/>
    <w:rsid w:val="0040473B"/>
    <w:rsid w:val="00414D1C"/>
    <w:rsid w:val="00416946"/>
    <w:rsid w:val="00417986"/>
    <w:rsid w:val="00417BEF"/>
    <w:rsid w:val="004233BF"/>
    <w:rsid w:val="00424BA8"/>
    <w:rsid w:val="004429B4"/>
    <w:rsid w:val="00442E42"/>
    <w:rsid w:val="00452BA6"/>
    <w:rsid w:val="00465D6F"/>
    <w:rsid w:val="00471E8A"/>
    <w:rsid w:val="00481DD3"/>
    <w:rsid w:val="00485A1E"/>
    <w:rsid w:val="00492C65"/>
    <w:rsid w:val="004A0308"/>
    <w:rsid w:val="004B70B8"/>
    <w:rsid w:val="004F162B"/>
    <w:rsid w:val="005049C9"/>
    <w:rsid w:val="00506B4C"/>
    <w:rsid w:val="005362FE"/>
    <w:rsid w:val="00542EEA"/>
    <w:rsid w:val="005440C7"/>
    <w:rsid w:val="00546679"/>
    <w:rsid w:val="00546FC7"/>
    <w:rsid w:val="0054789D"/>
    <w:rsid w:val="0056124A"/>
    <w:rsid w:val="0056632E"/>
    <w:rsid w:val="00567B05"/>
    <w:rsid w:val="00585756"/>
    <w:rsid w:val="00587E15"/>
    <w:rsid w:val="005A4866"/>
    <w:rsid w:val="005B0482"/>
    <w:rsid w:val="005B787C"/>
    <w:rsid w:val="005C6B50"/>
    <w:rsid w:val="005D669D"/>
    <w:rsid w:val="005E0D99"/>
    <w:rsid w:val="005F4C97"/>
    <w:rsid w:val="005F7865"/>
    <w:rsid w:val="006063F2"/>
    <w:rsid w:val="00607D64"/>
    <w:rsid w:val="006255FF"/>
    <w:rsid w:val="00630630"/>
    <w:rsid w:val="00646276"/>
    <w:rsid w:val="006502E8"/>
    <w:rsid w:val="006656D1"/>
    <w:rsid w:val="00666511"/>
    <w:rsid w:val="0067000C"/>
    <w:rsid w:val="0067032C"/>
    <w:rsid w:val="006728BB"/>
    <w:rsid w:val="0068442F"/>
    <w:rsid w:val="006901A9"/>
    <w:rsid w:val="006949B6"/>
    <w:rsid w:val="006B0A0E"/>
    <w:rsid w:val="006C493A"/>
    <w:rsid w:val="006C5746"/>
    <w:rsid w:val="006C72B8"/>
    <w:rsid w:val="006E0E49"/>
    <w:rsid w:val="006E6D35"/>
    <w:rsid w:val="0070314C"/>
    <w:rsid w:val="007227DD"/>
    <w:rsid w:val="00723062"/>
    <w:rsid w:val="00730371"/>
    <w:rsid w:val="0073234A"/>
    <w:rsid w:val="0074181A"/>
    <w:rsid w:val="00741F8B"/>
    <w:rsid w:val="007540CA"/>
    <w:rsid w:val="00756B11"/>
    <w:rsid w:val="00756BDC"/>
    <w:rsid w:val="00757328"/>
    <w:rsid w:val="00767143"/>
    <w:rsid w:val="00767613"/>
    <w:rsid w:val="007677B1"/>
    <w:rsid w:val="00773DAB"/>
    <w:rsid w:val="0077538C"/>
    <w:rsid w:val="0077686E"/>
    <w:rsid w:val="007823B3"/>
    <w:rsid w:val="00783956"/>
    <w:rsid w:val="007976B4"/>
    <w:rsid w:val="00797729"/>
    <w:rsid w:val="007A24D2"/>
    <w:rsid w:val="007B1D87"/>
    <w:rsid w:val="007C4A6D"/>
    <w:rsid w:val="007D6DFD"/>
    <w:rsid w:val="007E1150"/>
    <w:rsid w:val="00807EAB"/>
    <w:rsid w:val="0081735C"/>
    <w:rsid w:val="00821B14"/>
    <w:rsid w:val="008300C1"/>
    <w:rsid w:val="00830FA5"/>
    <w:rsid w:val="00832AEE"/>
    <w:rsid w:val="008332F6"/>
    <w:rsid w:val="00841C1D"/>
    <w:rsid w:val="00855C4F"/>
    <w:rsid w:val="00865BEC"/>
    <w:rsid w:val="008707C4"/>
    <w:rsid w:val="00875BD5"/>
    <w:rsid w:val="008821AD"/>
    <w:rsid w:val="00882225"/>
    <w:rsid w:val="00883D57"/>
    <w:rsid w:val="008B0A15"/>
    <w:rsid w:val="008B46A5"/>
    <w:rsid w:val="008C5C57"/>
    <w:rsid w:val="008C7AB3"/>
    <w:rsid w:val="008C7BC4"/>
    <w:rsid w:val="008D3810"/>
    <w:rsid w:val="008E4F32"/>
    <w:rsid w:val="009004A3"/>
    <w:rsid w:val="009006D9"/>
    <w:rsid w:val="00902D30"/>
    <w:rsid w:val="0091370D"/>
    <w:rsid w:val="00916B81"/>
    <w:rsid w:val="00926637"/>
    <w:rsid w:val="00956C48"/>
    <w:rsid w:val="009576A1"/>
    <w:rsid w:val="00962968"/>
    <w:rsid w:val="00962B72"/>
    <w:rsid w:val="00964063"/>
    <w:rsid w:val="00967101"/>
    <w:rsid w:val="00967227"/>
    <w:rsid w:val="00967E8D"/>
    <w:rsid w:val="00973C3B"/>
    <w:rsid w:val="009853DB"/>
    <w:rsid w:val="00987CA0"/>
    <w:rsid w:val="0099116C"/>
    <w:rsid w:val="009946AD"/>
    <w:rsid w:val="009A1874"/>
    <w:rsid w:val="009A454B"/>
    <w:rsid w:val="009A4AD9"/>
    <w:rsid w:val="009B747B"/>
    <w:rsid w:val="009D0FE5"/>
    <w:rsid w:val="009D6AD8"/>
    <w:rsid w:val="009F4B83"/>
    <w:rsid w:val="009F66A5"/>
    <w:rsid w:val="00A05AC0"/>
    <w:rsid w:val="00A13DDE"/>
    <w:rsid w:val="00A26842"/>
    <w:rsid w:val="00A420A6"/>
    <w:rsid w:val="00A4458B"/>
    <w:rsid w:val="00A50E62"/>
    <w:rsid w:val="00A52CE2"/>
    <w:rsid w:val="00A5526C"/>
    <w:rsid w:val="00A6024B"/>
    <w:rsid w:val="00A750D4"/>
    <w:rsid w:val="00A81CAD"/>
    <w:rsid w:val="00A8583C"/>
    <w:rsid w:val="00A862CD"/>
    <w:rsid w:val="00AA660B"/>
    <w:rsid w:val="00AB3B08"/>
    <w:rsid w:val="00AB72FE"/>
    <w:rsid w:val="00AC21BA"/>
    <w:rsid w:val="00AC7F8C"/>
    <w:rsid w:val="00AD37E6"/>
    <w:rsid w:val="00AE1D0E"/>
    <w:rsid w:val="00AE796C"/>
    <w:rsid w:val="00AF0134"/>
    <w:rsid w:val="00AF09D7"/>
    <w:rsid w:val="00AF1F18"/>
    <w:rsid w:val="00AF7CAB"/>
    <w:rsid w:val="00B04ACD"/>
    <w:rsid w:val="00B25464"/>
    <w:rsid w:val="00B2676D"/>
    <w:rsid w:val="00B31774"/>
    <w:rsid w:val="00B33D45"/>
    <w:rsid w:val="00B37727"/>
    <w:rsid w:val="00B41EDC"/>
    <w:rsid w:val="00B83BDA"/>
    <w:rsid w:val="00B859B1"/>
    <w:rsid w:val="00B866D7"/>
    <w:rsid w:val="00B92A9B"/>
    <w:rsid w:val="00B93A85"/>
    <w:rsid w:val="00BA22B5"/>
    <w:rsid w:val="00BB558C"/>
    <w:rsid w:val="00BD70D5"/>
    <w:rsid w:val="00BD7C44"/>
    <w:rsid w:val="00BE0862"/>
    <w:rsid w:val="00BE0A8C"/>
    <w:rsid w:val="00BF0204"/>
    <w:rsid w:val="00BF47AF"/>
    <w:rsid w:val="00C01927"/>
    <w:rsid w:val="00C15489"/>
    <w:rsid w:val="00C23848"/>
    <w:rsid w:val="00C270AA"/>
    <w:rsid w:val="00C30127"/>
    <w:rsid w:val="00C30B41"/>
    <w:rsid w:val="00C33049"/>
    <w:rsid w:val="00C44053"/>
    <w:rsid w:val="00C46595"/>
    <w:rsid w:val="00C629F6"/>
    <w:rsid w:val="00C7040C"/>
    <w:rsid w:val="00C71BBD"/>
    <w:rsid w:val="00C93483"/>
    <w:rsid w:val="00C93AB3"/>
    <w:rsid w:val="00C96F47"/>
    <w:rsid w:val="00CA6279"/>
    <w:rsid w:val="00CB4DCA"/>
    <w:rsid w:val="00CC21FF"/>
    <w:rsid w:val="00CC4776"/>
    <w:rsid w:val="00CD2322"/>
    <w:rsid w:val="00CD378B"/>
    <w:rsid w:val="00CD4DB7"/>
    <w:rsid w:val="00CE7978"/>
    <w:rsid w:val="00CE7CA1"/>
    <w:rsid w:val="00CF0F15"/>
    <w:rsid w:val="00CF266C"/>
    <w:rsid w:val="00CF2B52"/>
    <w:rsid w:val="00CF5650"/>
    <w:rsid w:val="00D04BFA"/>
    <w:rsid w:val="00D061A1"/>
    <w:rsid w:val="00D13E6C"/>
    <w:rsid w:val="00D26FF3"/>
    <w:rsid w:val="00D41FC6"/>
    <w:rsid w:val="00D45BCD"/>
    <w:rsid w:val="00D6014B"/>
    <w:rsid w:val="00D6255D"/>
    <w:rsid w:val="00D65F17"/>
    <w:rsid w:val="00D80EAA"/>
    <w:rsid w:val="00D84546"/>
    <w:rsid w:val="00D93641"/>
    <w:rsid w:val="00D976E6"/>
    <w:rsid w:val="00DA2B33"/>
    <w:rsid w:val="00DA5284"/>
    <w:rsid w:val="00DD7C0A"/>
    <w:rsid w:val="00DF05EE"/>
    <w:rsid w:val="00DF3D3A"/>
    <w:rsid w:val="00E12FF6"/>
    <w:rsid w:val="00E44B07"/>
    <w:rsid w:val="00E510A5"/>
    <w:rsid w:val="00E66104"/>
    <w:rsid w:val="00E75AEC"/>
    <w:rsid w:val="00E77572"/>
    <w:rsid w:val="00E83DB8"/>
    <w:rsid w:val="00E9003F"/>
    <w:rsid w:val="00E92BFE"/>
    <w:rsid w:val="00E953A0"/>
    <w:rsid w:val="00E9788C"/>
    <w:rsid w:val="00EA45FF"/>
    <w:rsid w:val="00EA588F"/>
    <w:rsid w:val="00EB7454"/>
    <w:rsid w:val="00EC62A7"/>
    <w:rsid w:val="00ED6DD1"/>
    <w:rsid w:val="00ED70C8"/>
    <w:rsid w:val="00EE0341"/>
    <w:rsid w:val="00EF68E4"/>
    <w:rsid w:val="00F052C3"/>
    <w:rsid w:val="00F22D7B"/>
    <w:rsid w:val="00F241F0"/>
    <w:rsid w:val="00F30F2B"/>
    <w:rsid w:val="00F32648"/>
    <w:rsid w:val="00F40655"/>
    <w:rsid w:val="00F44F36"/>
    <w:rsid w:val="00F54D85"/>
    <w:rsid w:val="00F82656"/>
    <w:rsid w:val="00F9540E"/>
    <w:rsid w:val="00F95A42"/>
    <w:rsid w:val="00FB7B54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3E01"/>
  <w15:docId w15:val="{442E43D8-B511-4CA8-A85A-078CAF3D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01"/>
  </w:style>
  <w:style w:type="paragraph" w:styleId="a6">
    <w:name w:val="footer"/>
    <w:basedOn w:val="a"/>
    <w:link w:val="a7"/>
    <w:uiPriority w:val="99"/>
    <w:unhideWhenUsed/>
    <w:rsid w:val="0096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01"/>
  </w:style>
  <w:style w:type="paragraph" w:styleId="a8">
    <w:name w:val="annotation text"/>
    <w:basedOn w:val="a"/>
    <w:link w:val="a9"/>
    <w:uiPriority w:val="99"/>
    <w:unhideWhenUsed/>
    <w:rsid w:val="00E510A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10A5"/>
    <w:rPr>
      <w:rFonts w:ascii="Calibri" w:eastAsia="Calibri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B46A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B46A5"/>
    <w:rPr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B46A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B46A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B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6A5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nhideWhenUsed/>
    <w:rsid w:val="00F5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2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585756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857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F22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F22D7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F22D7B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F66A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Default">
    <w:name w:val="Default"/>
    <w:rsid w:val="009F66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Strong"/>
    <w:uiPriority w:val="22"/>
    <w:qFormat/>
    <w:rsid w:val="008707C4"/>
    <w:rPr>
      <w:b/>
      <w:bCs/>
    </w:rPr>
  </w:style>
  <w:style w:type="character" w:styleId="af4">
    <w:name w:val="Hyperlink"/>
    <w:uiPriority w:val="99"/>
    <w:unhideWhenUsed/>
    <w:rsid w:val="00900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482D4322045377CAD899FC8BB14235A8C9B8B64CC7B8C24201722DF238B8D32B30421040661910394877679FATBJ" TargetMode="External"/><Relationship Id="rId13" Type="http://schemas.openxmlformats.org/officeDocument/2006/relationships/hyperlink" Target="consultantplus://offline/ref=292110852458298D6E283A5C404599BA9182EFB7206FA99B890E731374EFEC6248907344EC22909EF77D41EE0C7CE9A66B13BEDC93C04B73h0Y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3D6E5DB9667202195B786E9C511195C0ABAED911D7FF90FC6E41E90883B28A549AFD6C14277A1E3FA7F7B32245AC3AD17F009274B22375HFj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09AD09575875A027AE0F82E8069B32484120FC1AED9B742B41EA5B649145A5A969C2ADCB748E21EBFBBA1E09D07985FD557BB29825B285S2i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2161A94F046F3A80F914AA199E42193D80FA5FC786CD8E74ECF770E83AD3C495327B3CD1F2E9D7BCF33145C9E4636D3B98856975F8B8504A8DB6kDBBJ" TargetMode="External"/><Relationship Id="rId10" Type="http://schemas.openxmlformats.org/officeDocument/2006/relationships/hyperlink" Target="consultantplus://offline/ref=5A7482D4322045377CAD899FC8BB14235A8E9C836FC57B8C24201722DF238B8D32B30421040661910394877679FAT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482D4322045377CAD9792DED74A2F5F80C7866EC277DA7C7F4C7F882A81DA67FC057D405272910494857065A86F31F3TAJ" TargetMode="External"/><Relationship Id="rId14" Type="http://schemas.openxmlformats.org/officeDocument/2006/relationships/hyperlink" Target="consultantplus://offline/ref=92B6D7841DD21C75001733C3D760E46584FA5D4EB575763172809E8BB565105CC385362EA3A8E9A1CADB99C9AE484F19885B9174DAB6E70C9FA12EB4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940A-B40A-4DC6-8943-7573FB41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11705</Words>
  <Characters>66724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Лазарева</dc:creator>
  <cp:keywords/>
  <dc:description/>
  <cp:lastModifiedBy>ПравПортал</cp:lastModifiedBy>
  <cp:revision>3</cp:revision>
  <cp:lastPrinted>2021-08-17T01:24:00Z</cp:lastPrinted>
  <dcterms:created xsi:type="dcterms:W3CDTF">2021-12-01T03:44:00Z</dcterms:created>
  <dcterms:modified xsi:type="dcterms:W3CDTF">2021-12-15T03:10:00Z</dcterms:modified>
</cp:coreProperties>
</file>