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D0" w:rsidRPr="00035CD3" w:rsidRDefault="00BA2DE2">
      <w:pPr>
        <w:pStyle w:val="ConsPlusNormal"/>
        <w:ind w:firstLine="5103"/>
        <w:jc w:val="both"/>
        <w:outlineLvl w:val="1"/>
        <w:rPr>
          <w:rFonts w:ascii="PT Astra Serif" w:hAnsi="PT Astra Serif"/>
        </w:rPr>
      </w:pPr>
      <w:r w:rsidRPr="00035CD3">
        <w:rPr>
          <w:rFonts w:ascii="PT Astra Serif" w:hAnsi="PT Astra Serif"/>
        </w:rPr>
        <w:t xml:space="preserve">Приложение </w:t>
      </w:r>
    </w:p>
    <w:p w:rsidR="005B1FD0" w:rsidRPr="00035CD3" w:rsidRDefault="00BA2DE2">
      <w:pPr>
        <w:pStyle w:val="ConsPlusNormal"/>
        <w:ind w:left="5103"/>
        <w:jc w:val="both"/>
        <w:rPr>
          <w:rFonts w:ascii="PT Astra Serif" w:hAnsi="PT Astra Serif"/>
        </w:rPr>
      </w:pPr>
      <w:r w:rsidRPr="00035CD3">
        <w:rPr>
          <w:rFonts w:ascii="PT Astra Serif" w:hAnsi="PT Astra Serif"/>
        </w:rPr>
        <w:t>к Положению о конкурсе                      по предоставлению из бюджета города грантов в форме субсидий некоммерческим организациям на ведение уставной деятельности</w:t>
      </w:r>
    </w:p>
    <w:p w:rsidR="005B1FD0" w:rsidRPr="00035CD3" w:rsidRDefault="005B1FD0">
      <w:pPr>
        <w:pStyle w:val="ConsPlusNormal"/>
        <w:jc w:val="both"/>
        <w:rPr>
          <w:rFonts w:ascii="PT Astra Serif" w:hAnsi="PT Astra Serif"/>
          <w:sz w:val="24"/>
          <w:szCs w:val="20"/>
        </w:rPr>
      </w:pPr>
    </w:p>
    <w:p w:rsidR="005B1FD0" w:rsidRPr="00035CD3" w:rsidRDefault="005B1FD0">
      <w:pPr>
        <w:pStyle w:val="ConsPlusNormal"/>
        <w:jc w:val="both"/>
        <w:rPr>
          <w:rFonts w:ascii="PT Astra Serif" w:hAnsi="PT Astra Serif"/>
          <w:sz w:val="24"/>
          <w:szCs w:val="20"/>
        </w:rPr>
      </w:pPr>
    </w:p>
    <w:p w:rsidR="005B1FD0" w:rsidRPr="00035CD3" w:rsidRDefault="00BA2DE2">
      <w:pPr>
        <w:pStyle w:val="ConsPlusNormal"/>
        <w:jc w:val="center"/>
        <w:rPr>
          <w:rFonts w:ascii="PT Astra Serif" w:hAnsi="PT Astra Serif"/>
        </w:rPr>
      </w:pPr>
      <w:bookmarkStart w:id="0" w:name="P299"/>
      <w:bookmarkEnd w:id="0"/>
      <w:r w:rsidRPr="00035CD3">
        <w:rPr>
          <w:rFonts w:ascii="PT Astra Serif" w:hAnsi="PT Astra Serif"/>
        </w:rPr>
        <w:t>ЗАЯВКА</w:t>
      </w:r>
    </w:p>
    <w:p w:rsidR="005B1FD0" w:rsidRPr="00035CD3" w:rsidRDefault="00BA2DE2">
      <w:pPr>
        <w:pStyle w:val="ConsPlusNormal"/>
        <w:jc w:val="center"/>
        <w:rPr>
          <w:rFonts w:ascii="PT Astra Serif" w:hAnsi="PT Astra Serif"/>
        </w:rPr>
      </w:pPr>
      <w:r w:rsidRPr="00035CD3">
        <w:rPr>
          <w:rFonts w:ascii="PT Astra Serif" w:hAnsi="PT Astra Serif"/>
        </w:rPr>
        <w:t>на участие в конкурсе по предоставлению из бюджета города</w:t>
      </w:r>
    </w:p>
    <w:p w:rsidR="005B1FD0" w:rsidRPr="00035CD3" w:rsidRDefault="00BA2DE2">
      <w:pPr>
        <w:pStyle w:val="ConsPlusNormal"/>
        <w:jc w:val="center"/>
        <w:rPr>
          <w:rFonts w:ascii="PT Astra Serif" w:hAnsi="PT Astra Serif"/>
        </w:rPr>
      </w:pPr>
      <w:r w:rsidRPr="00035CD3">
        <w:rPr>
          <w:rFonts w:ascii="PT Astra Serif" w:hAnsi="PT Astra Serif"/>
        </w:rPr>
        <w:t>грантов в форме субсидий некоммерческим организациям</w:t>
      </w:r>
    </w:p>
    <w:p w:rsidR="005B1FD0" w:rsidRPr="00035CD3" w:rsidRDefault="00BA2DE2">
      <w:pPr>
        <w:pStyle w:val="ConsPlusNormal"/>
        <w:jc w:val="center"/>
        <w:rPr>
          <w:rFonts w:ascii="PT Astra Serif" w:hAnsi="PT Astra Serif"/>
        </w:rPr>
      </w:pPr>
      <w:r w:rsidRPr="00035CD3">
        <w:rPr>
          <w:rFonts w:ascii="PT Astra Serif" w:hAnsi="PT Astra Serif"/>
        </w:rPr>
        <w:t>на ведение уставной деятельности</w:t>
      </w:r>
    </w:p>
    <w:p w:rsidR="005B1FD0" w:rsidRPr="00035CD3" w:rsidRDefault="005B1FD0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4219"/>
        <w:gridCol w:w="1127"/>
        <w:gridCol w:w="1701"/>
        <w:gridCol w:w="1422"/>
      </w:tblGrid>
      <w:tr w:rsidR="005B1FD0" w:rsidRPr="00035CD3">
        <w:tc>
          <w:tcPr>
            <w:tcW w:w="9132" w:type="dxa"/>
            <w:gridSpan w:val="5"/>
          </w:tcPr>
          <w:p w:rsidR="005B1FD0" w:rsidRPr="00035CD3" w:rsidRDefault="00BA2DE2">
            <w:pPr>
              <w:pStyle w:val="ConsPlusNormal"/>
              <w:contextualSpacing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1. Паспорт НКО</w:t>
            </w:r>
          </w:p>
        </w:tc>
      </w:tr>
      <w:tr w:rsidR="005B1FD0" w:rsidRPr="00035CD3">
        <w:trPr>
          <w:trHeight w:val="705"/>
        </w:trPr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1.1. Наименование НКО в соответствии с уставом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contextualSpacing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 xml:space="preserve">1.2. Почтовый адрес НКО с указанием индекса, контактный телефон, e-mail 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1.3. Банковские реквизиты НКО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1.4. Руководитель НКО (Ф.И.О., контактный, мобильный телефон,                  e-mail)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1.5. Руководитель проекта (Ф.И.О., контактный, мобильный телефон,                    e-mail)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1.6. Общая сумма денежных средств, полученных участником конкурса               в предыдущем году, из них: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1.6.1. Взносы учредителей (участ-ников, членов), пожертвования                  от физических и юридических лиц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1.6.2. 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9132" w:type="dxa"/>
            <w:gridSpan w:val="5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2. Информация о реализации гранта</w:t>
            </w: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 xml:space="preserve">2.1. Виды предполагаемых расходов </w:t>
            </w:r>
            <w:r w:rsidRPr="00035CD3">
              <w:rPr>
                <w:rFonts w:ascii="PT Astra Serif" w:hAnsi="PT Astra Serif"/>
              </w:rPr>
              <w:lastRenderedPageBreak/>
              <w:t>(не более двух видов)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lastRenderedPageBreak/>
              <w:t>2.2. Общая сумма планируемых расходов на реализацию гранта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2.3. Запрашиваемый размер гранта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4882" w:type="dxa"/>
            <w:gridSpan w:val="2"/>
          </w:tcPr>
          <w:p w:rsidR="005B1FD0" w:rsidRPr="00035CD3" w:rsidRDefault="00BA2DE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2.4. Предполагаемая сумма софи-нансирования</w:t>
            </w:r>
          </w:p>
        </w:tc>
        <w:tc>
          <w:tcPr>
            <w:tcW w:w="4250" w:type="dxa"/>
            <w:gridSpan w:val="3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9132" w:type="dxa"/>
            <w:gridSpan w:val="5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3. Краткое описание мероприятий, для финансового обеспечения которых запрашивается грант (не более 1 страницы)</w:t>
            </w:r>
          </w:p>
        </w:tc>
      </w:tr>
      <w:tr w:rsidR="005B1FD0" w:rsidRPr="00035CD3">
        <w:tc>
          <w:tcPr>
            <w:tcW w:w="9132" w:type="dxa"/>
            <w:gridSpan w:val="5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4. Смета на реализацию мероприятий</w:t>
            </w:r>
          </w:p>
        </w:tc>
      </w:tr>
      <w:tr w:rsidR="005B1FD0" w:rsidRPr="00035CD3">
        <w:tc>
          <w:tcPr>
            <w:tcW w:w="663" w:type="dxa"/>
            <w:vMerge w:val="restart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№ п/п</w:t>
            </w:r>
          </w:p>
        </w:tc>
        <w:tc>
          <w:tcPr>
            <w:tcW w:w="5346" w:type="dxa"/>
            <w:gridSpan w:val="2"/>
            <w:vMerge w:val="restart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 xml:space="preserve">Направления расходования средств </w:t>
            </w:r>
          </w:p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(не более двух направлений)</w:t>
            </w:r>
          </w:p>
        </w:tc>
        <w:tc>
          <w:tcPr>
            <w:tcW w:w="3123" w:type="dxa"/>
            <w:gridSpan w:val="2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Финансирование</w:t>
            </w:r>
          </w:p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(тыс. руб.)</w:t>
            </w:r>
          </w:p>
        </w:tc>
      </w:tr>
      <w:tr w:rsidR="005B1FD0" w:rsidRPr="00035CD3">
        <w:tc>
          <w:tcPr>
            <w:tcW w:w="663" w:type="dxa"/>
            <w:vMerge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46" w:type="dxa"/>
            <w:gridSpan w:val="2"/>
            <w:vMerge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за счет гранта</w:t>
            </w:r>
          </w:p>
        </w:tc>
        <w:tc>
          <w:tcPr>
            <w:tcW w:w="1422" w:type="dxa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за счет привле-ченных средств</w:t>
            </w:r>
          </w:p>
        </w:tc>
      </w:tr>
      <w:tr w:rsidR="005B1FD0" w:rsidRPr="00035CD3">
        <w:tc>
          <w:tcPr>
            <w:tcW w:w="663" w:type="dxa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4.1.</w:t>
            </w:r>
          </w:p>
        </w:tc>
        <w:tc>
          <w:tcPr>
            <w:tcW w:w="5346" w:type="dxa"/>
            <w:gridSpan w:val="2"/>
          </w:tcPr>
          <w:p w:rsidR="005B1FD0" w:rsidRPr="00035CD3" w:rsidRDefault="005B1FD0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663" w:type="dxa"/>
          </w:tcPr>
          <w:p w:rsidR="005B1FD0" w:rsidRPr="00035CD3" w:rsidRDefault="00BA2DE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4.2.</w:t>
            </w:r>
          </w:p>
        </w:tc>
        <w:tc>
          <w:tcPr>
            <w:tcW w:w="5346" w:type="dxa"/>
            <w:gridSpan w:val="2"/>
          </w:tcPr>
          <w:p w:rsidR="005B1FD0" w:rsidRPr="00035CD3" w:rsidRDefault="005B1FD0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B1FD0" w:rsidRPr="00035CD3">
        <w:tc>
          <w:tcPr>
            <w:tcW w:w="6009" w:type="dxa"/>
            <w:gridSpan w:val="3"/>
          </w:tcPr>
          <w:p w:rsidR="005B1FD0" w:rsidRPr="00035CD3" w:rsidRDefault="00BA2DE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035CD3">
              <w:rPr>
                <w:rFonts w:ascii="PT Astra Serif" w:hAnsi="PT Astra Serif"/>
              </w:rPr>
              <w:t>Итого:</w:t>
            </w:r>
          </w:p>
        </w:tc>
        <w:tc>
          <w:tcPr>
            <w:tcW w:w="1701" w:type="dxa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:rsidR="005B1FD0" w:rsidRPr="00035CD3" w:rsidRDefault="005B1FD0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B1FD0" w:rsidRPr="00035CD3" w:rsidRDefault="005B1FD0">
      <w:pPr>
        <w:pStyle w:val="ConsPlusNormal"/>
        <w:contextualSpacing/>
        <w:jc w:val="both"/>
        <w:rPr>
          <w:rFonts w:ascii="PT Astra Serif" w:hAnsi="PT Astra Serif"/>
        </w:rPr>
      </w:pP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</w:rPr>
      </w:pPr>
      <w:r w:rsidRPr="00035CD3">
        <w:rPr>
          <w:rFonts w:ascii="PT Astra Serif" w:hAnsi="PT Astra Serif"/>
        </w:rPr>
        <w:t>Счет, на который подлежит перечислению грант грантополучателю:</w:t>
      </w:r>
    </w:p>
    <w:p w:rsidR="005B1FD0" w:rsidRPr="00035CD3" w:rsidRDefault="00BA2DE2">
      <w:pPr>
        <w:pStyle w:val="ConsPlusNormal"/>
        <w:ind w:firstLine="850"/>
        <w:contextualSpacing/>
        <w:jc w:val="both"/>
        <w:rPr>
          <w:rFonts w:ascii="PT Astra Serif" w:hAnsi="PT Astra Serif"/>
          <w:u w:val="single"/>
        </w:rPr>
      </w:pP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</w:p>
    <w:p w:rsidR="005B1FD0" w:rsidRPr="00035CD3" w:rsidRDefault="005B1FD0">
      <w:pPr>
        <w:pStyle w:val="ConsPlusNormal"/>
        <w:ind w:firstLine="851"/>
        <w:contextualSpacing/>
        <w:jc w:val="both"/>
        <w:rPr>
          <w:rFonts w:ascii="PT Astra Serif" w:hAnsi="PT Astra Serif"/>
          <w:sz w:val="2"/>
          <w:szCs w:val="2"/>
        </w:rPr>
      </w:pP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</w:rPr>
      </w:pPr>
      <w:r w:rsidRPr="00035CD3">
        <w:rPr>
          <w:rFonts w:ascii="PT Astra Serif" w:hAnsi="PT Astra Serif"/>
        </w:rPr>
        <w:t>5. Перечень прилагаемых документов: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u w:val="single"/>
        </w:rPr>
      </w:pPr>
      <w:r w:rsidRPr="00035CD3">
        <w:rPr>
          <w:rFonts w:ascii="PT Astra Serif" w:eastAsia="Andale Mono" w:hAnsi="PT Astra Serif" w:cs="Andale Mono"/>
          <w:u w:val="single"/>
        </w:rPr>
        <w:t>–</w:t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u w:val="single"/>
        </w:rPr>
      </w:pPr>
      <w:r w:rsidRPr="00035CD3">
        <w:rPr>
          <w:rFonts w:ascii="PT Astra Serif" w:eastAsia="Andale Mono" w:hAnsi="PT Astra Serif" w:cs="Andale Mono"/>
          <w:u w:val="single"/>
        </w:rPr>
        <w:t>–</w:t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</w:rPr>
      </w:pPr>
      <w:r w:rsidRPr="00035CD3">
        <w:rPr>
          <w:rFonts w:ascii="PT Astra Serif" w:eastAsia="Andale Mono" w:hAnsi="PT Astra Serif" w:cs="Andale Mono"/>
          <w:u w:val="single"/>
        </w:rPr>
        <w:t>–</w:t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</w:p>
    <w:p w:rsidR="005B1FD0" w:rsidRPr="00035CD3" w:rsidRDefault="005B1FD0">
      <w:pPr>
        <w:pStyle w:val="ConsPlusNormal"/>
        <w:ind w:firstLine="851"/>
        <w:contextualSpacing/>
        <w:jc w:val="both"/>
        <w:rPr>
          <w:rFonts w:ascii="PT Astra Serif" w:hAnsi="PT Astra Serif"/>
          <w:sz w:val="2"/>
          <w:szCs w:val="2"/>
        </w:rPr>
      </w:pPr>
    </w:p>
    <w:p w:rsidR="005B1FD0" w:rsidRPr="00035CD3" w:rsidRDefault="00BA2DE2">
      <w:pPr>
        <w:pStyle w:val="ConsPlusNormal"/>
        <w:ind w:right="-1" w:firstLine="851"/>
        <w:contextualSpacing/>
        <w:jc w:val="both"/>
        <w:rPr>
          <w:rFonts w:ascii="PT Astra Serif" w:hAnsi="PT Astra Serif"/>
        </w:rPr>
      </w:pPr>
      <w:r w:rsidRPr="00035CD3">
        <w:rPr>
          <w:rFonts w:ascii="PT Astra Serif" w:hAnsi="PT Astra Serif"/>
        </w:rPr>
        <w:t>6. Подтверждаю, что на первое число месяца подачи заявки                                 с прилагаемыми документами НКО соответствует следующим требованиям: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</w:rPr>
      </w:pPr>
      <w:r w:rsidRPr="00035CD3">
        <w:rPr>
          <w:rFonts w:ascii="PT Astra Serif" w:hAnsi="PT Astra Serif"/>
          <w:szCs w:val="28"/>
        </w:rPr>
        <w:t>а) </w:t>
      </w:r>
      <w:r w:rsidRPr="00035CD3">
        <w:rPr>
          <w:rFonts w:ascii="PT Astra Serif" w:eastAsia="Calibri" w:hAnsi="PT Astra Serif"/>
          <w:szCs w:val="28"/>
        </w:rPr>
        <w:t xml:space="preserve">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при наличии задолженности не превышает размер, определенный </w:t>
      </w:r>
      <w:hyperlink r:id="rId7" w:tooltip="https://login.consultant.ru/link/?req=doc&amp;base=LAW&amp;n=482899&amp;dst=5769" w:history="1">
        <w:r w:rsidRPr="00035CD3">
          <w:rPr>
            <w:rFonts w:ascii="PT Astra Serif" w:eastAsia="Calibri" w:hAnsi="PT Astra Serif"/>
            <w:szCs w:val="28"/>
          </w:rPr>
          <w:t>пунктом 3 статьи 47</w:t>
        </w:r>
      </w:hyperlink>
      <w:r w:rsidRPr="00035CD3">
        <w:rPr>
          <w:rFonts w:ascii="PT Astra Serif" w:eastAsia="Calibri" w:hAnsi="PT Astra Serif"/>
          <w:szCs w:val="28"/>
        </w:rPr>
        <w:t xml:space="preserve"> Налогового кодекса Российской Федерации</w:t>
      </w:r>
      <w:r w:rsidRPr="00035CD3">
        <w:rPr>
          <w:rFonts w:ascii="PT Astra Serif" w:hAnsi="PT Astra Serif"/>
          <w:szCs w:val="28"/>
        </w:rPr>
        <w:t>;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 xml:space="preserve">б) не имеет просроченной задолженности по возврату в бюджет города субсидий, бюджетных инвестиций, предоставленных в том числе                  в соответствии с иными правовыми актами, а также иную просроченную (неурегулированную) задолженность по денежным обязательствам перед </w:t>
      </w:r>
      <w:r w:rsidRPr="00035CD3">
        <w:rPr>
          <w:rFonts w:ascii="PT Astra Serif" w:hAnsi="PT Astra Serif"/>
          <w:szCs w:val="28"/>
        </w:rPr>
        <w:lastRenderedPageBreak/>
        <w:t>бюджетом города Барнаула;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в) не находится в процессе реорганизации (за исключением реорганизации в форме присоединения к НКО другого юридического лица), ликвидации, не введена процедура банкротства, деятельность                                 не приостановлена в порядке, предусмотренном законодательством Российской Федерации;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г)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                           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Федерации;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д) не получала в т</w:t>
      </w:r>
      <w:bookmarkStart w:id="1" w:name="_GoBack"/>
      <w:bookmarkEnd w:id="1"/>
      <w:r w:rsidRPr="00035CD3">
        <w:rPr>
          <w:rFonts w:ascii="PT Astra Serif" w:hAnsi="PT Astra Serif"/>
          <w:szCs w:val="28"/>
        </w:rPr>
        <w:t>екущем финансовом году средства из бюджета города Барнаула на основании иных муниципальных нормативных правовых актов на цель, установленную Положением о конкурсе                          по предоставлению из бюджета города грантов в форме субсидий некоммерческим организациям на ведение уставной деятельности, утвержденным постановлением администрации города;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е) не находится в перечне организаций и физических лиц,                               в отношении которых имеются сведения об их причастности                                    к экстремистской деятельности или терроризму;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ж)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                                    с террористическими организациями и террористами или                                                           с распространением оружия массового уничтожения;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з) 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и) не является политическим общественным объединением                             (в том числе политической партией и политическим движением), профессиональным союзом;</w:t>
      </w:r>
    </w:p>
    <w:p w:rsidR="005B1FD0" w:rsidRPr="00035CD3" w:rsidRDefault="00BA2DE2">
      <w:pPr>
        <w:pStyle w:val="ConsPlusNormal"/>
        <w:ind w:firstLine="851"/>
        <w:contextualSpacing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к) не является государственным или муниципальным учреждением.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  <w:szCs w:val="28"/>
        </w:rPr>
      </w:pPr>
      <w:r w:rsidRPr="00035CD3">
        <w:rPr>
          <w:rFonts w:ascii="PT Astra Serif" w:hAnsi="PT Astra Serif"/>
          <w:szCs w:val="28"/>
        </w:rPr>
        <w:t>Подтверждаю, что предоставленная информация и сведения, содержащиеся в прилагаемых к заявке документах, являются достоверными.</w:t>
      </w:r>
    </w:p>
    <w:p w:rsidR="005B1FD0" w:rsidRPr="00035CD3" w:rsidRDefault="00BA2DE2">
      <w:pPr>
        <w:pStyle w:val="ConsPlusNormal"/>
        <w:ind w:firstLine="851"/>
        <w:contextualSpacing/>
        <w:jc w:val="both"/>
        <w:rPr>
          <w:rFonts w:ascii="PT Astra Serif" w:hAnsi="PT Astra Serif"/>
        </w:rPr>
      </w:pPr>
      <w:r w:rsidRPr="00035CD3">
        <w:rPr>
          <w:rFonts w:ascii="PT Astra Serif" w:hAnsi="PT Astra Serif"/>
        </w:rPr>
        <w:t xml:space="preserve">Даю согласие на публикацию (размещение) в информационно-телекоммуникационной сети «Интернет» информации о НКО, подаваемой заявке, иной информации о НКО, связанной с конкурсом                                        </w:t>
      </w:r>
      <w:r w:rsidRPr="00035CD3">
        <w:rPr>
          <w:rFonts w:ascii="PT Astra Serif" w:hAnsi="PT Astra Serif"/>
        </w:rPr>
        <w:lastRenderedPageBreak/>
        <w:t>по предоставлению из бюджета города грантов в форме субсидий некоммерческим организациям на ведение уставной деятельности.</w:t>
      </w:r>
    </w:p>
    <w:p w:rsidR="005B1FD0" w:rsidRPr="00035CD3" w:rsidRDefault="00BA2DE2">
      <w:pPr>
        <w:widowControl w:val="0"/>
        <w:ind w:firstLine="720"/>
        <w:rPr>
          <w:rFonts w:ascii="PT Astra Serif" w:eastAsia="Calibri" w:hAnsi="PT Astra Serif" w:cs="Times New Roman"/>
          <w:szCs w:val="28"/>
        </w:rPr>
      </w:pPr>
      <w:r w:rsidRPr="00035CD3">
        <w:rPr>
          <w:rFonts w:ascii="PT Astra Serif" w:eastAsia="Calibri" w:hAnsi="PT Astra Serif" w:cs="Times New Roman"/>
          <w:szCs w:val="28"/>
        </w:rPr>
        <w:t>Прошу документы, связанные с рассмотрением настоящей заявки, направлять:</w:t>
      </w:r>
    </w:p>
    <w:p w:rsidR="005B1FD0" w:rsidRPr="00035CD3" w:rsidRDefault="00BA2DE2">
      <w:pPr>
        <w:widowControl w:val="0"/>
        <w:numPr>
          <w:ilvl w:val="0"/>
          <w:numId w:val="1"/>
        </w:numPr>
        <w:ind w:right="-3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035CD3">
        <w:rPr>
          <w:rFonts w:ascii="PT Astra Serif" w:eastAsia="Times New Roman" w:hAnsi="PT Astra Serif" w:cs="Times New Roman"/>
          <w:szCs w:val="28"/>
          <w:lang w:eastAsia="ru-RU"/>
        </w:rPr>
        <w:t xml:space="preserve">по электронной почте: </w:t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</w:p>
    <w:p w:rsidR="005B1FD0" w:rsidRPr="00035CD3" w:rsidRDefault="00BA2DE2">
      <w:pPr>
        <w:widowControl w:val="0"/>
        <w:ind w:left="3827" w:right="-3"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035CD3">
        <w:rPr>
          <w:rFonts w:ascii="PT Astra Serif" w:eastAsia="Times New Roman" w:hAnsi="PT Astra Serif" w:cs="Times New Roman"/>
          <w:sz w:val="22"/>
          <w:lang w:eastAsia="ru-RU"/>
        </w:rPr>
        <w:t>(адрес электронной почты)</w:t>
      </w:r>
    </w:p>
    <w:p w:rsidR="005B1FD0" w:rsidRPr="00035CD3" w:rsidRDefault="005B1FD0">
      <w:pPr>
        <w:widowControl w:val="0"/>
        <w:ind w:left="1069" w:right="-3" w:firstLine="0"/>
        <w:jc w:val="left"/>
        <w:rPr>
          <w:rFonts w:ascii="PT Astra Serif" w:eastAsia="Times New Roman" w:hAnsi="PT Astra Serif" w:cs="Times New Roman"/>
          <w:sz w:val="16"/>
          <w:szCs w:val="16"/>
        </w:rPr>
      </w:pPr>
    </w:p>
    <w:p w:rsidR="005B1FD0" w:rsidRPr="00035CD3" w:rsidRDefault="00BA2DE2">
      <w:pPr>
        <w:widowControl w:val="0"/>
        <w:numPr>
          <w:ilvl w:val="0"/>
          <w:numId w:val="1"/>
        </w:numPr>
        <w:ind w:right="-3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035CD3">
        <w:rPr>
          <w:rFonts w:ascii="PT Astra Serif" w:eastAsia="Times New Roman" w:hAnsi="PT Astra Serif" w:cs="Times New Roman"/>
          <w:szCs w:val="28"/>
          <w:lang w:eastAsia="ru-RU"/>
        </w:rPr>
        <w:t xml:space="preserve">по почте: </w:t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  <w:r w:rsidRPr="00035CD3">
        <w:rPr>
          <w:rFonts w:ascii="PT Astra Serif" w:eastAsia="Times New Roman" w:hAnsi="PT Astra Serif" w:cs="Times New Roman"/>
          <w:szCs w:val="28"/>
          <w:u w:val="single"/>
          <w:lang w:eastAsia="ru-RU"/>
        </w:rPr>
        <w:tab/>
      </w:r>
    </w:p>
    <w:p w:rsidR="005B1FD0" w:rsidRPr="00035CD3" w:rsidRDefault="00BA2DE2">
      <w:pPr>
        <w:widowControl w:val="0"/>
        <w:ind w:left="2268" w:right="-3"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035CD3">
        <w:rPr>
          <w:rFonts w:ascii="PT Astra Serif" w:eastAsia="Times New Roman" w:hAnsi="PT Astra Serif" w:cs="Times New Roman"/>
          <w:sz w:val="22"/>
          <w:lang w:eastAsia="ru-RU"/>
        </w:rPr>
        <w:t>(почтовый адрес)</w:t>
      </w:r>
    </w:p>
    <w:p w:rsidR="005B1FD0" w:rsidRPr="00035CD3" w:rsidRDefault="005B1FD0">
      <w:pPr>
        <w:pStyle w:val="ConsPlusNormal"/>
        <w:contextualSpacing/>
        <w:jc w:val="both"/>
        <w:rPr>
          <w:rFonts w:ascii="PT Astra Serif" w:hAnsi="PT Astra Serif"/>
        </w:rPr>
      </w:pPr>
    </w:p>
    <w:p w:rsidR="005B1FD0" w:rsidRPr="00035CD3" w:rsidRDefault="005B1FD0">
      <w:pPr>
        <w:pStyle w:val="ConsPlusNormal"/>
        <w:contextualSpacing/>
        <w:jc w:val="both"/>
        <w:rPr>
          <w:rFonts w:ascii="PT Astra Serif" w:hAnsi="PT Astra Serif"/>
        </w:rPr>
      </w:pPr>
    </w:p>
    <w:p w:rsidR="005B1FD0" w:rsidRPr="00035CD3" w:rsidRDefault="00BA2DE2">
      <w:pPr>
        <w:pStyle w:val="ConsPlusNormal"/>
        <w:contextualSpacing/>
        <w:jc w:val="both"/>
        <w:rPr>
          <w:rFonts w:ascii="PT Astra Serif" w:hAnsi="PT Astra Serif"/>
          <w:u w:val="single"/>
        </w:rPr>
      </w:pPr>
      <w:r w:rsidRPr="00035CD3">
        <w:rPr>
          <w:rFonts w:ascii="PT Astra Serif" w:hAnsi="PT Astra Serif"/>
        </w:rPr>
        <w:t xml:space="preserve">Дата подачи заявки « </w:t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</w:rPr>
        <w:t xml:space="preserve"> » </w:t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</w:rPr>
        <w:t xml:space="preserve">  </w:t>
      </w:r>
      <w:r w:rsidRPr="00035CD3">
        <w:rPr>
          <w:rFonts w:ascii="PT Astra Serif" w:hAnsi="PT Astra Serif"/>
          <w:u w:val="single"/>
        </w:rPr>
        <w:t>20</w:t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</w:rPr>
        <w:t xml:space="preserve"> года</w:t>
      </w:r>
    </w:p>
    <w:p w:rsidR="005B1FD0" w:rsidRPr="00035CD3" w:rsidRDefault="005B1FD0">
      <w:pPr>
        <w:pStyle w:val="ConsPlusNormal"/>
        <w:spacing w:after="283"/>
        <w:contextualSpacing/>
        <w:jc w:val="both"/>
        <w:rPr>
          <w:rFonts w:ascii="PT Astra Serif" w:hAnsi="PT Astra Serif"/>
          <w:sz w:val="12"/>
          <w:szCs w:val="12"/>
        </w:rPr>
      </w:pPr>
    </w:p>
    <w:p w:rsidR="005B1FD0" w:rsidRPr="00035CD3" w:rsidRDefault="00BA2DE2">
      <w:pPr>
        <w:pStyle w:val="ConsPlusNormal"/>
        <w:spacing w:after="283"/>
        <w:contextualSpacing/>
        <w:jc w:val="both"/>
        <w:rPr>
          <w:rFonts w:ascii="PT Astra Serif" w:hAnsi="PT Astra Serif"/>
        </w:rPr>
      </w:pPr>
      <w:r w:rsidRPr="00035CD3">
        <w:rPr>
          <w:rFonts w:ascii="PT Astra Serif" w:hAnsi="PT Astra Serif"/>
        </w:rPr>
        <w:t>Подпись руководителя организации</w:t>
      </w:r>
    </w:p>
    <w:p w:rsidR="005B1FD0" w:rsidRPr="00035CD3" w:rsidRDefault="005B1FD0">
      <w:pPr>
        <w:pStyle w:val="ConsPlusNormal"/>
        <w:spacing w:after="283"/>
        <w:contextualSpacing/>
        <w:jc w:val="both"/>
        <w:rPr>
          <w:rFonts w:ascii="PT Astra Serif" w:hAnsi="PT Astra Serif"/>
          <w:sz w:val="12"/>
          <w:szCs w:val="12"/>
          <w:u w:val="single"/>
        </w:rPr>
      </w:pPr>
    </w:p>
    <w:p w:rsidR="005B1FD0" w:rsidRPr="00035CD3" w:rsidRDefault="005B1FD0">
      <w:pPr>
        <w:pStyle w:val="ConsPlusNormal"/>
        <w:spacing w:after="283"/>
        <w:contextualSpacing/>
        <w:jc w:val="both"/>
        <w:rPr>
          <w:rFonts w:ascii="PT Astra Serif" w:hAnsi="PT Astra Serif"/>
          <w:sz w:val="12"/>
          <w:szCs w:val="12"/>
        </w:rPr>
      </w:pPr>
    </w:p>
    <w:p w:rsidR="005B1FD0" w:rsidRPr="00035CD3" w:rsidRDefault="00BA2DE2">
      <w:pPr>
        <w:pStyle w:val="ConsPlusNormal"/>
        <w:spacing w:after="283"/>
        <w:contextualSpacing/>
        <w:jc w:val="both"/>
        <w:rPr>
          <w:rFonts w:ascii="PT Astra Serif" w:hAnsi="PT Astra Serif"/>
          <w:u w:val="single"/>
        </w:rPr>
      </w:pP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</w:rPr>
        <w:t xml:space="preserve">  /</w:t>
      </w:r>
      <w:r w:rsidRPr="00035CD3">
        <w:rPr>
          <w:rFonts w:ascii="PT Astra Serif" w:hAnsi="PT Astra Serif"/>
          <w:u w:val="single"/>
        </w:rPr>
        <w:t xml:space="preserve">  </w:t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  <w:r w:rsidRPr="00035CD3">
        <w:rPr>
          <w:rFonts w:ascii="PT Astra Serif" w:hAnsi="PT Astra Serif"/>
          <w:u w:val="single"/>
        </w:rPr>
        <w:tab/>
      </w:r>
    </w:p>
    <w:p w:rsidR="005B1FD0" w:rsidRPr="00035CD3" w:rsidRDefault="00BA2DE2">
      <w:pPr>
        <w:pStyle w:val="ConsPlusNormal"/>
        <w:spacing w:after="283"/>
        <w:ind w:right="-1"/>
        <w:contextualSpacing/>
        <w:rPr>
          <w:rFonts w:ascii="PT Astra Serif" w:hAnsi="PT Astra Serif"/>
        </w:rPr>
      </w:pPr>
      <w:r w:rsidRPr="00035CD3">
        <w:rPr>
          <w:rFonts w:ascii="PT Astra Serif" w:hAnsi="PT Astra Serif"/>
        </w:rPr>
        <w:t xml:space="preserve">       </w:t>
      </w:r>
      <w:r w:rsidRPr="00035CD3">
        <w:rPr>
          <w:rFonts w:ascii="PT Astra Serif" w:hAnsi="PT Astra Serif"/>
          <w:sz w:val="22"/>
        </w:rPr>
        <w:t xml:space="preserve">   (подпись)                                        (Ф.И.О.)</w:t>
      </w:r>
    </w:p>
    <w:p w:rsidR="005B1FD0" w:rsidRPr="00035CD3" w:rsidRDefault="005B1FD0">
      <w:pPr>
        <w:pStyle w:val="ConsPlusNormal"/>
        <w:spacing w:after="283"/>
        <w:ind w:right="2692"/>
        <w:contextualSpacing/>
        <w:rPr>
          <w:rFonts w:ascii="PT Astra Serif" w:hAnsi="PT Astra Serif"/>
          <w:u w:val="single"/>
        </w:rPr>
      </w:pPr>
    </w:p>
    <w:p w:rsidR="005B1FD0" w:rsidRPr="00035CD3" w:rsidRDefault="00BA2DE2">
      <w:pPr>
        <w:pStyle w:val="ConsPlusNormal"/>
        <w:spacing w:after="283"/>
        <w:ind w:right="2692"/>
        <w:contextualSpacing/>
        <w:rPr>
          <w:rFonts w:ascii="PT Astra Serif" w:hAnsi="PT Astra Serif"/>
        </w:rPr>
      </w:pPr>
      <w:r w:rsidRPr="00035CD3">
        <w:rPr>
          <w:rFonts w:ascii="PT Astra Serif" w:hAnsi="PT Astra Serif"/>
        </w:rPr>
        <w:t>М.П. (при наличии)</w:t>
      </w:r>
    </w:p>
    <w:sectPr w:rsidR="005B1FD0" w:rsidRPr="00035CD3">
      <w:headerReference w:type="default" r:id="rId8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11" w:rsidRDefault="00D30D11">
      <w:r>
        <w:separator/>
      </w:r>
    </w:p>
  </w:endnote>
  <w:endnote w:type="continuationSeparator" w:id="0">
    <w:p w:rsidR="00D30D11" w:rsidRDefault="00D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Mono">
    <w:altName w:val="MV Bol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11" w:rsidRDefault="00D30D11">
      <w:r>
        <w:separator/>
      </w:r>
    </w:p>
  </w:footnote>
  <w:footnote w:type="continuationSeparator" w:id="0">
    <w:p w:rsidR="00D30D11" w:rsidRDefault="00D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334617"/>
      <w:docPartObj>
        <w:docPartGallery w:val="Page Numbers (Top of Page)"/>
        <w:docPartUnique/>
      </w:docPartObj>
    </w:sdtPr>
    <w:sdtEndPr/>
    <w:sdtContent>
      <w:p w:rsidR="005B1FD0" w:rsidRDefault="00BA2DE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CD3">
          <w:rPr>
            <w:noProof/>
          </w:rPr>
          <w:t>2</w:t>
        </w:r>
        <w:r>
          <w:fldChar w:fldCharType="end"/>
        </w:r>
      </w:p>
    </w:sdtContent>
  </w:sdt>
  <w:p w:rsidR="005B1FD0" w:rsidRDefault="005B1FD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6127C"/>
    <w:multiLevelType w:val="hybridMultilevel"/>
    <w:tmpl w:val="895274AE"/>
    <w:lvl w:ilvl="0" w:tplc="AC548498">
      <w:start w:val="1"/>
      <w:numFmt w:val="decimal"/>
      <w:suff w:val="space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530552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670B4F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9DEDEF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E7C040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0946A7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39A735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B2AE3C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7CEA8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D0"/>
    <w:rsid w:val="00035CD3"/>
    <w:rsid w:val="005B1FD0"/>
    <w:rsid w:val="00BA2DE2"/>
    <w:rsid w:val="00D3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EF5D-44DF-4CAD-989E-DCE113CE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Theme="minorEastAsia" w:cs="Times New Roman"/>
      <w:sz w:val="28"/>
      <w:szCs w:val="22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HAnsi" w:cstheme="minorBidi"/>
      <w:sz w:val="28"/>
      <w:szCs w:val="22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Theme="minorHAns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Юлия В. Панина</cp:lastModifiedBy>
  <cp:revision>19</cp:revision>
  <dcterms:created xsi:type="dcterms:W3CDTF">2023-04-10T02:16:00Z</dcterms:created>
  <dcterms:modified xsi:type="dcterms:W3CDTF">2025-05-29T04:02:00Z</dcterms:modified>
</cp:coreProperties>
</file>