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7298" w14:textId="77777777" w:rsidR="0064795C" w:rsidRPr="0064795C" w:rsidRDefault="0064795C" w:rsidP="0064795C">
      <w:pPr>
        <w:autoSpaceDE w:val="0"/>
        <w:autoSpaceDN w:val="0"/>
        <w:adjustRightInd w:val="0"/>
        <w:spacing w:after="0" w:line="240" w:lineRule="auto"/>
        <w:ind w:right="-284" w:firstLine="6521"/>
        <w:jc w:val="both"/>
        <w:rPr>
          <w:rFonts w:ascii="Times New Roman" w:eastAsia="Times New Roman" w:hAnsi="Times New Roman" w:cs="Times New Roman"/>
          <w:kern w:val="0"/>
          <w:sz w:val="28"/>
          <w:szCs w:val="28"/>
          <w14:ligatures w14:val="none"/>
        </w:rPr>
      </w:pPr>
      <w:r w:rsidRPr="0064795C">
        <w:rPr>
          <w:rFonts w:ascii="Times New Roman" w:eastAsia="Times New Roman" w:hAnsi="Times New Roman" w:cs="Times New Roman"/>
          <w:kern w:val="0"/>
          <w:sz w:val="28"/>
          <w:szCs w:val="28"/>
          <w14:ligatures w14:val="none"/>
        </w:rPr>
        <w:t>Приложение</w:t>
      </w:r>
    </w:p>
    <w:p w14:paraId="685C001E" w14:textId="77777777" w:rsidR="0064795C" w:rsidRPr="0064795C" w:rsidRDefault="0064795C" w:rsidP="0064795C">
      <w:pPr>
        <w:autoSpaceDE w:val="0"/>
        <w:autoSpaceDN w:val="0"/>
        <w:adjustRightInd w:val="0"/>
        <w:spacing w:after="0" w:line="240" w:lineRule="auto"/>
        <w:ind w:right="-284" w:firstLine="6521"/>
        <w:jc w:val="both"/>
        <w:rPr>
          <w:rFonts w:ascii="Times New Roman" w:eastAsia="Times New Roman" w:hAnsi="Times New Roman" w:cs="Times New Roman"/>
          <w:kern w:val="0"/>
          <w:sz w:val="28"/>
          <w:szCs w:val="28"/>
          <w14:ligatures w14:val="none"/>
        </w:rPr>
      </w:pPr>
      <w:r w:rsidRPr="0064795C">
        <w:rPr>
          <w:rFonts w:ascii="Times New Roman" w:eastAsia="Times New Roman" w:hAnsi="Times New Roman" w:cs="Times New Roman"/>
          <w:kern w:val="0"/>
          <w:sz w:val="28"/>
          <w:szCs w:val="28"/>
          <w14:ligatures w14:val="none"/>
        </w:rPr>
        <w:t>УТВЕРЖДЕНО</w:t>
      </w:r>
    </w:p>
    <w:p w14:paraId="2C7D6301" w14:textId="77777777" w:rsidR="0064795C" w:rsidRPr="0064795C" w:rsidRDefault="0064795C" w:rsidP="0064795C">
      <w:pPr>
        <w:autoSpaceDE w:val="0"/>
        <w:autoSpaceDN w:val="0"/>
        <w:adjustRightInd w:val="0"/>
        <w:spacing w:after="0" w:line="240" w:lineRule="auto"/>
        <w:ind w:right="-284" w:firstLine="6521"/>
        <w:jc w:val="both"/>
        <w:rPr>
          <w:rFonts w:ascii="Times New Roman" w:eastAsia="Times New Roman" w:hAnsi="Times New Roman" w:cs="Times New Roman"/>
          <w:kern w:val="0"/>
          <w:sz w:val="28"/>
          <w:szCs w:val="28"/>
          <w14:ligatures w14:val="none"/>
        </w:rPr>
      </w:pPr>
      <w:r w:rsidRPr="0064795C">
        <w:rPr>
          <w:rFonts w:ascii="Times New Roman" w:eastAsia="Times New Roman" w:hAnsi="Times New Roman" w:cs="Times New Roman"/>
          <w:kern w:val="0"/>
          <w:sz w:val="28"/>
          <w:szCs w:val="28"/>
          <w14:ligatures w14:val="none"/>
        </w:rPr>
        <w:t>приказом комитета</w:t>
      </w:r>
    </w:p>
    <w:p w14:paraId="614BEA9D" w14:textId="77777777" w:rsidR="0064795C" w:rsidRPr="0064795C" w:rsidRDefault="0064795C" w:rsidP="0064795C">
      <w:pPr>
        <w:autoSpaceDE w:val="0"/>
        <w:autoSpaceDN w:val="0"/>
        <w:adjustRightInd w:val="0"/>
        <w:spacing w:after="0" w:line="240" w:lineRule="auto"/>
        <w:ind w:right="-284" w:firstLine="6521"/>
        <w:jc w:val="both"/>
        <w:rPr>
          <w:rFonts w:ascii="Times New Roman" w:eastAsia="Times New Roman" w:hAnsi="Times New Roman" w:cs="Times New Roman"/>
          <w:kern w:val="0"/>
          <w:sz w:val="28"/>
          <w:szCs w:val="28"/>
          <w14:ligatures w14:val="none"/>
        </w:rPr>
      </w:pPr>
      <w:r w:rsidRPr="0064795C">
        <w:rPr>
          <w:rFonts w:ascii="Times New Roman" w:eastAsia="Times New Roman" w:hAnsi="Times New Roman" w:cs="Times New Roman"/>
          <w:kern w:val="0"/>
          <w:sz w:val="28"/>
          <w:szCs w:val="28"/>
          <w14:ligatures w14:val="none"/>
        </w:rPr>
        <w:t>от 12.02.2024 № 19</w:t>
      </w:r>
    </w:p>
    <w:p w14:paraId="38746D4A" w14:textId="77777777" w:rsidR="0064795C" w:rsidRPr="0064795C" w:rsidRDefault="0064795C" w:rsidP="0064795C">
      <w:pPr>
        <w:autoSpaceDE w:val="0"/>
        <w:autoSpaceDN w:val="0"/>
        <w:adjustRightInd w:val="0"/>
        <w:spacing w:after="0" w:line="240" w:lineRule="auto"/>
        <w:ind w:left="5670"/>
        <w:jc w:val="both"/>
        <w:rPr>
          <w:rFonts w:ascii="Times New Roman" w:eastAsia="Times New Roman" w:hAnsi="Times New Roman" w:cs="Times New Roman"/>
          <w:kern w:val="0"/>
          <w:sz w:val="28"/>
          <w:szCs w:val="28"/>
          <w14:ligatures w14:val="none"/>
        </w:rPr>
      </w:pPr>
    </w:p>
    <w:p w14:paraId="65918B12" w14:textId="77777777" w:rsidR="0064795C" w:rsidRPr="0064795C" w:rsidRDefault="0064795C" w:rsidP="0064795C">
      <w:pPr>
        <w:widowControl w:val="0"/>
        <w:suppressAutoHyphens/>
        <w:autoSpaceDE w:val="0"/>
        <w:spacing w:after="0" w:line="240" w:lineRule="auto"/>
        <w:ind w:right="-284"/>
        <w:jc w:val="center"/>
        <w:rPr>
          <w:rFonts w:ascii="Times New Roman" w:eastAsia="Times New Roman" w:hAnsi="Times New Roman" w:cs="Times New Roman"/>
          <w:kern w:val="0"/>
          <w:sz w:val="28"/>
          <w:szCs w:val="28"/>
          <w:lang w:eastAsia="ar-SA"/>
          <w14:ligatures w14:val="none"/>
        </w:rPr>
      </w:pPr>
      <w:r w:rsidRPr="0064795C">
        <w:rPr>
          <w:rFonts w:ascii="Times New Roman" w:eastAsia="Times New Roman" w:hAnsi="Times New Roman" w:cs="Times New Roman"/>
          <w:kern w:val="0"/>
          <w:sz w:val="28"/>
          <w:szCs w:val="28"/>
          <w:lang w:eastAsia="ar-SA"/>
          <w14:ligatures w14:val="none"/>
        </w:rPr>
        <w:t xml:space="preserve">ПОЛОЖЕНИЕ </w:t>
      </w:r>
    </w:p>
    <w:p w14:paraId="1B910D8E" w14:textId="77777777" w:rsidR="0064795C" w:rsidRPr="0064795C" w:rsidRDefault="0064795C" w:rsidP="0064795C">
      <w:pPr>
        <w:widowControl w:val="0"/>
        <w:suppressAutoHyphens/>
        <w:autoSpaceDE w:val="0"/>
        <w:spacing w:after="0" w:line="240" w:lineRule="auto"/>
        <w:ind w:right="-284"/>
        <w:jc w:val="center"/>
        <w:rPr>
          <w:rFonts w:ascii="Times New Roman" w:eastAsia="Times New Roman" w:hAnsi="Times New Roman" w:cs="Times New Roman"/>
          <w:kern w:val="0"/>
          <w:sz w:val="28"/>
          <w:szCs w:val="28"/>
          <w:lang w:eastAsia="ar-SA"/>
          <w14:ligatures w14:val="none"/>
        </w:rPr>
      </w:pPr>
      <w:r w:rsidRPr="0064795C">
        <w:rPr>
          <w:rFonts w:ascii="Times New Roman" w:eastAsia="Times New Roman" w:hAnsi="Times New Roman" w:cs="Times New Roman"/>
          <w:kern w:val="0"/>
          <w:sz w:val="28"/>
          <w:szCs w:val="28"/>
          <w:lang w:eastAsia="ar-SA"/>
          <w14:ligatures w14:val="none"/>
        </w:rPr>
        <w:t xml:space="preserve">о комиссии по выдаче разрешений на выполнение </w:t>
      </w:r>
    </w:p>
    <w:p w14:paraId="26C1B629" w14:textId="77777777" w:rsidR="0064795C" w:rsidRPr="0064795C" w:rsidRDefault="0064795C" w:rsidP="0064795C">
      <w:pPr>
        <w:widowControl w:val="0"/>
        <w:suppressAutoHyphens/>
        <w:autoSpaceDE w:val="0"/>
        <w:spacing w:after="0" w:line="240" w:lineRule="auto"/>
        <w:ind w:right="-284"/>
        <w:jc w:val="center"/>
        <w:rPr>
          <w:rFonts w:ascii="Times New Roman" w:eastAsia="Times New Roman" w:hAnsi="Times New Roman" w:cs="Times New Roman"/>
          <w:kern w:val="0"/>
          <w:sz w:val="28"/>
          <w:szCs w:val="28"/>
          <w:lang w:eastAsia="ar-SA"/>
          <w14:ligatures w14:val="none"/>
        </w:rPr>
      </w:pPr>
      <w:r w:rsidRPr="0064795C">
        <w:rPr>
          <w:rFonts w:ascii="Times New Roman" w:eastAsia="Times New Roman" w:hAnsi="Times New Roman" w:cs="Times New Roman"/>
          <w:kern w:val="0"/>
          <w:sz w:val="28"/>
          <w:szCs w:val="28"/>
          <w:lang w:eastAsia="ar-SA"/>
          <w14:ligatures w14:val="none"/>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p>
    <w:p w14:paraId="707617DC" w14:textId="77777777" w:rsidR="0064795C" w:rsidRPr="0064795C" w:rsidRDefault="0064795C" w:rsidP="0064795C">
      <w:pPr>
        <w:widowControl w:val="0"/>
        <w:suppressAutoHyphens/>
        <w:autoSpaceDE w:val="0"/>
        <w:spacing w:after="0" w:line="240" w:lineRule="auto"/>
        <w:ind w:right="-284"/>
        <w:jc w:val="center"/>
        <w:rPr>
          <w:rFonts w:ascii="Times New Roman" w:eastAsia="Times New Roman" w:hAnsi="Times New Roman" w:cs="Times New Roman"/>
          <w:kern w:val="0"/>
          <w:sz w:val="28"/>
          <w:szCs w:val="28"/>
          <w:lang w:eastAsia="ar-SA"/>
          <w14:ligatures w14:val="none"/>
        </w:rPr>
      </w:pPr>
      <w:r w:rsidRPr="0064795C">
        <w:rPr>
          <w:rFonts w:ascii="Times New Roman" w:eastAsia="Times New Roman" w:hAnsi="Times New Roman" w:cs="Times New Roman"/>
          <w:kern w:val="0"/>
          <w:sz w:val="28"/>
          <w:szCs w:val="28"/>
          <w:lang w:eastAsia="ar-SA"/>
          <w14:ligatures w14:val="none"/>
        </w:rPr>
        <w:t>менее 0,25 кг), подъемов привязных аэростатов над территорией городского округа - города Барнаула Алтайского края, посадку (взлет) на расположенные в границах территории городского округа - города Барнаула Алтайского края площадки, сведения о которых не опубликованы в документах аэронавигационной информации</w:t>
      </w:r>
    </w:p>
    <w:p w14:paraId="7D7E525F" w14:textId="77777777" w:rsidR="0064795C" w:rsidRPr="0064795C" w:rsidRDefault="0064795C" w:rsidP="0064795C">
      <w:pPr>
        <w:widowControl w:val="0"/>
        <w:suppressAutoHyphens/>
        <w:autoSpaceDE w:val="0"/>
        <w:spacing w:after="0" w:line="240" w:lineRule="auto"/>
        <w:ind w:right="-284"/>
        <w:jc w:val="both"/>
        <w:rPr>
          <w:rFonts w:ascii="Times New Roman" w:eastAsia="Times New Roman" w:hAnsi="Times New Roman" w:cs="Times New Roman"/>
          <w:color w:val="000000"/>
          <w:kern w:val="0"/>
          <w:sz w:val="28"/>
          <w:szCs w:val="28"/>
          <w:lang w:eastAsia="ar-SA"/>
          <w14:ligatures w14:val="none"/>
        </w:rPr>
      </w:pPr>
    </w:p>
    <w:p w14:paraId="722B05AA" w14:textId="77777777" w:rsidR="0064795C" w:rsidRPr="0064795C" w:rsidRDefault="0064795C" w:rsidP="0064795C">
      <w:pPr>
        <w:widowControl w:val="0"/>
        <w:autoSpaceDE w:val="0"/>
        <w:autoSpaceDN w:val="0"/>
        <w:spacing w:after="0" w:line="240" w:lineRule="auto"/>
        <w:jc w:val="center"/>
        <w:outlineLvl w:val="1"/>
        <w:rPr>
          <w:rFonts w:ascii="Times New Roman" w:eastAsia="Times New Roman" w:hAnsi="Times New Roman" w:cs="Times New Roman"/>
          <w:kern w:val="0"/>
          <w:sz w:val="28"/>
          <w:szCs w:val="28"/>
          <w:lang w:eastAsia="ru-RU"/>
          <w14:ligatures w14:val="none"/>
        </w:rPr>
      </w:pPr>
      <w:r w:rsidRPr="0064795C">
        <w:rPr>
          <w:rFonts w:ascii="Times New Roman" w:eastAsia="Times New Roman" w:hAnsi="Times New Roman" w:cs="Times New Roman"/>
          <w:kern w:val="0"/>
          <w:sz w:val="28"/>
          <w:szCs w:val="28"/>
          <w:lang w:eastAsia="ru-RU"/>
          <w14:ligatures w14:val="none"/>
        </w:rPr>
        <w:t>1. Общие положения</w:t>
      </w:r>
    </w:p>
    <w:p w14:paraId="77852E09" w14:textId="77777777" w:rsidR="0064795C" w:rsidRPr="0064795C" w:rsidRDefault="0064795C" w:rsidP="0064795C">
      <w:pPr>
        <w:widowControl w:val="0"/>
        <w:suppressAutoHyphens/>
        <w:autoSpaceDE w:val="0"/>
        <w:spacing w:after="0" w:line="240" w:lineRule="auto"/>
        <w:ind w:right="-284"/>
        <w:jc w:val="both"/>
        <w:rPr>
          <w:rFonts w:ascii="Times New Roman" w:eastAsia="Times New Roman" w:hAnsi="Times New Roman" w:cs="Times New Roman"/>
          <w:color w:val="000000"/>
          <w:kern w:val="0"/>
          <w:sz w:val="28"/>
          <w:szCs w:val="28"/>
          <w:lang w:eastAsia="ar-SA"/>
          <w14:ligatures w14:val="none"/>
        </w:rPr>
      </w:pPr>
    </w:p>
    <w:p w14:paraId="4B440309"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1.1. Положение о комиссии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городского округа - города Барнаула Алтайского края, посадку (взлет) на расположенные в границах территории городского округа - города Барнаула Алтайского края площадки, сведения о которых не опубликованы в документах аэронавигационной информации (далее - Положение), устанавливает порядок создания и деятельности комиссии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городского округа - города Барнаула Алтайского края, посадку (взлет) на расположенные в границах территории городского округа - города Барнаула Алтайского края площадки, сведения о которых не опубликованы в документах аэронавигационной информации (далее - Комиссия), ее полномочия и порядок принятия решений.</w:t>
      </w:r>
    </w:p>
    <w:p w14:paraId="0B353C2D"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 xml:space="preserve">1.2. Комиссия является коллегиальным органом, созданным в целях рассмотрения вопросов выдачи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Pr="0064795C">
        <w:rPr>
          <w:rFonts w:ascii="Times New Roman" w:eastAsia="Times New Roman" w:hAnsi="Times New Roman" w:cs="Times New Roman"/>
          <w:color w:val="000000"/>
          <w:kern w:val="0"/>
          <w:sz w:val="28"/>
          <w:szCs w:val="28"/>
          <w:lang w:eastAsia="ru-RU"/>
          <w14:ligatures w14:val="none"/>
        </w:rPr>
        <w:br/>
        <w:t xml:space="preserve">0,25 кг), подъемов привязных аэростатов над территорией городского округа - города Барнаула Алтайского края, посадку (взлет) на расположенные в границах территории городского округа - города Барнаула Алтайского края площадки, сведения о которых не опубликованы в </w:t>
      </w:r>
      <w:r w:rsidRPr="0064795C">
        <w:rPr>
          <w:rFonts w:ascii="Times New Roman" w:eastAsia="Times New Roman" w:hAnsi="Times New Roman" w:cs="Times New Roman"/>
          <w:color w:val="000000"/>
          <w:kern w:val="0"/>
          <w:sz w:val="28"/>
          <w:szCs w:val="28"/>
          <w:lang w:eastAsia="ru-RU"/>
          <w14:ligatures w14:val="none"/>
        </w:rPr>
        <w:lastRenderedPageBreak/>
        <w:t>документах аэронавигационной информации (далее - Разрешение).</w:t>
      </w:r>
    </w:p>
    <w:p w14:paraId="14523DE7"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 xml:space="preserve">1.3. Комиссия в своей деятельности руководствуется законодательством Российской Федерации и Алтайского края, нормативными правовыми актами органов местного самоуправления, в том числе </w:t>
      </w:r>
      <w:hyperlink r:id="rId4" w:tooltip="Постановление Администрации города Барнаула от 15.07.2019 N 1124 (ред. от 10.11.2023) &quot;Об утверждении Порядка выдачи разрешений на выполнение авиационных работ, парашютных прыжков, демонстрационных полетов воздушных судов, полетов беспилотных воздушных судов (">
        <w:r w:rsidRPr="0064795C">
          <w:rPr>
            <w:rFonts w:ascii="Times New Roman" w:eastAsia="Times New Roman" w:hAnsi="Times New Roman" w:cs="Times New Roman"/>
            <w:color w:val="000000"/>
            <w:kern w:val="0"/>
            <w:sz w:val="28"/>
            <w:szCs w:val="28"/>
            <w:lang w:eastAsia="ru-RU"/>
            <w14:ligatures w14:val="none"/>
          </w:rPr>
          <w:t>постановлением</w:t>
        </w:r>
      </w:hyperlink>
      <w:r w:rsidRPr="0064795C">
        <w:rPr>
          <w:rFonts w:ascii="Times New Roman" w:eastAsia="Times New Roman" w:hAnsi="Times New Roman" w:cs="Times New Roman"/>
          <w:color w:val="000000"/>
          <w:kern w:val="0"/>
          <w:sz w:val="28"/>
          <w:szCs w:val="28"/>
          <w:lang w:eastAsia="ru-RU"/>
          <w14:ligatures w14:val="none"/>
        </w:rPr>
        <w:t xml:space="preserve"> администрации города от 15.07.2019 №1124 «Об утверждении Порядка выдачи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городского округа - города Барнаула Алтайского края, посадку (взлет) на расположенные в границах территории городского округа - города Барнаула Алтайского края площадки, сведения о которых не опубликованы в документах аэронавигационной информации» (далее - Порядок), настоящим Положением.</w:t>
      </w:r>
    </w:p>
    <w:p w14:paraId="321D7932" w14:textId="77777777" w:rsidR="0064795C" w:rsidRPr="0064795C" w:rsidRDefault="0064795C" w:rsidP="0064795C">
      <w:pPr>
        <w:widowControl w:val="0"/>
        <w:autoSpaceDE w:val="0"/>
        <w:autoSpaceDN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2FBF486F" w14:textId="77777777" w:rsidR="0064795C" w:rsidRPr="0064795C" w:rsidRDefault="0064795C" w:rsidP="0064795C">
      <w:pPr>
        <w:widowControl w:val="0"/>
        <w:autoSpaceDE w:val="0"/>
        <w:autoSpaceDN w:val="0"/>
        <w:spacing w:after="0" w:line="240" w:lineRule="auto"/>
        <w:jc w:val="center"/>
        <w:outlineLvl w:val="1"/>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2. Полномочия Комиссии</w:t>
      </w:r>
    </w:p>
    <w:p w14:paraId="584A98EC" w14:textId="77777777" w:rsidR="0064795C" w:rsidRPr="0064795C" w:rsidRDefault="0064795C" w:rsidP="0064795C">
      <w:pPr>
        <w:widowControl w:val="0"/>
        <w:autoSpaceDE w:val="0"/>
        <w:autoSpaceDN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40D98454"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 xml:space="preserve">2.1. Рассматривает заявления и документы, предусмотренные </w:t>
      </w:r>
      <w:hyperlink r:id="rId5" w:tooltip="Постановление Администрации города Барнаула от 15.07.2019 N 1124 (ред. от 10.11.2023) &quot;Об утверждении Порядка выдачи разрешений на выполнение авиационных работ, парашютных прыжков, демонстрационных полетов воздушных судов, полетов беспилотных воздушных судов (">
        <w:r w:rsidRPr="0064795C">
          <w:rPr>
            <w:rFonts w:ascii="Times New Roman" w:eastAsia="Times New Roman" w:hAnsi="Times New Roman" w:cs="Times New Roman"/>
            <w:color w:val="000000"/>
            <w:kern w:val="0"/>
            <w:sz w:val="28"/>
            <w:szCs w:val="28"/>
            <w:lang w:eastAsia="ru-RU"/>
            <w14:ligatures w14:val="none"/>
          </w:rPr>
          <w:t>пунктами 2.1</w:t>
        </w:r>
      </w:hyperlink>
      <w:r w:rsidRPr="0064795C">
        <w:rPr>
          <w:rFonts w:ascii="Times New Roman" w:eastAsia="Times New Roman" w:hAnsi="Times New Roman" w:cs="Times New Roman"/>
          <w:color w:val="000000"/>
          <w:kern w:val="0"/>
          <w:sz w:val="28"/>
          <w:szCs w:val="28"/>
          <w:lang w:eastAsia="ru-RU"/>
          <w14:ligatures w14:val="none"/>
        </w:rPr>
        <w:t xml:space="preserve"> - </w:t>
      </w:r>
      <w:hyperlink r:id="rId6" w:tooltip="Постановление Администрации города Барнаула от 15.07.2019 N 1124 (ред. от 10.11.2023) &quot;Об утверждении Порядка выдачи разрешений на выполнение авиационных работ, парашютных прыжков, демонстрационных полетов воздушных судов, полетов беспилотных воздушных судов (">
        <w:r w:rsidRPr="0064795C">
          <w:rPr>
            <w:rFonts w:ascii="Times New Roman" w:eastAsia="Times New Roman" w:hAnsi="Times New Roman" w:cs="Times New Roman"/>
            <w:color w:val="000000"/>
            <w:kern w:val="0"/>
            <w:sz w:val="28"/>
            <w:szCs w:val="28"/>
            <w:lang w:eastAsia="ru-RU"/>
            <w14:ligatures w14:val="none"/>
          </w:rPr>
          <w:t>2.3</w:t>
        </w:r>
      </w:hyperlink>
      <w:r w:rsidRPr="0064795C">
        <w:rPr>
          <w:rFonts w:ascii="Times New Roman" w:eastAsia="Times New Roman" w:hAnsi="Times New Roman" w:cs="Times New Roman"/>
          <w:color w:val="000000"/>
          <w:kern w:val="0"/>
          <w:sz w:val="28"/>
          <w:szCs w:val="28"/>
          <w:lang w:eastAsia="ru-RU"/>
          <w14:ligatures w14:val="none"/>
        </w:rPr>
        <w:t xml:space="preserve">, </w:t>
      </w:r>
      <w:hyperlink r:id="rId7" w:tooltip="Постановление Администрации города Барнаула от 15.07.2019 N 1124 (ред. от 10.11.2023) &quot;Об утверждении Порядка выдачи разрешений на выполнение авиационных работ, парашютных прыжков, демонстрационных полетов воздушных судов, полетов беспилотных воздушных судов (">
        <w:r w:rsidRPr="0064795C">
          <w:rPr>
            <w:rFonts w:ascii="Times New Roman" w:eastAsia="Times New Roman" w:hAnsi="Times New Roman" w:cs="Times New Roman"/>
            <w:color w:val="000000"/>
            <w:kern w:val="0"/>
            <w:sz w:val="28"/>
            <w:szCs w:val="28"/>
            <w:lang w:eastAsia="ru-RU"/>
            <w14:ligatures w14:val="none"/>
          </w:rPr>
          <w:t>2.5</w:t>
        </w:r>
      </w:hyperlink>
      <w:r w:rsidRPr="0064795C">
        <w:rPr>
          <w:rFonts w:ascii="Times New Roman" w:eastAsia="Times New Roman" w:hAnsi="Times New Roman" w:cs="Times New Roman"/>
          <w:color w:val="000000"/>
          <w:kern w:val="0"/>
          <w:sz w:val="28"/>
          <w:szCs w:val="28"/>
          <w:lang w:eastAsia="ru-RU"/>
          <w14:ligatures w14:val="none"/>
        </w:rPr>
        <w:t xml:space="preserve"> Порядка.</w:t>
      </w:r>
    </w:p>
    <w:p w14:paraId="73B66840"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2.2. Принимает решение о выдаче Разрешения или об отказе в выдаче Разрешения по основаниям, предусмотренным Порядком.</w:t>
      </w:r>
    </w:p>
    <w:p w14:paraId="37CA4202" w14:textId="77777777" w:rsidR="0064795C" w:rsidRPr="0064795C" w:rsidRDefault="0064795C" w:rsidP="0064795C">
      <w:pPr>
        <w:widowControl w:val="0"/>
        <w:autoSpaceDE w:val="0"/>
        <w:autoSpaceDN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655309C9" w14:textId="77777777" w:rsidR="0064795C" w:rsidRPr="0064795C" w:rsidRDefault="0064795C" w:rsidP="0064795C">
      <w:pPr>
        <w:widowControl w:val="0"/>
        <w:autoSpaceDE w:val="0"/>
        <w:autoSpaceDN w:val="0"/>
        <w:spacing w:after="0" w:line="240" w:lineRule="auto"/>
        <w:jc w:val="center"/>
        <w:outlineLvl w:val="1"/>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3. Состав Комиссии</w:t>
      </w:r>
    </w:p>
    <w:p w14:paraId="3DAB53AA" w14:textId="77777777" w:rsidR="0064795C" w:rsidRPr="0064795C" w:rsidRDefault="0064795C" w:rsidP="0064795C">
      <w:pPr>
        <w:widowControl w:val="0"/>
        <w:autoSpaceDE w:val="0"/>
        <w:autoSpaceDN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70B56CF5"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3.1. В состав комиссии входят председатель Комиссии, заместитель председателя Комиссии, секретаря Комиссии и иные члены Комиссии в количестве не менее семи человек.</w:t>
      </w:r>
    </w:p>
    <w:p w14:paraId="7B21E8CA"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В состав Комиссии включаются представители комитета по дорожному хозяйству и транспорту города Барнаула (далее - Комитет), представители иных органов администрации города и иных органов местного самоуправления, а также по согласованию представители Управления Министерства внутренних дел Российской Федерации по городу Барнаулу, Главного управления Министерства РФ по делам гражданской обороны, чрезвычайным ситуациям и ликвидации последствий стихийных бедствий по Алтайскому краю</w:t>
      </w:r>
      <w:r w:rsidRPr="0064795C">
        <w:rPr>
          <w:rFonts w:ascii="Times New Roman" w:eastAsia="Times New Roman" w:hAnsi="Times New Roman" w:cs="Times New Roman"/>
          <w:kern w:val="0"/>
          <w:sz w:val="28"/>
          <w:szCs w:val="28"/>
          <w14:ligatures w14:val="none"/>
        </w:rPr>
        <w:t xml:space="preserve">, </w:t>
      </w:r>
      <w:r w:rsidRPr="0064795C">
        <w:rPr>
          <w:rFonts w:ascii="Times New Roman" w:eastAsia="Times New Roman" w:hAnsi="Times New Roman" w:cs="Times New Roman"/>
          <w:color w:val="000000"/>
          <w:kern w:val="0"/>
          <w:sz w:val="28"/>
          <w:szCs w:val="28"/>
          <w:lang w:eastAsia="ru-RU"/>
          <w14:ligatures w14:val="none"/>
        </w:rPr>
        <w:t>Управления Федеральной службы войск национальной гвардии Российской Федерации по Алтайскому краю.</w:t>
      </w:r>
    </w:p>
    <w:p w14:paraId="5EEC7BE7"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3.2. Секретарем Комиссии является специалист Комитета.</w:t>
      </w:r>
    </w:p>
    <w:p w14:paraId="315A23C3"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3.3. Состав Комиссии утверждается и изменяется приказом Комитета.</w:t>
      </w:r>
    </w:p>
    <w:p w14:paraId="6A1AB752"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3.4. Председатель Комиссии:</w:t>
      </w:r>
    </w:p>
    <w:p w14:paraId="1DF7A992"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осуществляет общее руководство Комиссией;</w:t>
      </w:r>
    </w:p>
    <w:p w14:paraId="41310547"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утверждает повестку заседания Комиссии, назначает дату, время и место проведения заседания Комиссии, определяет состав приглашенных лиц;</w:t>
      </w:r>
    </w:p>
    <w:p w14:paraId="10A45A53"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председательствует на заседаниях Комиссии;</w:t>
      </w:r>
    </w:p>
    <w:p w14:paraId="0C29DA5A"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предоставляет слово для выступлений членам Комиссии;</w:t>
      </w:r>
    </w:p>
    <w:p w14:paraId="3CAA6B03"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lastRenderedPageBreak/>
        <w:t>ставит на голосование предложения членов Комиссии и проекты принимаемых решений Комиссии;</w:t>
      </w:r>
    </w:p>
    <w:p w14:paraId="70D83465"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подводит итоги голосования и оглашает принятые решения;</w:t>
      </w:r>
    </w:p>
    <w:p w14:paraId="315EEC85"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подписывает протокол заседания Комиссии;</w:t>
      </w:r>
    </w:p>
    <w:p w14:paraId="21A47E77"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 xml:space="preserve">принимает решения по результатам рассмотрения заявлений, поступивших от заинтересованных граждан, о присутствии на заседании Комиссии в соответствии с </w:t>
      </w:r>
      <w:hyperlink r:id="rId8" w:tooltip="Постановление Администрации города Барнаула от 05.10.2018 N 1688 (ред. от 18.08.2023) &quot;Об утверждении Порядка обеспечения присутствия граждан на заседаниях коллегиальных органов органов местного самоуправления города Барнаула&quot; {КонсультантПлюс}">
        <w:r w:rsidRPr="0064795C">
          <w:rPr>
            <w:rFonts w:ascii="Times New Roman" w:eastAsia="Times New Roman" w:hAnsi="Times New Roman" w:cs="Times New Roman"/>
            <w:color w:val="000000"/>
            <w:kern w:val="0"/>
            <w:sz w:val="28"/>
            <w:szCs w:val="28"/>
            <w:lang w:eastAsia="ru-RU"/>
            <w14:ligatures w14:val="none"/>
          </w:rPr>
          <w:t>Порядком</w:t>
        </w:r>
      </w:hyperlink>
      <w:r w:rsidRPr="0064795C">
        <w:rPr>
          <w:rFonts w:ascii="Times New Roman" w:eastAsia="Times New Roman" w:hAnsi="Times New Roman" w:cs="Times New Roman"/>
          <w:color w:val="000000"/>
          <w:kern w:val="0"/>
          <w:sz w:val="28"/>
          <w:szCs w:val="28"/>
          <w:lang w:eastAsia="ru-RU"/>
          <w14:ligatures w14:val="none"/>
        </w:rPr>
        <w:t xml:space="preserve"> обеспечения присутствия граждан на заседаниях коллегиальных органов, органов местного самоуправления города Барнаула, утвержденным постановлением администрации города от 05.10.2018 №1688;</w:t>
      </w:r>
    </w:p>
    <w:p w14:paraId="3E944E08"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осуществляет иные полномочия по организации деятельности Комиссии.</w:t>
      </w:r>
    </w:p>
    <w:p w14:paraId="5A826897"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В случае временного отсутствия председателя Комиссии исполнение его функций возлагается на заместителя председателя Комиссии.</w:t>
      </w:r>
    </w:p>
    <w:p w14:paraId="57F340F8"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3.5. Секретарь Комиссии:</w:t>
      </w:r>
    </w:p>
    <w:p w14:paraId="2A105B50"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формирует повестку заседания Комиссии и представляет ее председателю Комиссии для утверждения и назначения даты заседания Комиссии, организует подготовку материалов к заседанию Комиссии;</w:t>
      </w:r>
    </w:p>
    <w:p w14:paraId="508BD125"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оповещает членов Комиссии не позднее чем за три рабочих дня до дня заседания Комиссии о дате, времени, месте проведения заседания и его повестке, а также материалов к очередному заседанию Комиссии членам Комиссии;</w:t>
      </w:r>
    </w:p>
    <w:p w14:paraId="1EE3646A"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перед началом заседания Комиссии обеспечивает регистрацию членов Комиссии;</w:t>
      </w:r>
    </w:p>
    <w:p w14:paraId="14900689"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ведет протокол заседания Комиссии, оформляет и подписывает его;</w:t>
      </w:r>
    </w:p>
    <w:p w14:paraId="745768F1"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осуществляет иные функции в целях реализации задач, предусмотренных Положением и иными муниципальными правовыми актами.</w:t>
      </w:r>
    </w:p>
    <w:p w14:paraId="5861E813"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В случае временного отсутствия секретаря Комиссии исполнение его функций возлагается председателем Комиссии на одного из членов Комиссии.</w:t>
      </w:r>
    </w:p>
    <w:p w14:paraId="3F110AED"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3.6. Члены Комиссии:</w:t>
      </w:r>
    </w:p>
    <w:p w14:paraId="0BDD00C4"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принимают непосредственное участие в заседаниях Комиссии;</w:t>
      </w:r>
    </w:p>
    <w:p w14:paraId="38730A70"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знакомятся с документами и материалами по вопросам, рассматриваемым Комиссией;</w:t>
      </w:r>
    </w:p>
    <w:p w14:paraId="30643D1C"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участвуют в голосовании по вопросам, рассматриваемым в ходе заседания Комиссии;</w:t>
      </w:r>
    </w:p>
    <w:p w14:paraId="10892D85"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вносят предложения по организации деятельности Комиссии;</w:t>
      </w:r>
    </w:p>
    <w:p w14:paraId="79A412B1"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осуществляют иные функции в целях реализации задач, предусмотренных Положением и иными муниципальными правовыми актами.</w:t>
      </w:r>
    </w:p>
    <w:p w14:paraId="266E062A"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 xml:space="preserve">3.7. Участие в деятельности Комиссии не должно приводить к возникновению конфликта интересов. Для целей Положения используется понятие "конфликт интересов", установленное </w:t>
      </w:r>
      <w:hyperlink r:id="rId9" w:tooltip="Федеральный закон от 25.12.2008 N 273-ФЗ (ред. от 10.07.2023) &quot;О противодействии коррупции&quot; (с изм. и доп., вступ. в силу с 15.09.2023) {КонсультантПлюс}">
        <w:r w:rsidRPr="0064795C">
          <w:rPr>
            <w:rFonts w:ascii="Times New Roman" w:eastAsia="Times New Roman" w:hAnsi="Times New Roman" w:cs="Times New Roman"/>
            <w:color w:val="000000"/>
            <w:kern w:val="0"/>
            <w:sz w:val="28"/>
            <w:szCs w:val="28"/>
            <w:lang w:eastAsia="ru-RU"/>
            <w14:ligatures w14:val="none"/>
          </w:rPr>
          <w:t>частью 1 статьи 10</w:t>
        </w:r>
      </w:hyperlink>
      <w:r w:rsidRPr="0064795C">
        <w:rPr>
          <w:rFonts w:ascii="Times New Roman" w:eastAsia="Times New Roman" w:hAnsi="Times New Roman" w:cs="Times New Roman"/>
          <w:color w:val="000000"/>
          <w:kern w:val="0"/>
          <w:sz w:val="28"/>
          <w:szCs w:val="28"/>
          <w:lang w:eastAsia="ru-RU"/>
          <w14:ligatures w14:val="none"/>
        </w:rPr>
        <w:t xml:space="preserve"> Федерального закона от 25.12.2008 №273-ФЗ «О противодействии коррупции».</w:t>
      </w:r>
    </w:p>
    <w:p w14:paraId="65EF4874"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lastRenderedPageBreak/>
        <w:t xml:space="preserve">3.8. </w:t>
      </w:r>
      <w:hyperlink r:id="rId10" w:tooltip="Постановление Администрации города Барнаула от 05.10.2018 N 1688 (ред. от 18.08.2023) &quot;Об утверждении Порядка обеспечения присутствия граждан на заседаниях коллегиальных органов органов местного самоуправления города Барнаула&quot; {КонсультантПлюс}">
        <w:r w:rsidRPr="0064795C">
          <w:rPr>
            <w:rFonts w:ascii="Times New Roman" w:eastAsia="Times New Roman" w:hAnsi="Times New Roman" w:cs="Times New Roman"/>
            <w:color w:val="000000"/>
            <w:kern w:val="0"/>
            <w:sz w:val="28"/>
            <w:szCs w:val="28"/>
            <w:lang w:eastAsia="ru-RU"/>
            <w14:ligatures w14:val="none"/>
          </w:rPr>
          <w:t>Порядок</w:t>
        </w:r>
      </w:hyperlink>
      <w:r w:rsidRPr="0064795C">
        <w:rPr>
          <w:rFonts w:ascii="Times New Roman" w:eastAsia="Times New Roman" w:hAnsi="Times New Roman" w:cs="Times New Roman"/>
          <w:color w:val="000000"/>
          <w:kern w:val="0"/>
          <w:sz w:val="28"/>
          <w:szCs w:val="28"/>
          <w:lang w:eastAsia="ru-RU"/>
          <w14:ligatures w14:val="none"/>
        </w:rPr>
        <w:t xml:space="preserve"> присутствия граждан на заседаниях Комиссии реализуется в соответствии с постановлением администрации города от 05.10.2018 №1688 «Об утверждении Порядка обеспечения присутствия граждан на заседаниях коллегиальных органов, органов местного самоуправления города Барнаула».</w:t>
      </w:r>
    </w:p>
    <w:p w14:paraId="27BB8A1F" w14:textId="77777777" w:rsidR="0064795C" w:rsidRPr="0064795C" w:rsidRDefault="0064795C" w:rsidP="0064795C">
      <w:pPr>
        <w:widowControl w:val="0"/>
        <w:autoSpaceDE w:val="0"/>
        <w:autoSpaceDN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60AE8407" w14:textId="77777777" w:rsidR="0064795C" w:rsidRPr="0064795C" w:rsidRDefault="0064795C" w:rsidP="0064795C">
      <w:pPr>
        <w:widowControl w:val="0"/>
        <w:autoSpaceDE w:val="0"/>
        <w:autoSpaceDN w:val="0"/>
        <w:spacing w:after="0" w:line="240" w:lineRule="auto"/>
        <w:jc w:val="center"/>
        <w:outlineLvl w:val="1"/>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4. Порядок работы Комиссии</w:t>
      </w:r>
    </w:p>
    <w:p w14:paraId="220BE64C" w14:textId="77777777" w:rsidR="0064795C" w:rsidRPr="0064795C" w:rsidRDefault="0064795C" w:rsidP="0064795C">
      <w:pPr>
        <w:widowControl w:val="0"/>
        <w:autoSpaceDE w:val="0"/>
        <w:autoSpaceDN w:val="0"/>
        <w:spacing w:after="0" w:line="240" w:lineRule="auto"/>
        <w:jc w:val="both"/>
        <w:rPr>
          <w:rFonts w:ascii="Times New Roman" w:eastAsia="Times New Roman" w:hAnsi="Times New Roman" w:cs="Times New Roman"/>
          <w:color w:val="000000"/>
          <w:kern w:val="0"/>
          <w:sz w:val="28"/>
          <w:szCs w:val="28"/>
          <w:lang w:eastAsia="ru-RU"/>
          <w14:ligatures w14:val="none"/>
        </w:rPr>
      </w:pPr>
    </w:p>
    <w:p w14:paraId="3D8EBEB6"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4.1. Основной формой деятельности Комиссии являются заседания, которые проводятся по мере необходимости в соответствии с Положением и Порядком.</w:t>
      </w:r>
    </w:p>
    <w:p w14:paraId="28372270"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4.2. Заседание проводит председатель Комиссии, в случае его отсутствия - заместитель председателя Комиссии.</w:t>
      </w:r>
    </w:p>
    <w:p w14:paraId="6630DFC1"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4.3. Заседание Комиссии считается правомочным, если на нем присутствует более половины ее утвержденных членов.</w:t>
      </w:r>
    </w:p>
    <w:p w14:paraId="7C04CA5F"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4.4. Комиссия принимает решения по рассматриваемым вопросам в соответствии с установленными полномочиями. Решения принимаются путем открытого голосования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право решающего голоса принадлежит председательствующему на заседании.</w:t>
      </w:r>
    </w:p>
    <w:p w14:paraId="5ED4A7DB"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4.5. Решение, принятое на заседании, оформляется протоколом заседания в соответствии с требованиями Порядка.</w:t>
      </w:r>
    </w:p>
    <w:p w14:paraId="1F385474"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4.6. В протоколе заседания указываются:</w:t>
      </w:r>
    </w:p>
    <w:p w14:paraId="4F0C9C17"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полное наименование Комиссии;</w:t>
      </w:r>
    </w:p>
    <w:p w14:paraId="31CCEFCE"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наименование вида документа (протокол);</w:t>
      </w:r>
    </w:p>
    <w:p w14:paraId="1E187653"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дата, время и место проведения заседания, его номер;</w:t>
      </w:r>
    </w:p>
    <w:p w14:paraId="2B800261"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список членов Комиссии, присутствовавших на заседании;</w:t>
      </w:r>
    </w:p>
    <w:p w14:paraId="68E80DDD"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повестка заседания;</w:t>
      </w:r>
    </w:p>
    <w:p w14:paraId="2968D431"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 xml:space="preserve">содержание рассмотренных на заседании вопросов и ход их рассмотрения, с указанием фамилий и </w:t>
      </w:r>
      <w:proofErr w:type="gramStart"/>
      <w:r w:rsidRPr="0064795C">
        <w:rPr>
          <w:rFonts w:ascii="Times New Roman" w:eastAsia="Times New Roman" w:hAnsi="Times New Roman" w:cs="Times New Roman"/>
          <w:color w:val="000000"/>
          <w:kern w:val="0"/>
          <w:sz w:val="28"/>
          <w:szCs w:val="28"/>
          <w:lang w:eastAsia="ru-RU"/>
          <w14:ligatures w14:val="none"/>
        </w:rPr>
        <w:t>инициалов</w:t>
      </w:r>
      <w:proofErr w:type="gramEnd"/>
      <w:r w:rsidRPr="0064795C">
        <w:rPr>
          <w:rFonts w:ascii="Times New Roman" w:eastAsia="Times New Roman" w:hAnsi="Times New Roman" w:cs="Times New Roman"/>
          <w:color w:val="000000"/>
          <w:kern w:val="0"/>
          <w:sz w:val="28"/>
          <w:szCs w:val="28"/>
          <w:lang w:eastAsia="ru-RU"/>
          <w14:ligatures w14:val="none"/>
        </w:rPr>
        <w:t xml:space="preserve"> выступающих по каждому вопросу повестки, результатов голосования и принятых Комиссией решений по каждому из рассмотренных вопросов, в том числе решений Комиссии о выдаче Разрешения либо об отказе в выдаче Разрешения.</w:t>
      </w:r>
    </w:p>
    <w:p w14:paraId="35A12DC6"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4.7. Протоколы заседаний подписываются секретарем и председателем Комиссии в течение трех рабочих дней со дня заседания.</w:t>
      </w:r>
    </w:p>
    <w:p w14:paraId="0365D3D5"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4.8. При несогласии любого из членов Комиссии с принятым на заседании решением он имеет право на особое мнение. Особое мнение по принятому решению оформляется на отдельном листе, подписывается членом Комиссии и прилагается к протоколу. Содержание особого мнения записывается в протокол после записи соответствующего решения.</w:t>
      </w:r>
    </w:p>
    <w:p w14:paraId="747C501E"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 xml:space="preserve">4.9. В случае принятия решения об отказе в выдаче Разрешения, в протоколе заседания указывается основание принятия данного решения со ссылкой на соответствующий (соответствующие) подпункт (подпункты) </w:t>
      </w:r>
      <w:hyperlink r:id="rId11" w:tooltip="Постановление Администрации города Барнаула от 15.07.2019 N 1124 (ред. от 10.11.2023) &quot;Об утверждении Порядка выдачи разрешений на выполнение авиационных работ, парашютных прыжков, демонстрационных полетов воздушных судов, полетов беспилотных воздушных судов (">
        <w:r w:rsidRPr="0064795C">
          <w:rPr>
            <w:rFonts w:ascii="Times New Roman" w:eastAsia="Times New Roman" w:hAnsi="Times New Roman" w:cs="Times New Roman"/>
            <w:color w:val="000000"/>
            <w:kern w:val="0"/>
            <w:sz w:val="28"/>
            <w:szCs w:val="28"/>
            <w:lang w:eastAsia="ru-RU"/>
            <w14:ligatures w14:val="none"/>
          </w:rPr>
          <w:t>пункта 2.14</w:t>
        </w:r>
      </w:hyperlink>
      <w:r w:rsidRPr="0064795C">
        <w:rPr>
          <w:rFonts w:ascii="Times New Roman" w:eastAsia="Times New Roman" w:hAnsi="Times New Roman" w:cs="Times New Roman"/>
          <w:color w:val="000000"/>
          <w:kern w:val="0"/>
          <w:sz w:val="28"/>
          <w:szCs w:val="28"/>
          <w:lang w:eastAsia="ru-RU"/>
          <w14:ligatures w14:val="none"/>
        </w:rPr>
        <w:t xml:space="preserve"> Порядка.</w:t>
      </w:r>
    </w:p>
    <w:p w14:paraId="601A8283"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 xml:space="preserve">4.10. В день подписания протокола секретарь Комиссии, в зависимости </w:t>
      </w:r>
      <w:r w:rsidRPr="0064795C">
        <w:rPr>
          <w:rFonts w:ascii="Times New Roman" w:eastAsia="Times New Roman" w:hAnsi="Times New Roman" w:cs="Times New Roman"/>
          <w:color w:val="000000"/>
          <w:kern w:val="0"/>
          <w:sz w:val="28"/>
          <w:szCs w:val="28"/>
          <w:lang w:eastAsia="ru-RU"/>
          <w14:ligatures w14:val="none"/>
        </w:rPr>
        <w:lastRenderedPageBreak/>
        <w:t xml:space="preserve">от принятого на заседании Комиссии решения, готовит проект уведомления о выдаче Разрешения или об отказе в выдаче Разрешения (далее - уведомление о принятом решении), проект </w:t>
      </w:r>
      <w:hyperlink r:id="rId12" w:tooltip="Постановление Администрации города Барнаула от 15.07.2019 N 1124 (ред. от 10.11.2023) &quot;Об утверждении Порядка выдачи разрешений на выполнение авиационных работ, парашютных прыжков, демонстрационных полетов воздушных судов, полетов беспилотных воздушных судов (">
        <w:r w:rsidRPr="0064795C">
          <w:rPr>
            <w:rFonts w:ascii="Times New Roman" w:eastAsia="Times New Roman" w:hAnsi="Times New Roman" w:cs="Times New Roman"/>
            <w:color w:val="000000"/>
            <w:kern w:val="0"/>
            <w:sz w:val="28"/>
            <w:szCs w:val="28"/>
            <w:lang w:eastAsia="ru-RU"/>
            <w14:ligatures w14:val="none"/>
          </w:rPr>
          <w:t>Разрешения</w:t>
        </w:r>
      </w:hyperlink>
      <w:r w:rsidRPr="0064795C">
        <w:rPr>
          <w:rFonts w:ascii="Times New Roman" w:eastAsia="Times New Roman" w:hAnsi="Times New Roman" w:cs="Times New Roman"/>
          <w:color w:val="000000"/>
          <w:kern w:val="0"/>
          <w:sz w:val="28"/>
          <w:szCs w:val="28"/>
          <w:lang w:eastAsia="ru-RU"/>
          <w14:ligatures w14:val="none"/>
        </w:rPr>
        <w:t xml:space="preserve"> по форме согласно приложению 2 к Порядку (в случае принятия Комиссией решения о выдаче Разрешения).</w:t>
      </w:r>
    </w:p>
    <w:p w14:paraId="740DBFEA"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4.11. Протокол заседания Комиссии, проект уведомления о принятом решении и проект Разрешения (в случае принятия Комиссией решения о выдаче Разрешения) в день подписания протокола передаются в Комитет.</w:t>
      </w:r>
    </w:p>
    <w:p w14:paraId="4E887C87" w14:textId="77777777" w:rsidR="0064795C" w:rsidRPr="0064795C" w:rsidRDefault="0064795C" w:rsidP="0064795C">
      <w:pPr>
        <w:widowControl w:val="0"/>
        <w:autoSpaceDE w:val="0"/>
        <w:autoSpaceDN w:val="0"/>
        <w:spacing w:after="0" w:line="240" w:lineRule="auto"/>
        <w:ind w:firstLine="540"/>
        <w:jc w:val="both"/>
        <w:rPr>
          <w:rFonts w:ascii="Times New Roman" w:eastAsia="Times New Roman" w:hAnsi="Times New Roman" w:cs="Times New Roman"/>
          <w:color w:val="000000"/>
          <w:kern w:val="0"/>
          <w:sz w:val="28"/>
          <w:szCs w:val="28"/>
          <w:lang w:eastAsia="ru-RU"/>
          <w14:ligatures w14:val="none"/>
        </w:rPr>
      </w:pPr>
      <w:r w:rsidRPr="0064795C">
        <w:rPr>
          <w:rFonts w:ascii="Times New Roman" w:eastAsia="Times New Roman" w:hAnsi="Times New Roman" w:cs="Times New Roman"/>
          <w:color w:val="000000"/>
          <w:kern w:val="0"/>
          <w:sz w:val="28"/>
          <w:szCs w:val="28"/>
          <w:lang w:eastAsia="ru-RU"/>
          <w14:ligatures w14:val="none"/>
        </w:rPr>
        <w:t>4.12. Решения и действия (бездействие) Комиссии могут быть обжалованы заинтересованными лицами в порядке, установленном действующим законодательством Российской Федерации.</w:t>
      </w:r>
    </w:p>
    <w:p w14:paraId="22CE5CE1" w14:textId="77777777" w:rsidR="00C1793F" w:rsidRDefault="00C1793F"/>
    <w:sectPr w:rsidR="00C1793F" w:rsidSect="0064795C">
      <w:headerReference w:type="default" r:id="rId13"/>
      <w:headerReference w:type="first" r:id="rId14"/>
      <w:pgSz w:w="11907" w:h="16840" w:code="9"/>
      <w:pgMar w:top="1134" w:right="851" w:bottom="851" w:left="1985" w:header="567" w:footer="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1F15" w14:textId="77777777" w:rsidR="0064795C" w:rsidRPr="00581B7A" w:rsidRDefault="0064795C" w:rsidP="00A80AF8">
    <w:pPr>
      <w:pStyle w:val="a3"/>
      <w:jc w:val="right"/>
      <w:rPr>
        <w:rFonts w:ascii="Times New Roman" w:hAnsi="Times New Roman"/>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4AF2" w14:textId="77777777" w:rsidR="0064795C" w:rsidRPr="00DF54BB" w:rsidRDefault="0064795C" w:rsidP="00A80AF8">
    <w:pPr>
      <w:pStyle w:val="a3"/>
      <w:jc w:val="right"/>
      <w:rPr>
        <w:rFonts w:ascii="Times New Roman" w:hAnsi="Times New Roman"/>
        <w:sz w:val="28"/>
        <w:szCs w:val="28"/>
      </w:rPr>
    </w:pPr>
    <w:r w:rsidRPr="00DF54BB">
      <w:rPr>
        <w:rFonts w:ascii="Times New Roman" w:hAnsi="Times New Roman"/>
        <w:sz w:val="28"/>
        <w:szCs w:val="2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5C"/>
    <w:rsid w:val="00330AF9"/>
    <w:rsid w:val="0064795C"/>
    <w:rsid w:val="00C1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3DE3"/>
  <w15:chartTrackingRefBased/>
  <w15:docId w15:val="{99CF6BD3-DC14-467D-A461-DC712856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795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16&amp;n=116865&amp;dst=100012"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gin.consultant.ru/link/?req=doc&amp;base=RLAW016&amp;n=118848&amp;dst=100039" TargetMode="External"/><Relationship Id="rId12" Type="http://schemas.openxmlformats.org/officeDocument/2006/relationships/hyperlink" Target="https://login.consultant.ru/link/?req=doc&amp;base=RLAW016&amp;n=118848&amp;dst=10007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16&amp;n=118848&amp;dst=100032" TargetMode="External"/><Relationship Id="rId11" Type="http://schemas.openxmlformats.org/officeDocument/2006/relationships/hyperlink" Target="https://login.consultant.ru/link/?req=doc&amp;base=RLAW016&amp;n=118848&amp;dst=100054" TargetMode="External"/><Relationship Id="rId5" Type="http://schemas.openxmlformats.org/officeDocument/2006/relationships/hyperlink" Target="https://login.consultant.ru/link/?req=doc&amp;base=RLAW016&amp;n=118848&amp;dst=100019" TargetMode="External"/><Relationship Id="rId15" Type="http://schemas.openxmlformats.org/officeDocument/2006/relationships/fontTable" Target="fontTable.xml"/><Relationship Id="rId10" Type="http://schemas.openxmlformats.org/officeDocument/2006/relationships/hyperlink" Target="https://login.consultant.ru/link/?req=doc&amp;base=RLAW016&amp;n=116865&amp;dst=100012" TargetMode="External"/><Relationship Id="rId4" Type="http://schemas.openxmlformats.org/officeDocument/2006/relationships/hyperlink" Target="https://login.consultant.ru/link/?req=doc&amp;base=RLAW016&amp;n=118848" TargetMode="External"/><Relationship Id="rId9" Type="http://schemas.openxmlformats.org/officeDocument/2006/relationships/hyperlink" Target="https://login.consultant.ru/link/?req=doc&amp;base=ROS&amp;n=442438&amp;dst=12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11281</Characters>
  <Application>Microsoft Office Word</Application>
  <DocSecurity>0</DocSecurity>
  <Lines>94</Lines>
  <Paragraphs>26</Paragraphs>
  <ScaleCrop>false</ScaleCrop>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2024-02-13T09:40:00Z</dcterms:created>
  <dcterms:modified xsi:type="dcterms:W3CDTF">2024-02-13T09:40:00Z</dcterms:modified>
</cp:coreProperties>
</file>