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Look w:val="04A0" w:firstRow="1" w:lastRow="0" w:firstColumn="1" w:lastColumn="0" w:noHBand="0" w:noVBand="1"/>
      </w:tblPr>
      <w:tblGrid>
        <w:gridCol w:w="11340"/>
        <w:gridCol w:w="3686"/>
      </w:tblGrid>
      <w:tr w:rsidR="00A20DD0" w:rsidRPr="005D6F00" w:rsidTr="005D6F00">
        <w:trPr>
          <w:trHeight w:val="1418"/>
        </w:trPr>
        <w:tc>
          <w:tcPr>
            <w:tcW w:w="11340" w:type="dxa"/>
            <w:shd w:val="clear" w:color="auto" w:fill="auto"/>
          </w:tcPr>
          <w:p w:rsidR="00A20DD0" w:rsidRPr="005D6F00" w:rsidRDefault="00A20DD0" w:rsidP="005D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5D6F00" w:rsidRDefault="00A20DD0" w:rsidP="005D6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D2C63" w:rsidRPr="003C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D0" w:rsidRPr="005D6F00" w:rsidRDefault="00A20DD0" w:rsidP="005D6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5D6F00" w:rsidRDefault="003A41C6" w:rsidP="005D6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1C6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</w:p>
        </w:tc>
      </w:tr>
    </w:tbl>
    <w:p w:rsidR="000E44E6" w:rsidRDefault="000E44E6" w:rsidP="005D6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F3" w:rsidRPr="007A5EF3" w:rsidRDefault="007A5EF3" w:rsidP="005D6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64" w:rsidRDefault="009A2D64" w:rsidP="00D93698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D6F00" w:rsidRPr="007A5EF3">
        <w:rPr>
          <w:rFonts w:ascii="Times New Roman" w:hAnsi="Times New Roman" w:cs="Times New Roman"/>
          <w:sz w:val="28"/>
          <w:szCs w:val="28"/>
        </w:rPr>
        <w:t xml:space="preserve">Динамика целевых индикаторов </w:t>
      </w:r>
    </w:p>
    <w:p w:rsidR="005D6F00" w:rsidRPr="007A5EF3" w:rsidRDefault="005D6F00" w:rsidP="00D93698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A5EF3">
        <w:rPr>
          <w:rFonts w:ascii="Times New Roman" w:hAnsi="Times New Roman" w:cs="Times New Roman"/>
          <w:sz w:val="28"/>
          <w:szCs w:val="28"/>
        </w:rPr>
        <w:t>оценки</w:t>
      </w:r>
      <w:r w:rsidR="009A2D64">
        <w:rPr>
          <w:rFonts w:ascii="Times New Roman" w:hAnsi="Times New Roman" w:cs="Times New Roman"/>
          <w:sz w:val="28"/>
          <w:szCs w:val="28"/>
        </w:rPr>
        <w:t xml:space="preserve"> </w:t>
      </w:r>
      <w:r w:rsidRPr="007A5EF3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5D6F00" w:rsidRPr="009A6C74" w:rsidRDefault="005D6F00" w:rsidP="005D6F0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1276"/>
        <w:gridCol w:w="992"/>
        <w:gridCol w:w="992"/>
        <w:gridCol w:w="992"/>
        <w:gridCol w:w="993"/>
        <w:gridCol w:w="992"/>
        <w:gridCol w:w="2835"/>
      </w:tblGrid>
      <w:tr w:rsidR="005D6F00" w:rsidRPr="005D6F00" w:rsidTr="007A5EF3">
        <w:tc>
          <w:tcPr>
            <w:tcW w:w="562" w:type="dxa"/>
            <w:vMerge w:val="restart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  <w:r w:rsidR="00195CA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835" w:type="dxa"/>
            <w:vMerge w:val="restart"/>
          </w:tcPr>
          <w:p w:rsidR="005D6F00" w:rsidRPr="005D6F00" w:rsidRDefault="009A2D64" w:rsidP="005453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</w:t>
            </w:r>
          </w:p>
        </w:tc>
        <w:tc>
          <w:tcPr>
            <w:tcW w:w="1276" w:type="dxa"/>
            <w:vMerge w:val="restart"/>
          </w:tcPr>
          <w:p w:rsidR="005D6F00" w:rsidRPr="005D6F00" w:rsidRDefault="005D6F00" w:rsidP="005D6F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 по годам</w:t>
            </w:r>
          </w:p>
        </w:tc>
        <w:tc>
          <w:tcPr>
            <w:tcW w:w="2835" w:type="dxa"/>
            <w:vMerge w:val="restart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195CA1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результат реализации Программы</w:t>
            </w:r>
          </w:p>
        </w:tc>
      </w:tr>
      <w:tr w:rsidR="005D6F00" w:rsidRPr="005D6F00" w:rsidTr="007A5EF3">
        <w:tc>
          <w:tcPr>
            <w:tcW w:w="562" w:type="dxa"/>
            <w:vMerge/>
          </w:tcPr>
          <w:p w:rsidR="005D6F00" w:rsidRPr="005D6F00" w:rsidRDefault="005D6F00" w:rsidP="005D6F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D6F00" w:rsidRPr="005D6F00" w:rsidRDefault="005D6F00" w:rsidP="005D6F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2016 г. факт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35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F00" w:rsidRPr="005D6F00" w:rsidTr="009A2D64">
        <w:trPr>
          <w:trHeight w:val="215"/>
        </w:trPr>
        <w:tc>
          <w:tcPr>
            <w:tcW w:w="56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7A5EF3" w:rsidRPr="007A5EF3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существление правового просвещения 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информирования населения, иные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меры по снижению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уровня преступности</w:t>
            </w:r>
          </w:p>
        </w:tc>
        <w:tc>
          <w:tcPr>
            <w:tcW w:w="2835" w:type="dxa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Уровень тяжести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(доля от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преступлений)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2835" w:type="dxa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Снижение уровня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тяжести преступлений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на 0,1%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5D6F00" w:rsidRPr="005D6F00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рофилактика совершения преступлений лицами, ранее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привлекавшимися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уголовной ответственности</w:t>
            </w:r>
          </w:p>
        </w:tc>
        <w:tc>
          <w:tcPr>
            <w:tcW w:w="2835" w:type="dxa"/>
          </w:tcPr>
          <w:p w:rsid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ранее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ривлекавшимися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C74" w:rsidRPr="009A6C74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к уголовной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ответственности,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числа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2835" w:type="dxa"/>
          </w:tcPr>
          <w:p w:rsid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ранее привлекавшимися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6F00" w:rsidRP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к уголовной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ответственности,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превысит 66,0%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</w:tr>
      <w:tr w:rsidR="007A5EF3" w:rsidRPr="005D6F00" w:rsidTr="009A2D64">
        <w:trPr>
          <w:trHeight w:val="274"/>
        </w:trPr>
        <w:tc>
          <w:tcPr>
            <w:tcW w:w="56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ктивизация работы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по профилактике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правонарушений,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направленной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борьбу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с пьянством,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алкоголизмом,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наркоманией,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проявлениями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экстремизма</w:t>
            </w:r>
          </w:p>
        </w:tc>
        <w:tc>
          <w:tcPr>
            <w:tcW w:w="2835" w:type="dxa"/>
          </w:tcPr>
          <w:p w:rsid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алкогольном опьянении,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числа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2835" w:type="dxa"/>
          </w:tcPr>
          <w:p w:rsid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алкогольном</w:t>
            </w:r>
          </w:p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опьянении, не превысит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47,9% в 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</w:tr>
      <w:tr w:rsidR="005D6F00" w:rsidRPr="005D6F00" w:rsidTr="007A5EF3">
        <w:tc>
          <w:tcPr>
            <w:tcW w:w="56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овершенствование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работы с молодежью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 детьми школьного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возраста,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направленной 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профилактику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преступности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от общего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превысит 3,9%</w:t>
            </w:r>
          </w:p>
        </w:tc>
      </w:tr>
      <w:tr w:rsidR="005D6F00" w:rsidRPr="005D6F00" w:rsidTr="007A5EF3">
        <w:tc>
          <w:tcPr>
            <w:tcW w:w="56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птимизация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 предупреждению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 профилактике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правонарушений,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совершаемых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улицах и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местах, устранение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угроз терроризма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совершенных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общественных местах,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общего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нижение доли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местах,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 на 0,9%</w:t>
            </w:r>
          </w:p>
        </w:tc>
      </w:tr>
      <w:tr w:rsidR="007A5EF3" w:rsidRPr="005D6F00" w:rsidTr="005453A3">
        <w:trPr>
          <w:trHeight w:val="213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A5EF3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rPr>
          <w:trHeight w:val="1873"/>
        </w:trPr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5D6F00" w:rsidRPr="005D6F00" w:rsidRDefault="00195CA1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овышение уровня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дорожного движения,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законопослушного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дорожного движения</w:t>
            </w:r>
          </w:p>
        </w:tc>
        <w:tc>
          <w:tcPr>
            <w:tcW w:w="2835" w:type="dxa"/>
          </w:tcPr>
          <w:p w:rsidR="005D6F00" w:rsidRPr="005D6F00" w:rsidRDefault="00E53FC6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риск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 лиц,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происшествиях,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на 10 тыс.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стоящих на учете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5D6F00" w:rsidRPr="005D6F00" w:rsidRDefault="00195CA1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35" w:type="dxa"/>
          </w:tcPr>
          <w:p w:rsidR="005D6F00" w:rsidRPr="005D6F00" w:rsidRDefault="0085076D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нижение числа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 дорожно-транспортных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происшествиях,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10 тыс. 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средств, стоящих на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учете,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на 0,4%</w:t>
            </w:r>
          </w:p>
        </w:tc>
      </w:tr>
    </w:tbl>
    <w:p w:rsidR="0013749F" w:rsidRPr="0013749F" w:rsidRDefault="0013749F" w:rsidP="007B3A3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3749F" w:rsidRPr="0013749F" w:rsidSect="009A6C74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718" w:rsidRDefault="006C5718" w:rsidP="000F3FD6">
      <w:pPr>
        <w:spacing w:after="0" w:line="240" w:lineRule="auto"/>
      </w:pPr>
      <w:r>
        <w:separator/>
      </w:r>
    </w:p>
  </w:endnote>
  <w:endnote w:type="continuationSeparator" w:id="0">
    <w:p w:rsidR="006C5718" w:rsidRDefault="006C5718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718" w:rsidRDefault="006C5718" w:rsidP="000F3FD6">
      <w:pPr>
        <w:spacing w:after="0" w:line="240" w:lineRule="auto"/>
      </w:pPr>
      <w:r>
        <w:separator/>
      </w:r>
    </w:p>
  </w:footnote>
  <w:footnote w:type="continuationSeparator" w:id="0">
    <w:p w:rsidR="006C5718" w:rsidRDefault="006C5718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114C" w:rsidRPr="00987A5A" w:rsidRDefault="0031114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1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72E99"/>
    <w:rsid w:val="000C11E9"/>
    <w:rsid w:val="000C5AA1"/>
    <w:rsid w:val="000E44E6"/>
    <w:rsid w:val="000E46B1"/>
    <w:rsid w:val="000F3FD6"/>
    <w:rsid w:val="001170D3"/>
    <w:rsid w:val="0013493A"/>
    <w:rsid w:val="0013749F"/>
    <w:rsid w:val="001433F2"/>
    <w:rsid w:val="00195CA1"/>
    <w:rsid w:val="001B7C67"/>
    <w:rsid w:val="00233B06"/>
    <w:rsid w:val="0025075D"/>
    <w:rsid w:val="002829D3"/>
    <w:rsid w:val="0028312C"/>
    <w:rsid w:val="002F23AF"/>
    <w:rsid w:val="003076AF"/>
    <w:rsid w:val="0031114C"/>
    <w:rsid w:val="003160C8"/>
    <w:rsid w:val="00327974"/>
    <w:rsid w:val="00352C51"/>
    <w:rsid w:val="00357DA3"/>
    <w:rsid w:val="003A41C6"/>
    <w:rsid w:val="003C6E5D"/>
    <w:rsid w:val="003D04C7"/>
    <w:rsid w:val="004C5D9A"/>
    <w:rsid w:val="0050118C"/>
    <w:rsid w:val="0053452A"/>
    <w:rsid w:val="005453A3"/>
    <w:rsid w:val="00560142"/>
    <w:rsid w:val="00580A7E"/>
    <w:rsid w:val="005B44A7"/>
    <w:rsid w:val="005C4384"/>
    <w:rsid w:val="005D3DE3"/>
    <w:rsid w:val="005D6F00"/>
    <w:rsid w:val="005F15BA"/>
    <w:rsid w:val="006064D8"/>
    <w:rsid w:val="00654CA3"/>
    <w:rsid w:val="00660AE9"/>
    <w:rsid w:val="0066546F"/>
    <w:rsid w:val="00675818"/>
    <w:rsid w:val="006B6C67"/>
    <w:rsid w:val="006C0705"/>
    <w:rsid w:val="006C4CBF"/>
    <w:rsid w:val="006C5250"/>
    <w:rsid w:val="006C5718"/>
    <w:rsid w:val="00713879"/>
    <w:rsid w:val="007301B2"/>
    <w:rsid w:val="00737A7A"/>
    <w:rsid w:val="00750299"/>
    <w:rsid w:val="00766CF0"/>
    <w:rsid w:val="007A5EF3"/>
    <w:rsid w:val="007A7749"/>
    <w:rsid w:val="007B3A31"/>
    <w:rsid w:val="007C1B21"/>
    <w:rsid w:val="007C3E33"/>
    <w:rsid w:val="007C6104"/>
    <w:rsid w:val="007C6D99"/>
    <w:rsid w:val="007D2E96"/>
    <w:rsid w:val="007F76F9"/>
    <w:rsid w:val="00806360"/>
    <w:rsid w:val="00821052"/>
    <w:rsid w:val="00826B5D"/>
    <w:rsid w:val="00831D0D"/>
    <w:rsid w:val="0085076D"/>
    <w:rsid w:val="0088276B"/>
    <w:rsid w:val="00893E51"/>
    <w:rsid w:val="008A1A01"/>
    <w:rsid w:val="008B2A53"/>
    <w:rsid w:val="008B40ED"/>
    <w:rsid w:val="0093065A"/>
    <w:rsid w:val="00941F5E"/>
    <w:rsid w:val="00950165"/>
    <w:rsid w:val="00987A5A"/>
    <w:rsid w:val="009937E2"/>
    <w:rsid w:val="009A2D64"/>
    <w:rsid w:val="009A2EB4"/>
    <w:rsid w:val="009A6C74"/>
    <w:rsid w:val="009B7B1D"/>
    <w:rsid w:val="009E62D8"/>
    <w:rsid w:val="009F5990"/>
    <w:rsid w:val="009F7787"/>
    <w:rsid w:val="00A20DD0"/>
    <w:rsid w:val="00A30E04"/>
    <w:rsid w:val="00A3367F"/>
    <w:rsid w:val="00A406E4"/>
    <w:rsid w:val="00A4651F"/>
    <w:rsid w:val="00A51257"/>
    <w:rsid w:val="00A56E18"/>
    <w:rsid w:val="00A82902"/>
    <w:rsid w:val="00A85445"/>
    <w:rsid w:val="00AA017B"/>
    <w:rsid w:val="00AD27BB"/>
    <w:rsid w:val="00AD765B"/>
    <w:rsid w:val="00B009D6"/>
    <w:rsid w:val="00B06DCA"/>
    <w:rsid w:val="00B81747"/>
    <w:rsid w:val="00B85D2F"/>
    <w:rsid w:val="00B93A5C"/>
    <w:rsid w:val="00BF1257"/>
    <w:rsid w:val="00C1542A"/>
    <w:rsid w:val="00C20A73"/>
    <w:rsid w:val="00C6359A"/>
    <w:rsid w:val="00C73D2A"/>
    <w:rsid w:val="00C75839"/>
    <w:rsid w:val="00C82A0C"/>
    <w:rsid w:val="00C96DB2"/>
    <w:rsid w:val="00CA20D6"/>
    <w:rsid w:val="00CD2C63"/>
    <w:rsid w:val="00D01FCD"/>
    <w:rsid w:val="00D1563B"/>
    <w:rsid w:val="00D223A7"/>
    <w:rsid w:val="00D243EC"/>
    <w:rsid w:val="00D41313"/>
    <w:rsid w:val="00D507E6"/>
    <w:rsid w:val="00D859E2"/>
    <w:rsid w:val="00D911FB"/>
    <w:rsid w:val="00D93698"/>
    <w:rsid w:val="00D96F88"/>
    <w:rsid w:val="00DE07E8"/>
    <w:rsid w:val="00E118E2"/>
    <w:rsid w:val="00E34E0F"/>
    <w:rsid w:val="00E53FC6"/>
    <w:rsid w:val="00E82957"/>
    <w:rsid w:val="00E85ADE"/>
    <w:rsid w:val="00E87A9C"/>
    <w:rsid w:val="00E91C98"/>
    <w:rsid w:val="00E97219"/>
    <w:rsid w:val="00ED5D87"/>
    <w:rsid w:val="00F232FA"/>
    <w:rsid w:val="00F33120"/>
    <w:rsid w:val="00F43636"/>
    <w:rsid w:val="00F45403"/>
    <w:rsid w:val="00F52E94"/>
    <w:rsid w:val="00F67658"/>
    <w:rsid w:val="00FC48C5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60C5C2-A2E7-436B-B376-D16284D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3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0A27-0A68-4EAD-9600-193F7CC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2020-01-31T02:38:00Z</cp:lastPrinted>
  <dcterms:created xsi:type="dcterms:W3CDTF">2020-04-21T02:14:00Z</dcterms:created>
  <dcterms:modified xsi:type="dcterms:W3CDTF">2020-04-21T02:14:00Z</dcterms:modified>
</cp:coreProperties>
</file>