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120D7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right="537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1</w:t>
      </w:r>
    </w:p>
    <w:p w14:paraId="3A65BE4F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right="537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bCs/>
          <w:sz w:val="24"/>
          <w:szCs w:val="24"/>
          <w:lang w:eastAsia="ru-RU"/>
        </w:rPr>
        <w:t>к Порядку принятия решения о признании безнадежной к взысканию, сомнительной задолженностей по неналоговым платежам в бюджет города Барнаула и об отнесении на забалансовый счет задолженности, невостребованной кредиторами, признаваемой нереальной (безнадежной) к востребованию кредитором</w:t>
      </w:r>
    </w:p>
    <w:p w14:paraId="6C42AD3F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right="537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4FD2DD7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bCs/>
          <w:sz w:val="24"/>
          <w:szCs w:val="24"/>
          <w:lang w:eastAsia="ru-RU"/>
        </w:rPr>
        <w:t>Выписка из отчетности</w:t>
      </w:r>
    </w:p>
    <w:p w14:paraId="0FD476F0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bCs/>
          <w:sz w:val="24"/>
          <w:szCs w:val="24"/>
          <w:lang w:eastAsia="ru-RU"/>
        </w:rPr>
        <w:t>об учитываемых суммах задолженности по уплате платежей</w:t>
      </w:r>
    </w:p>
    <w:p w14:paraId="64E382E4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bCs/>
          <w:sz w:val="24"/>
          <w:szCs w:val="24"/>
          <w:lang w:eastAsia="ru-RU"/>
        </w:rPr>
        <w:t>в бюджет города Барнаула</w:t>
      </w:r>
    </w:p>
    <w:p w14:paraId="07215D64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260882C5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организации, ИНН/КПП/ОГРН; фамилия, имя, отчество физического лица,</w:t>
      </w:r>
    </w:p>
    <w:p w14:paraId="2F8D974F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14:paraId="65F28012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ИНН при наличии)</w:t>
      </w:r>
    </w:p>
    <w:p w14:paraId="23283298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по состоянию на «__» ______________ 20__ года</w:t>
      </w:r>
    </w:p>
    <w:p w14:paraId="5829B4F4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left="83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(рублей)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842"/>
        <w:gridCol w:w="2410"/>
        <w:gridCol w:w="1276"/>
        <w:gridCol w:w="850"/>
        <w:gridCol w:w="1276"/>
        <w:gridCol w:w="1276"/>
      </w:tblGrid>
      <w:tr w:rsidR="00C1126B" w:rsidRPr="00C1126B" w14:paraId="5AC59F25" w14:textId="77777777" w:rsidTr="004F1016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FD645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C08E8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платежа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E7F13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hyperlink r:id="rId4" w:history="1">
              <w:r w:rsidRPr="00C1126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классификации</w:t>
              </w:r>
            </w:hyperlink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доходов бюджета города, его 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118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задолженности по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6DC7F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задолженности всего</w:t>
            </w:r>
          </w:p>
        </w:tc>
      </w:tr>
      <w:tr w:rsidR="00C1126B" w:rsidRPr="00C1126B" w14:paraId="57FA0E60" w14:textId="77777777" w:rsidTr="004F1016">
        <w:trPr>
          <w:jc w:val="center"/>
        </w:trPr>
        <w:tc>
          <w:tcPr>
            <w:tcW w:w="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773252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27F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2C2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4040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C4CB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ппеням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8F03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штрафам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15C2E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126B" w:rsidRPr="00C1126B" w14:paraId="6BD9FB1D" w14:textId="77777777" w:rsidTr="004F1016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6586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87B2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C1D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12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0B7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5F1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132E2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126B" w:rsidRPr="00C1126B" w14:paraId="4495515F" w14:textId="77777777" w:rsidTr="004F1016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80C5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82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12F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B37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E17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B6B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89127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126B" w:rsidRPr="00C1126B" w14:paraId="7D3CB0DC" w14:textId="77777777" w:rsidTr="004F1016">
        <w:trPr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8F0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2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757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1BC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054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0B4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406FC" w14:textId="77777777" w:rsidR="00C1126B" w:rsidRPr="00C1126B" w:rsidRDefault="00C1126B" w:rsidP="00C1126B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C59D46C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36E74F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___________________________/__________________/</w:t>
      </w:r>
    </w:p>
    <w:p w14:paraId="7E54A4C0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C1126B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C1126B">
        <w:rPr>
          <w:rFonts w:ascii="Arial" w:eastAsia="Times New Roman" w:hAnsi="Arial" w:cs="Arial"/>
          <w:sz w:val="24"/>
          <w:szCs w:val="24"/>
          <w:lang w:eastAsia="ru-RU"/>
        </w:rPr>
        <w:t xml:space="preserve">      (фамилия, инициалы)</w:t>
      </w:r>
    </w:p>
    <w:p w14:paraId="10415EE7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E26EDA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Главный бухгалтер        ___________________________/__________________/</w:t>
      </w:r>
    </w:p>
    <w:p w14:paraId="27C37E1C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(</w:t>
      </w:r>
      <w:proofErr w:type="gramStart"/>
      <w:r w:rsidRPr="00C1126B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C1126B">
        <w:rPr>
          <w:rFonts w:ascii="Arial" w:eastAsia="Times New Roman" w:hAnsi="Arial" w:cs="Arial"/>
          <w:sz w:val="24"/>
          <w:szCs w:val="24"/>
          <w:lang w:eastAsia="ru-RU"/>
        </w:rPr>
        <w:t xml:space="preserve">    (фамилия, инициалы)</w:t>
      </w:r>
    </w:p>
    <w:p w14:paraId="11C9B4A4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26B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0223C176" w14:textId="77777777" w:rsidR="00C1126B" w:rsidRPr="00C1126B" w:rsidRDefault="00C1126B" w:rsidP="00C1126B">
      <w:pPr>
        <w:widowControl w:val="0"/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sub_20000"/>
    </w:p>
    <w:bookmarkEnd w:id="0"/>
    <w:p w14:paraId="59C855B8" w14:textId="77777777" w:rsidR="00B37798" w:rsidRDefault="00B37798"/>
    <w:sectPr w:rsidR="00B3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6B"/>
    <w:rsid w:val="00B37798"/>
    <w:rsid w:val="00C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188"/>
  <w15:chartTrackingRefBased/>
  <w15:docId w15:val="{9CF6212E-F81A-4EF2-920E-1143512B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3084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2020-10-09T07:24:00Z</dcterms:created>
  <dcterms:modified xsi:type="dcterms:W3CDTF">2020-10-09T07:25:00Z</dcterms:modified>
</cp:coreProperties>
</file>