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CC0" w:rsidRPr="007A0CC0" w:rsidRDefault="007A0CC0" w:rsidP="00F96E4B">
      <w:pPr>
        <w:widowControl w:val="0"/>
        <w:autoSpaceDE w:val="0"/>
        <w:autoSpaceDN w:val="0"/>
        <w:adjustRightInd w:val="0"/>
        <w:spacing w:after="0" w:line="240" w:lineRule="auto"/>
        <w:ind w:left="5670" w:right="-2"/>
        <w:outlineLvl w:val="1"/>
        <w:rPr>
          <w:szCs w:val="28"/>
        </w:rPr>
      </w:pPr>
      <w:r w:rsidRPr="007A0CC0">
        <w:rPr>
          <w:szCs w:val="28"/>
        </w:rPr>
        <w:t xml:space="preserve">Приложение </w:t>
      </w:r>
      <w:r w:rsidR="009B17D2">
        <w:rPr>
          <w:szCs w:val="28"/>
        </w:rPr>
        <w:t>1</w:t>
      </w:r>
      <w:r w:rsidRPr="007A0CC0">
        <w:rPr>
          <w:szCs w:val="28"/>
        </w:rPr>
        <w:t xml:space="preserve"> </w:t>
      </w:r>
    </w:p>
    <w:p w:rsidR="007A0CC0" w:rsidRPr="007A0CC0" w:rsidRDefault="007A0CC0" w:rsidP="00F96E4B">
      <w:pPr>
        <w:widowControl w:val="0"/>
        <w:autoSpaceDE w:val="0"/>
        <w:autoSpaceDN w:val="0"/>
        <w:adjustRightInd w:val="0"/>
        <w:spacing w:after="0" w:line="240" w:lineRule="auto"/>
        <w:ind w:left="5670" w:right="-143"/>
        <w:outlineLvl w:val="1"/>
        <w:rPr>
          <w:szCs w:val="28"/>
        </w:rPr>
      </w:pPr>
      <w:r w:rsidRPr="007A0CC0">
        <w:rPr>
          <w:szCs w:val="28"/>
        </w:rPr>
        <w:t>к постановлению</w:t>
      </w:r>
    </w:p>
    <w:p w:rsidR="007A0CC0" w:rsidRPr="007A0CC0" w:rsidRDefault="007A0CC0" w:rsidP="00F96E4B">
      <w:pPr>
        <w:widowControl w:val="0"/>
        <w:autoSpaceDE w:val="0"/>
        <w:autoSpaceDN w:val="0"/>
        <w:adjustRightInd w:val="0"/>
        <w:spacing w:after="0" w:line="240" w:lineRule="auto"/>
        <w:ind w:left="5670" w:right="-2"/>
        <w:outlineLvl w:val="1"/>
        <w:rPr>
          <w:szCs w:val="28"/>
        </w:rPr>
      </w:pPr>
      <w:r w:rsidRPr="007A0CC0">
        <w:rPr>
          <w:szCs w:val="28"/>
        </w:rPr>
        <w:t xml:space="preserve">администрации города </w:t>
      </w:r>
    </w:p>
    <w:p w:rsidR="007A0CC0" w:rsidRPr="007A0CC0" w:rsidRDefault="007A0CC0" w:rsidP="00F96E4B">
      <w:pPr>
        <w:widowControl w:val="0"/>
        <w:autoSpaceDE w:val="0"/>
        <w:autoSpaceDN w:val="0"/>
        <w:adjustRightInd w:val="0"/>
        <w:spacing w:after="0" w:line="240" w:lineRule="auto"/>
        <w:ind w:left="5670" w:right="-2"/>
        <w:outlineLvl w:val="1"/>
        <w:rPr>
          <w:szCs w:val="28"/>
        </w:rPr>
      </w:pPr>
      <w:r w:rsidRPr="007A0CC0">
        <w:rPr>
          <w:szCs w:val="28"/>
        </w:rPr>
        <w:t>от</w:t>
      </w:r>
      <w:r w:rsidR="00F96E4B">
        <w:rPr>
          <w:szCs w:val="28"/>
        </w:rPr>
        <w:t xml:space="preserve"> </w:t>
      </w:r>
      <w:r w:rsidR="000F372A">
        <w:rPr>
          <w:szCs w:val="28"/>
        </w:rPr>
        <w:t xml:space="preserve">02.03.2023 </w:t>
      </w:r>
      <w:r w:rsidRPr="007A0CC0">
        <w:rPr>
          <w:szCs w:val="28"/>
        </w:rPr>
        <w:t>№</w:t>
      </w:r>
      <w:r w:rsidR="000F372A">
        <w:rPr>
          <w:szCs w:val="28"/>
        </w:rPr>
        <w:t>291</w:t>
      </w:r>
      <w:r w:rsidRPr="007A0CC0">
        <w:rPr>
          <w:szCs w:val="28"/>
        </w:rPr>
        <w:t xml:space="preserve"> </w:t>
      </w:r>
    </w:p>
    <w:p w:rsidR="007A0CC0" w:rsidRDefault="007A0CC0" w:rsidP="00CD03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EC06FF" w:rsidRDefault="00EC06FF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A1036">
        <w:rPr>
          <w:szCs w:val="28"/>
        </w:rPr>
        <w:t>ПАСПОРТ</w:t>
      </w:r>
    </w:p>
    <w:p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A1036">
        <w:rPr>
          <w:szCs w:val="28"/>
        </w:rPr>
        <w:t>муниципальной программы</w:t>
      </w:r>
    </w:p>
    <w:p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A1036">
        <w:rPr>
          <w:szCs w:val="28"/>
        </w:rPr>
        <w:t>«Управление муниципальными финанс</w:t>
      </w:r>
      <w:r w:rsidR="001053C2">
        <w:rPr>
          <w:szCs w:val="28"/>
        </w:rPr>
        <w:t>ами города Барнаула</w:t>
      </w:r>
      <w:r w:rsidR="001053C2">
        <w:rPr>
          <w:szCs w:val="28"/>
        </w:rPr>
        <w:br/>
        <w:t>на 2018-2028</w:t>
      </w:r>
      <w:r w:rsidRPr="00CA1036">
        <w:rPr>
          <w:szCs w:val="28"/>
        </w:rPr>
        <w:t xml:space="preserve"> годы» (далее - Программа)</w:t>
      </w:r>
    </w:p>
    <w:p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highlight w:val="yellow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6912"/>
      </w:tblGrid>
      <w:tr w:rsidR="007A0CC0" w:rsidRPr="00CA1036" w:rsidTr="00F96E4B">
        <w:trPr>
          <w:trHeight w:val="1026"/>
          <w:tblCellSpacing w:w="5" w:type="nil"/>
        </w:trPr>
        <w:tc>
          <w:tcPr>
            <w:tcW w:w="2160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 xml:space="preserve">Ответственный исполнитель </w:t>
            </w:r>
            <w:r>
              <w:rPr>
                <w:szCs w:val="28"/>
              </w:rPr>
              <w:t>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6912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Комитет по финансам, налоговой и кредитной политике города Барнаула</w:t>
            </w:r>
          </w:p>
        </w:tc>
      </w:tr>
      <w:tr w:rsidR="007A0CC0" w:rsidRPr="00CA1036" w:rsidTr="00F96E4B">
        <w:trPr>
          <w:trHeight w:val="701"/>
          <w:tblCellSpacing w:w="5" w:type="nil"/>
        </w:trPr>
        <w:tc>
          <w:tcPr>
            <w:tcW w:w="2160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 xml:space="preserve">Соисполнители </w:t>
            </w:r>
            <w:r>
              <w:rPr>
                <w:szCs w:val="28"/>
              </w:rPr>
              <w:t>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6912" w:type="dxa"/>
          </w:tcPr>
          <w:p w:rsidR="007A0CC0" w:rsidRPr="00CA1036" w:rsidRDefault="00711F7C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МКУ «Управление централизованного учета и финансового анализа</w:t>
            </w:r>
            <w:r w:rsidR="00A24096">
              <w:rPr>
                <w:szCs w:val="28"/>
              </w:rPr>
              <w:t>»</w:t>
            </w:r>
          </w:p>
        </w:tc>
      </w:tr>
      <w:tr w:rsidR="007A0CC0" w:rsidRPr="00CA1036" w:rsidTr="00F96E4B">
        <w:trPr>
          <w:trHeight w:val="587"/>
          <w:tblCellSpacing w:w="5" w:type="nil"/>
        </w:trPr>
        <w:tc>
          <w:tcPr>
            <w:tcW w:w="2160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Участники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6912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:rsidTr="00F96E4B">
        <w:trPr>
          <w:trHeight w:val="606"/>
          <w:tblCellSpacing w:w="5" w:type="nil"/>
        </w:trPr>
        <w:tc>
          <w:tcPr>
            <w:tcW w:w="2160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Подпрограммы</w:t>
            </w:r>
            <w:r>
              <w:rPr>
                <w:szCs w:val="28"/>
              </w:rPr>
              <w:t xml:space="preserve">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6912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:rsidTr="00F96E4B">
        <w:trPr>
          <w:trHeight w:val="1000"/>
          <w:tblCellSpacing w:w="5" w:type="nil"/>
        </w:trPr>
        <w:tc>
          <w:tcPr>
            <w:tcW w:w="2160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6912" w:type="dxa"/>
          </w:tcPr>
          <w:p w:rsidR="007A0CC0" w:rsidRPr="00CA1036" w:rsidRDefault="007A0CC0" w:rsidP="0006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A0CC0" w:rsidRPr="00CA1036" w:rsidTr="00F96E4B">
        <w:trPr>
          <w:trHeight w:val="635"/>
          <w:tblCellSpacing w:w="5" w:type="nil"/>
        </w:trPr>
        <w:tc>
          <w:tcPr>
            <w:tcW w:w="2160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Цель</w:t>
            </w:r>
            <w:r>
              <w:rPr>
                <w:szCs w:val="28"/>
              </w:rPr>
              <w:t xml:space="preserve">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6912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Обеспечение сбалансированности и устойчивости бюджета города Барнаула</w:t>
            </w:r>
          </w:p>
        </w:tc>
      </w:tr>
      <w:tr w:rsidR="007A0CC0" w:rsidRPr="00CA1036" w:rsidTr="00F96E4B">
        <w:trPr>
          <w:trHeight w:val="1330"/>
          <w:tblCellSpacing w:w="5" w:type="nil"/>
        </w:trPr>
        <w:tc>
          <w:tcPr>
            <w:tcW w:w="2160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Задачи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6912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Повышение качества управления бюджетным процессом в городе Барнауле;</w:t>
            </w:r>
          </w:p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повышение открытости и прозрачности бюджета города и  бюджетного процесса для общества</w:t>
            </w:r>
          </w:p>
        </w:tc>
      </w:tr>
      <w:tr w:rsidR="007A0CC0" w:rsidRPr="00CA1036" w:rsidTr="00F96E4B">
        <w:trPr>
          <w:trHeight w:val="1845"/>
          <w:tblCellSpacing w:w="5" w:type="nil"/>
        </w:trPr>
        <w:tc>
          <w:tcPr>
            <w:tcW w:w="2160" w:type="dxa"/>
          </w:tcPr>
          <w:p w:rsidR="007A0CC0" w:rsidRPr="00CA1036" w:rsidRDefault="007F19AC" w:rsidP="007A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7A0CC0">
              <w:rPr>
                <w:szCs w:val="28"/>
              </w:rPr>
              <w:t>ндикаторы П</w:t>
            </w:r>
            <w:r w:rsidR="007A0CC0" w:rsidRPr="00CA1036">
              <w:rPr>
                <w:szCs w:val="28"/>
              </w:rPr>
              <w:t>рограммы</w:t>
            </w:r>
          </w:p>
        </w:tc>
        <w:tc>
          <w:tcPr>
            <w:tcW w:w="6912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Динамика поступления налоговых и неналоговых доходов бюджета города (без учета доходов от продажи материальных и нематериальных активов, от компенсации затрат бюджетов городских округов);</w:t>
            </w:r>
          </w:p>
          <w:p w:rsidR="007A0CC0" w:rsidRPr="00CA1036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CA1036">
              <w:rPr>
                <w:sz w:val="28"/>
              </w:rPr>
              <w:t>доля расходов, сформированных в рамках муниципальных программ, в общем объеме бюджета города;</w:t>
            </w:r>
          </w:p>
          <w:p w:rsidR="007A0CC0" w:rsidRPr="00CA1036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CA1036">
              <w:rPr>
                <w:sz w:val="28"/>
              </w:rPr>
              <w:t xml:space="preserve">доля просроченной кредиторской задолженности по приоритетным направлениям расходования средств бюджета города, утверждаемым правовыми актами администрации города, в общем объеме расходов бюджета города; </w:t>
            </w:r>
          </w:p>
          <w:p w:rsidR="007A0CC0" w:rsidRPr="00CA1036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CA1036">
              <w:rPr>
                <w:sz w:val="28"/>
              </w:rPr>
              <w:t xml:space="preserve">соотношение количества фактически проведенных контрольных мероприятий (ревизий и проверок) к </w:t>
            </w:r>
            <w:r w:rsidRPr="00CA1036">
              <w:rPr>
                <w:sz w:val="28"/>
              </w:rPr>
              <w:lastRenderedPageBreak/>
              <w:t>количеству запланированных в сфере внутреннего муниципального финансового контроля;</w:t>
            </w:r>
          </w:p>
          <w:p w:rsidR="007A0CC0" w:rsidRPr="00CA1036" w:rsidRDefault="007A0CC0" w:rsidP="00BC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соблюдение установленных Бюджетным кодексом Российской Федерации требований по срокам внесения проекта бюджета города и отчета о его исполнении в представительный орган;</w:t>
            </w:r>
          </w:p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 xml:space="preserve">количество публикаций </w:t>
            </w:r>
            <w:r>
              <w:t>о бюджете и бюджетном процессе</w:t>
            </w:r>
            <w:r w:rsidRPr="00CA1036">
              <w:rPr>
                <w:szCs w:val="28"/>
              </w:rPr>
              <w:t xml:space="preserve"> в средствах массовой информации и сети Интернет</w:t>
            </w:r>
          </w:p>
        </w:tc>
      </w:tr>
      <w:tr w:rsidR="007A0CC0" w:rsidRPr="00CA1036" w:rsidTr="00F96E4B">
        <w:trPr>
          <w:trHeight w:val="880"/>
          <w:tblCellSpacing w:w="5" w:type="nil"/>
        </w:trPr>
        <w:tc>
          <w:tcPr>
            <w:tcW w:w="2160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Сроки и этапы реализации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6912" w:type="dxa"/>
          </w:tcPr>
          <w:p w:rsidR="007A0CC0" w:rsidRPr="00CA1036" w:rsidRDefault="007A0CC0" w:rsidP="0006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2018-202</w:t>
            </w:r>
            <w:r w:rsidR="001053C2">
              <w:rPr>
                <w:szCs w:val="28"/>
              </w:rPr>
              <w:t>8</w:t>
            </w:r>
            <w:r w:rsidRPr="00CA1036">
              <w:rPr>
                <w:szCs w:val="28"/>
              </w:rPr>
              <w:t xml:space="preserve"> годы без деления на этапы</w:t>
            </w:r>
          </w:p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:rsidTr="00F96E4B">
        <w:trPr>
          <w:trHeight w:val="3181"/>
          <w:tblCellSpacing w:w="5" w:type="nil"/>
        </w:trPr>
        <w:tc>
          <w:tcPr>
            <w:tcW w:w="2160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A1036">
              <w:rPr>
                <w:szCs w:val="28"/>
              </w:rPr>
              <w:t xml:space="preserve">Объемы финансирования </w:t>
            </w:r>
            <w:r>
              <w:rPr>
                <w:szCs w:val="28"/>
              </w:rPr>
              <w:t>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6912" w:type="dxa"/>
          </w:tcPr>
          <w:p w:rsidR="007F19AC" w:rsidRPr="007F19AC" w:rsidRDefault="007F19AC" w:rsidP="00ED2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Общий объем финансирования</w:t>
            </w:r>
            <w:r w:rsidR="00760840">
              <w:rPr>
                <w:rFonts w:eastAsia="Times New Roman" w:cs="Calibri"/>
                <w:szCs w:val="28"/>
                <w:lang w:eastAsia="ru-RU"/>
              </w:rPr>
              <w:t xml:space="preserve"> Программы</w:t>
            </w:r>
            <w:r w:rsidR="00062FF8">
              <w:rPr>
                <w:rFonts w:eastAsia="Times New Roman" w:cs="Calibri"/>
                <w:szCs w:val="28"/>
                <w:lang w:eastAsia="ru-RU"/>
              </w:rPr>
              <w:t xml:space="preserve"> составл</w:t>
            </w:r>
            <w:r w:rsidR="00B13478">
              <w:rPr>
                <w:rFonts w:eastAsia="Times New Roman" w:cs="Calibri"/>
                <w:szCs w:val="28"/>
                <w:lang w:eastAsia="ru-RU"/>
              </w:rPr>
              <w:t xml:space="preserve">яет </w:t>
            </w:r>
            <w:r w:rsidR="00830EDD">
              <w:rPr>
                <w:rFonts w:eastAsia="Times New Roman" w:cs="Calibri"/>
                <w:szCs w:val="28"/>
                <w:lang w:eastAsia="ru-RU"/>
              </w:rPr>
              <w:t>816 552,1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рублей, в том числе по годам: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2018 год – 46 574,2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2019 год – 53 805,9 тыс. рублей;</w:t>
            </w:r>
          </w:p>
          <w:p w:rsidR="007F19AC" w:rsidRPr="007F19AC" w:rsidRDefault="00412E6B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2020 год – 54 859,5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:rsidR="007F19AC" w:rsidRPr="007F19AC" w:rsidRDefault="00B13C3D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2021 год – 63 720</w:t>
            </w:r>
            <w:r w:rsidR="001053C2">
              <w:rPr>
                <w:rFonts w:eastAsia="Times New Roman" w:cs="Calibri"/>
                <w:szCs w:val="28"/>
                <w:lang w:eastAsia="ru-RU"/>
              </w:rPr>
              <w:t>,2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:rsidR="007F19AC" w:rsidRPr="007F19AC" w:rsidRDefault="00B13478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 xml:space="preserve">2022 год – </w:t>
            </w:r>
            <w:r w:rsidR="00D42912">
              <w:rPr>
                <w:rFonts w:eastAsia="Times New Roman" w:cs="Calibri"/>
                <w:szCs w:val="28"/>
                <w:lang w:eastAsia="ru-RU"/>
              </w:rPr>
              <w:t>71 870,9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:rsidR="001053C2" w:rsidRPr="000A6C91" w:rsidRDefault="00A06AF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 xml:space="preserve">2023 год – </w:t>
            </w:r>
            <w:r w:rsidR="00BA2746">
              <w:rPr>
                <w:rFonts w:eastAsia="Times New Roman" w:cs="Calibri"/>
                <w:szCs w:val="28"/>
                <w:lang w:eastAsia="ru-RU"/>
              </w:rPr>
              <w:t>89 </w:t>
            </w:r>
            <w:r w:rsidR="00366E28">
              <w:rPr>
                <w:rFonts w:eastAsia="Times New Roman" w:cs="Calibri"/>
                <w:szCs w:val="28"/>
                <w:lang w:eastAsia="ru-RU"/>
              </w:rPr>
              <w:t>290</w:t>
            </w:r>
            <w:r w:rsidR="00BA2746">
              <w:rPr>
                <w:rFonts w:eastAsia="Times New Roman" w:cs="Calibri"/>
                <w:szCs w:val="28"/>
                <w:lang w:eastAsia="ru-RU"/>
              </w:rPr>
              <w:t>,0</w:t>
            </w:r>
            <w:r w:rsidR="007F19AC" w:rsidRPr="000A6C91">
              <w:rPr>
                <w:rFonts w:eastAsia="Times New Roman" w:cs="Calibri"/>
                <w:szCs w:val="28"/>
                <w:lang w:eastAsia="ru-RU"/>
              </w:rPr>
              <w:t xml:space="preserve"> тыс. рублей</w:t>
            </w:r>
            <w:r w:rsidR="001053C2" w:rsidRPr="000A6C91">
              <w:rPr>
                <w:rFonts w:eastAsia="Times New Roman" w:cs="Calibri"/>
                <w:szCs w:val="28"/>
                <w:lang w:eastAsia="ru-RU"/>
              </w:rPr>
              <w:t>;</w:t>
            </w:r>
          </w:p>
          <w:p w:rsidR="001053C2" w:rsidRPr="000A6C91" w:rsidRDefault="00A06AF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 xml:space="preserve">2024 год – </w:t>
            </w:r>
            <w:r w:rsidR="00BA2746">
              <w:rPr>
                <w:rFonts w:eastAsia="Times New Roman" w:cs="Calibri"/>
                <w:szCs w:val="28"/>
                <w:lang w:eastAsia="ru-RU"/>
              </w:rPr>
              <w:t>87 </w:t>
            </w:r>
            <w:r w:rsidR="00366E28">
              <w:rPr>
                <w:rFonts w:eastAsia="Times New Roman" w:cs="Calibri"/>
                <w:szCs w:val="28"/>
                <w:lang w:eastAsia="ru-RU"/>
              </w:rPr>
              <w:t>780</w:t>
            </w:r>
            <w:r w:rsidR="00BA2746">
              <w:rPr>
                <w:rFonts w:eastAsia="Times New Roman" w:cs="Calibri"/>
                <w:szCs w:val="28"/>
                <w:lang w:eastAsia="ru-RU"/>
              </w:rPr>
              <w:t>,2</w:t>
            </w:r>
            <w:r w:rsidR="001053C2" w:rsidRPr="000A6C91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:rsidR="001053C2" w:rsidRPr="000A6C91" w:rsidRDefault="00A06AF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 xml:space="preserve">2025 год – </w:t>
            </w:r>
            <w:r w:rsidR="00BA2746">
              <w:rPr>
                <w:rFonts w:eastAsia="Times New Roman" w:cs="Calibri"/>
                <w:szCs w:val="28"/>
                <w:lang w:eastAsia="ru-RU"/>
              </w:rPr>
              <w:t>87</w:t>
            </w:r>
            <w:r w:rsidR="00366E28">
              <w:rPr>
                <w:rFonts w:eastAsia="Times New Roman" w:cs="Calibri"/>
                <w:szCs w:val="28"/>
                <w:lang w:eastAsia="ru-RU"/>
              </w:rPr>
              <w:t> 162,8</w:t>
            </w:r>
            <w:r w:rsidR="001053C2" w:rsidRPr="000A6C91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:rsidR="001053C2" w:rsidRPr="000A6C91" w:rsidRDefault="001053C2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 xml:space="preserve">2026 год – </w:t>
            </w:r>
            <w:r w:rsidR="00366E28">
              <w:rPr>
                <w:rFonts w:eastAsia="Times New Roman" w:cs="Calibri"/>
                <w:szCs w:val="28"/>
                <w:lang w:eastAsia="ru-RU"/>
              </w:rPr>
              <w:t>87 162,8</w:t>
            </w:r>
            <w:r w:rsidR="00366E28" w:rsidRPr="000A6C91">
              <w:rPr>
                <w:rFonts w:eastAsia="Times New Roman" w:cs="Calibri"/>
                <w:szCs w:val="28"/>
                <w:lang w:eastAsia="ru-RU"/>
              </w:rPr>
              <w:t xml:space="preserve"> </w:t>
            </w:r>
            <w:r w:rsidRPr="000A6C91">
              <w:rPr>
                <w:rFonts w:eastAsia="Times New Roman" w:cs="Calibri"/>
                <w:szCs w:val="28"/>
                <w:lang w:eastAsia="ru-RU"/>
              </w:rPr>
              <w:t>тыс. рублей;</w:t>
            </w:r>
          </w:p>
          <w:p w:rsidR="001053C2" w:rsidRPr="000A6C91" w:rsidRDefault="001053C2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 xml:space="preserve">2027 год – </w:t>
            </w:r>
            <w:r w:rsidR="00366E28">
              <w:rPr>
                <w:rFonts w:eastAsia="Times New Roman" w:cs="Calibri"/>
                <w:szCs w:val="28"/>
                <w:lang w:eastAsia="ru-RU"/>
              </w:rPr>
              <w:t>87 162,8</w:t>
            </w:r>
            <w:r w:rsidR="00366E28" w:rsidRPr="000A6C91">
              <w:rPr>
                <w:rFonts w:eastAsia="Times New Roman" w:cs="Calibri"/>
                <w:szCs w:val="28"/>
                <w:lang w:eastAsia="ru-RU"/>
              </w:rPr>
              <w:t xml:space="preserve"> </w:t>
            </w:r>
            <w:r w:rsidRPr="000A6C91">
              <w:rPr>
                <w:rFonts w:eastAsia="Times New Roman" w:cs="Calibri"/>
                <w:szCs w:val="28"/>
                <w:lang w:eastAsia="ru-RU"/>
              </w:rPr>
              <w:t>тыс. рублей;</w:t>
            </w:r>
          </w:p>
          <w:p w:rsidR="007F19AC" w:rsidRPr="007F19AC" w:rsidRDefault="001053C2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 xml:space="preserve">2028 год – </w:t>
            </w:r>
            <w:r w:rsidR="00366E28">
              <w:rPr>
                <w:rFonts w:eastAsia="Times New Roman" w:cs="Calibri"/>
                <w:szCs w:val="28"/>
                <w:lang w:eastAsia="ru-RU"/>
              </w:rPr>
              <w:t>87 162,8</w:t>
            </w:r>
            <w:r w:rsidR="00366E28" w:rsidRPr="000A6C91">
              <w:rPr>
                <w:rFonts w:eastAsia="Times New Roman" w:cs="Calibri"/>
                <w:szCs w:val="28"/>
                <w:lang w:eastAsia="ru-RU"/>
              </w:rPr>
              <w:t xml:space="preserve"> </w:t>
            </w:r>
            <w:r w:rsidRPr="000A6C91">
              <w:rPr>
                <w:rFonts w:eastAsia="Times New Roman" w:cs="Calibri"/>
                <w:szCs w:val="28"/>
                <w:lang w:eastAsia="ru-RU"/>
              </w:rPr>
              <w:t>тыс. рублей</w:t>
            </w:r>
            <w:r w:rsidR="007C572C">
              <w:rPr>
                <w:rFonts w:eastAsia="Times New Roman" w:cs="Calibri"/>
                <w:szCs w:val="28"/>
                <w:lang w:eastAsia="ru-RU"/>
              </w:rPr>
              <w:t>,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в том числе за счет средств краевого бюджета – </w:t>
            </w:r>
            <w:r w:rsidR="007C572C">
              <w:rPr>
                <w:rFonts w:eastAsia="Times New Roman" w:cs="Calibri"/>
                <w:szCs w:val="28"/>
                <w:lang w:eastAsia="ru-RU"/>
              </w:rPr>
              <w:br/>
            </w:r>
            <w:r w:rsidRPr="007F19AC">
              <w:rPr>
                <w:rFonts w:eastAsia="Times New Roman" w:cs="Calibri"/>
                <w:szCs w:val="28"/>
                <w:lang w:eastAsia="ru-RU"/>
              </w:rPr>
              <w:t>4 677,3 тыс. рублей, в том числе по годам: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2018 год – 0,0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2019 год – 4 677,3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2020 год – 0,0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2021 год – 0,0 тыс. рублей;</w:t>
            </w:r>
          </w:p>
          <w:p w:rsidR="007F19AC" w:rsidRPr="000A6C91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>2022 год – 0,0 тыс. рублей;</w:t>
            </w:r>
          </w:p>
          <w:p w:rsidR="00692CB4" w:rsidRPr="000A6C91" w:rsidRDefault="00692CB4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>2023 год – 0,0 тыс. рублей;</w:t>
            </w:r>
          </w:p>
          <w:p w:rsidR="00692CB4" w:rsidRPr="000A6C91" w:rsidRDefault="00692CB4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>2024 год – 0,0 тыс. рублей;</w:t>
            </w:r>
          </w:p>
          <w:p w:rsidR="00692CB4" w:rsidRPr="000A6C91" w:rsidRDefault="00692CB4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>2025 год – 0,0 тыс. рублей;</w:t>
            </w:r>
          </w:p>
          <w:p w:rsidR="00692CB4" w:rsidRPr="000A6C91" w:rsidRDefault="00692CB4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>2026 год – 0,0 тыс. рублей;</w:t>
            </w:r>
          </w:p>
          <w:p w:rsidR="00692CB4" w:rsidRPr="000A6C91" w:rsidRDefault="00692CB4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>2027 год – 0,0 тыс. рублей;</w:t>
            </w:r>
          </w:p>
          <w:p w:rsidR="007F19AC" w:rsidRPr="007F19AC" w:rsidRDefault="00692CB4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>2028</w:t>
            </w:r>
            <w:r w:rsidR="007F19AC" w:rsidRPr="000A6C91">
              <w:rPr>
                <w:rFonts w:eastAsia="Times New Roman" w:cs="Calibri"/>
                <w:szCs w:val="28"/>
                <w:lang w:eastAsia="ru-RU"/>
              </w:rPr>
              <w:t xml:space="preserve"> год – 0,0 тыс. рублей</w:t>
            </w:r>
            <w:r w:rsidR="007C572C">
              <w:rPr>
                <w:rFonts w:eastAsia="Times New Roman" w:cs="Calibri"/>
                <w:szCs w:val="28"/>
                <w:lang w:eastAsia="ru-RU"/>
              </w:rPr>
              <w:t>,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в том числе за счет </w:t>
            </w:r>
            <w:r w:rsidR="00412E6B">
              <w:rPr>
                <w:rFonts w:eastAsia="Times New Roman" w:cs="Calibri"/>
                <w:szCs w:val="28"/>
                <w:lang w:eastAsia="ru-RU"/>
              </w:rPr>
              <w:t>средств городского бю</w:t>
            </w:r>
            <w:r w:rsidR="00692CB4">
              <w:rPr>
                <w:rFonts w:eastAsia="Times New Roman" w:cs="Calibri"/>
                <w:szCs w:val="28"/>
                <w:lang w:eastAsia="ru-RU"/>
              </w:rPr>
              <w:t xml:space="preserve">джета – </w:t>
            </w:r>
            <w:r w:rsidR="00C22437">
              <w:rPr>
                <w:rFonts w:eastAsia="Times New Roman" w:cs="Calibri"/>
                <w:szCs w:val="28"/>
                <w:lang w:eastAsia="ru-RU"/>
              </w:rPr>
              <w:t>811</w:t>
            </w:r>
            <w:r w:rsidR="00830EDD">
              <w:rPr>
                <w:rFonts w:eastAsia="Times New Roman" w:cs="Calibri"/>
                <w:szCs w:val="28"/>
                <w:lang w:eastAsia="ru-RU"/>
              </w:rPr>
              <w:t> 874,8</w:t>
            </w:r>
            <w:r w:rsidR="00D42912">
              <w:rPr>
                <w:rFonts w:eastAsia="Times New Roman" w:cs="Calibri"/>
                <w:szCs w:val="28"/>
                <w:lang w:eastAsia="ru-RU"/>
              </w:rPr>
              <w:t xml:space="preserve"> 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рублей, в том числе по годам: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2018 год – 46 574,2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2019 год – 49 128,6 тыс. рублей;</w:t>
            </w:r>
          </w:p>
          <w:p w:rsidR="007F19AC" w:rsidRPr="007F19AC" w:rsidRDefault="00412E6B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2020 год – 54 859,5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:rsidR="00692CB4" w:rsidRPr="00692CB4" w:rsidRDefault="00376797" w:rsidP="0069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2021 год – 63 720</w:t>
            </w:r>
            <w:r w:rsidR="00692CB4" w:rsidRPr="00692CB4">
              <w:rPr>
                <w:rFonts w:eastAsia="Times New Roman" w:cs="Calibri"/>
                <w:szCs w:val="28"/>
                <w:lang w:eastAsia="ru-RU"/>
              </w:rPr>
              <w:t>,2 тыс. рублей;</w:t>
            </w:r>
          </w:p>
          <w:p w:rsidR="00BA2746" w:rsidRPr="007F19AC" w:rsidRDefault="00BA2746" w:rsidP="00BA2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lastRenderedPageBreak/>
              <w:t>2022 год – 71 870,9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:rsidR="00BA2746" w:rsidRPr="000A6C91" w:rsidRDefault="00BA2746" w:rsidP="00BA2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2023 год – 89 29</w:t>
            </w:r>
            <w:r w:rsidR="00366E28">
              <w:rPr>
                <w:rFonts w:eastAsia="Times New Roman" w:cs="Calibri"/>
                <w:szCs w:val="28"/>
                <w:lang w:eastAsia="ru-RU"/>
              </w:rPr>
              <w:t>0</w:t>
            </w:r>
            <w:r>
              <w:rPr>
                <w:rFonts w:eastAsia="Times New Roman" w:cs="Calibri"/>
                <w:szCs w:val="28"/>
                <w:lang w:eastAsia="ru-RU"/>
              </w:rPr>
              <w:t>,0</w:t>
            </w:r>
            <w:r w:rsidRPr="000A6C91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:rsidR="00BA2746" w:rsidRPr="000A6C91" w:rsidRDefault="00BA2746" w:rsidP="00BA2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 xml:space="preserve">2024 год – </w:t>
            </w:r>
            <w:r w:rsidR="00366E28">
              <w:rPr>
                <w:rFonts w:eastAsia="Times New Roman" w:cs="Calibri"/>
                <w:szCs w:val="28"/>
                <w:lang w:eastAsia="ru-RU"/>
              </w:rPr>
              <w:t>87 780,2</w:t>
            </w:r>
            <w:r w:rsidR="00366E28" w:rsidRPr="000A6C91">
              <w:rPr>
                <w:rFonts w:eastAsia="Times New Roman" w:cs="Calibri"/>
                <w:szCs w:val="28"/>
                <w:lang w:eastAsia="ru-RU"/>
              </w:rPr>
              <w:t xml:space="preserve"> </w:t>
            </w:r>
            <w:r w:rsidRPr="000A6C91">
              <w:rPr>
                <w:rFonts w:eastAsia="Times New Roman" w:cs="Calibri"/>
                <w:szCs w:val="28"/>
                <w:lang w:eastAsia="ru-RU"/>
              </w:rPr>
              <w:t>тыс. рублей;</w:t>
            </w:r>
          </w:p>
          <w:p w:rsidR="00366E28" w:rsidRPr="000A6C91" w:rsidRDefault="00366E28" w:rsidP="00366E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2025 год – 87 162,8</w:t>
            </w:r>
            <w:r w:rsidRPr="000A6C91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:rsidR="00366E28" w:rsidRPr="000A6C91" w:rsidRDefault="00366E28" w:rsidP="00366E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 xml:space="preserve">2026 год – </w:t>
            </w:r>
            <w:r>
              <w:rPr>
                <w:rFonts w:eastAsia="Times New Roman" w:cs="Calibri"/>
                <w:szCs w:val="28"/>
                <w:lang w:eastAsia="ru-RU"/>
              </w:rPr>
              <w:t>87 162,8</w:t>
            </w:r>
            <w:r w:rsidRPr="000A6C91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:rsidR="00366E28" w:rsidRPr="000A6C91" w:rsidRDefault="00366E28" w:rsidP="00366E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 xml:space="preserve">2027 год – </w:t>
            </w:r>
            <w:r>
              <w:rPr>
                <w:rFonts w:eastAsia="Times New Roman" w:cs="Calibri"/>
                <w:szCs w:val="28"/>
                <w:lang w:eastAsia="ru-RU"/>
              </w:rPr>
              <w:t>87 162,8</w:t>
            </w:r>
            <w:r w:rsidRPr="000A6C91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:rsidR="00BA2746" w:rsidRDefault="00366E28" w:rsidP="00366E2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 xml:space="preserve">2028 год – </w:t>
            </w:r>
            <w:r>
              <w:rPr>
                <w:rFonts w:eastAsia="Times New Roman" w:cs="Calibri"/>
                <w:szCs w:val="28"/>
                <w:lang w:eastAsia="ru-RU"/>
              </w:rPr>
              <w:t>87 162,8</w:t>
            </w:r>
            <w:r w:rsidRPr="000A6C91">
              <w:rPr>
                <w:rFonts w:eastAsia="Times New Roman" w:cs="Calibri"/>
                <w:szCs w:val="28"/>
                <w:lang w:eastAsia="ru-RU"/>
              </w:rPr>
              <w:t xml:space="preserve"> тыс. рублей</w:t>
            </w:r>
            <w:r w:rsidR="00BA2746">
              <w:rPr>
                <w:rFonts w:eastAsia="Times New Roman" w:cs="Calibri"/>
                <w:szCs w:val="28"/>
                <w:lang w:eastAsia="ru-RU"/>
              </w:rPr>
              <w:t>.</w:t>
            </w:r>
          </w:p>
          <w:p w:rsidR="007A0CC0" w:rsidRPr="00CA1036" w:rsidRDefault="007A0CC0" w:rsidP="00BA274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eastAsia="Times New Roman"/>
                <w:szCs w:val="28"/>
                <w:lang w:eastAsia="ru-RU"/>
              </w:rPr>
            </w:pPr>
            <w:r w:rsidRPr="00CA1036">
              <w:rPr>
                <w:rFonts w:eastAsia="Times New Roman"/>
                <w:szCs w:val="28"/>
                <w:lang w:eastAsia="ru-RU"/>
              </w:rPr>
              <w:t>Реализация мероприятий в рамках Программы является расходным обязательством городского округа – города Барнаула Алтайского края.</w:t>
            </w:r>
          </w:p>
          <w:p w:rsidR="007A0CC0" w:rsidRPr="00CA1036" w:rsidRDefault="007A0CC0" w:rsidP="00C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szCs w:val="28"/>
              </w:rPr>
            </w:pPr>
            <w:r w:rsidRPr="00CA1036">
              <w:rPr>
                <w:rFonts w:eastAsia="Times New Roman"/>
                <w:szCs w:val="28"/>
                <w:lang w:eastAsia="ru-RU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7A0CC0" w:rsidRPr="00FB15F7" w:rsidTr="00F96E4B">
        <w:trPr>
          <w:trHeight w:val="688"/>
          <w:tblCellSpacing w:w="5" w:type="nil"/>
        </w:trPr>
        <w:tc>
          <w:tcPr>
            <w:tcW w:w="2160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A1036">
              <w:rPr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2" w:type="dxa"/>
          </w:tcPr>
          <w:p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Реализация Программы позволит </w:t>
            </w:r>
            <w:r w:rsidR="00692CB4">
              <w:rPr>
                <w:sz w:val="28"/>
              </w:rPr>
              <w:t xml:space="preserve">обеспечить к </w:t>
            </w:r>
            <w:r w:rsidR="007C572C">
              <w:rPr>
                <w:sz w:val="28"/>
              </w:rPr>
              <w:br/>
            </w:r>
            <w:r w:rsidR="00692CB4">
              <w:rPr>
                <w:sz w:val="28"/>
              </w:rPr>
              <w:t>2028</w:t>
            </w:r>
            <w:r w:rsidRPr="00194C32">
              <w:rPr>
                <w:sz w:val="28"/>
              </w:rPr>
              <w:t xml:space="preserve"> году</w:t>
            </w:r>
            <w:r w:rsidRPr="00FB15F7">
              <w:rPr>
                <w:sz w:val="28"/>
              </w:rPr>
              <w:t>:</w:t>
            </w:r>
          </w:p>
          <w:p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динамику поступления налоговых и неналоговых доходов бюджета города к уровню 2017 года (без учета доходов от продажи материальных и нематериальных активов, от компенсации затрат бюджетов городских округов) в </w:t>
            </w:r>
            <w:r w:rsidRPr="00CD03F6">
              <w:rPr>
                <w:sz w:val="28"/>
              </w:rPr>
              <w:t xml:space="preserve">размере </w:t>
            </w:r>
            <w:r w:rsidR="00370361">
              <w:rPr>
                <w:sz w:val="28"/>
              </w:rPr>
              <w:t>183,2</w:t>
            </w:r>
            <w:r w:rsidRPr="00CD03F6">
              <w:rPr>
                <w:sz w:val="28"/>
              </w:rPr>
              <w:t>%;</w:t>
            </w:r>
          </w:p>
          <w:p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>долю расходов, сформированных в рамках муниципальных программ, в общем объеме бюджета города не менее 8</w:t>
            </w:r>
            <w:r w:rsidR="00B354C5">
              <w:rPr>
                <w:sz w:val="28"/>
              </w:rPr>
              <w:t>5</w:t>
            </w:r>
            <w:r w:rsidR="006A3AE0">
              <w:rPr>
                <w:sz w:val="28"/>
              </w:rPr>
              <w:t>,0</w:t>
            </w:r>
            <w:r w:rsidRPr="00FB15F7">
              <w:rPr>
                <w:sz w:val="28"/>
              </w:rPr>
              <w:t>%;</w:t>
            </w:r>
          </w:p>
          <w:p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отсутствие просроченной кредиторской задолженности по приоритетным направлениям расходования средств бюджета города, утверждаемым правовыми актами администрации города, в общем объеме расходов бюджета города; </w:t>
            </w:r>
          </w:p>
          <w:p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>соотношение количества фактически проведенных контрольных мероприятий (ревизий и проверок) к количеству запланированных в сфере внутреннего муниципального финансового контроля не менее 95</w:t>
            </w:r>
            <w:r w:rsidR="006A3AE0">
              <w:rPr>
                <w:sz w:val="28"/>
              </w:rPr>
              <w:t>,0</w:t>
            </w:r>
            <w:r w:rsidRPr="00FB15F7">
              <w:rPr>
                <w:sz w:val="28"/>
              </w:rPr>
              <w:t>%;</w:t>
            </w:r>
          </w:p>
          <w:p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соблюдение установленных Бюджетным </w:t>
            </w:r>
            <w:hyperlink r:id="rId6" w:history="1">
              <w:r w:rsidRPr="00FB15F7">
                <w:rPr>
                  <w:sz w:val="28"/>
                </w:rPr>
                <w:t>кодексом</w:t>
              </w:r>
            </w:hyperlink>
            <w:r w:rsidRPr="00FB15F7">
              <w:rPr>
                <w:sz w:val="28"/>
              </w:rPr>
              <w:t xml:space="preserve"> Российской Федерации требований по срокам внесения проекта бюджета города и отчета о его исполнении в представительный орган;</w:t>
            </w:r>
          </w:p>
          <w:p w:rsidR="007A0CC0" w:rsidRPr="00FB15F7" w:rsidRDefault="007A0CC0" w:rsidP="00D42912">
            <w:pPr>
              <w:pStyle w:val="ConsPlusNormal"/>
              <w:jc w:val="both"/>
              <w:rPr>
                <w:sz w:val="28"/>
              </w:rPr>
            </w:pPr>
            <w:r w:rsidRPr="00194C32">
              <w:rPr>
                <w:sz w:val="28"/>
              </w:rPr>
              <w:t xml:space="preserve">количество публикаций </w:t>
            </w:r>
            <w:r>
              <w:rPr>
                <w:sz w:val="28"/>
              </w:rPr>
              <w:t xml:space="preserve">о бюджете и бюджетном процессе </w:t>
            </w:r>
            <w:r w:rsidRPr="00194C32">
              <w:rPr>
                <w:sz w:val="28"/>
              </w:rPr>
              <w:t xml:space="preserve">в средствах массовой информации и сети Интернет не </w:t>
            </w:r>
            <w:r w:rsidRPr="00D42912">
              <w:rPr>
                <w:sz w:val="28"/>
                <w:shd w:val="clear" w:color="auto" w:fill="FFFFFF" w:themeFill="background1"/>
              </w:rPr>
              <w:t xml:space="preserve">менее </w:t>
            </w:r>
            <w:r w:rsidR="00D42912" w:rsidRPr="00D42912">
              <w:rPr>
                <w:sz w:val="28"/>
                <w:shd w:val="clear" w:color="auto" w:fill="FFFFFF" w:themeFill="background1"/>
              </w:rPr>
              <w:t>177</w:t>
            </w:r>
            <w:r w:rsidR="00D42912">
              <w:rPr>
                <w:sz w:val="28"/>
                <w:shd w:val="clear" w:color="auto" w:fill="FFFFFF" w:themeFill="background1"/>
              </w:rPr>
              <w:t xml:space="preserve"> </w:t>
            </w:r>
            <w:r w:rsidRPr="00D42912">
              <w:rPr>
                <w:sz w:val="28"/>
                <w:shd w:val="clear" w:color="auto" w:fill="FFFFFF" w:themeFill="background1"/>
              </w:rPr>
              <w:t>в год</w:t>
            </w:r>
          </w:p>
        </w:tc>
      </w:tr>
    </w:tbl>
    <w:p w:rsidR="00062FF8" w:rsidRDefault="00062FF8"/>
    <w:sectPr w:rsidR="00062FF8" w:rsidSect="00F96E4B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2912" w:rsidRDefault="00D42912" w:rsidP="008A3BA1">
      <w:pPr>
        <w:spacing w:after="0" w:line="240" w:lineRule="auto"/>
      </w:pPr>
      <w:r>
        <w:separator/>
      </w:r>
    </w:p>
  </w:endnote>
  <w:endnote w:type="continuationSeparator" w:id="0">
    <w:p w:rsidR="00D42912" w:rsidRDefault="00D42912" w:rsidP="008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2912" w:rsidRDefault="00D42912" w:rsidP="008A3BA1">
      <w:pPr>
        <w:spacing w:after="0" w:line="240" w:lineRule="auto"/>
      </w:pPr>
      <w:r>
        <w:separator/>
      </w:r>
    </w:p>
  </w:footnote>
  <w:footnote w:type="continuationSeparator" w:id="0">
    <w:p w:rsidR="00D42912" w:rsidRDefault="00D42912" w:rsidP="008A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23835"/>
      <w:docPartObj>
        <w:docPartGallery w:val="Page Numbers (Top of Page)"/>
        <w:docPartUnique/>
      </w:docPartObj>
    </w:sdtPr>
    <w:sdtEndPr/>
    <w:sdtContent>
      <w:p w:rsidR="00D42912" w:rsidRDefault="00D429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72C">
          <w:rPr>
            <w:noProof/>
          </w:rPr>
          <w:t>3</w:t>
        </w:r>
        <w:r>
          <w:fldChar w:fldCharType="end"/>
        </w:r>
      </w:p>
    </w:sdtContent>
  </w:sdt>
  <w:p w:rsidR="00D42912" w:rsidRDefault="00D429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EEA"/>
    <w:rsid w:val="00040AD1"/>
    <w:rsid w:val="00062FF8"/>
    <w:rsid w:val="000A6B97"/>
    <w:rsid w:val="000A6C91"/>
    <w:rsid w:val="000F372A"/>
    <w:rsid w:val="000F4D57"/>
    <w:rsid w:val="001053C2"/>
    <w:rsid w:val="00127B62"/>
    <w:rsid w:val="001334E9"/>
    <w:rsid w:val="001D743A"/>
    <w:rsid w:val="002F4D04"/>
    <w:rsid w:val="003343E0"/>
    <w:rsid w:val="00366E28"/>
    <w:rsid w:val="00370361"/>
    <w:rsid w:val="00376797"/>
    <w:rsid w:val="00381C93"/>
    <w:rsid w:val="003C115D"/>
    <w:rsid w:val="00412E6B"/>
    <w:rsid w:val="005F246C"/>
    <w:rsid w:val="006006B8"/>
    <w:rsid w:val="006169CC"/>
    <w:rsid w:val="00692CB4"/>
    <w:rsid w:val="006A3AE0"/>
    <w:rsid w:val="006C2EEA"/>
    <w:rsid w:val="006D09DC"/>
    <w:rsid w:val="007044B9"/>
    <w:rsid w:val="00711F7C"/>
    <w:rsid w:val="00760840"/>
    <w:rsid w:val="007A0CC0"/>
    <w:rsid w:val="007C572C"/>
    <w:rsid w:val="007F19AC"/>
    <w:rsid w:val="00830EDD"/>
    <w:rsid w:val="00856190"/>
    <w:rsid w:val="00890EF0"/>
    <w:rsid w:val="008A3964"/>
    <w:rsid w:val="008A3BA1"/>
    <w:rsid w:val="00965670"/>
    <w:rsid w:val="009B17D2"/>
    <w:rsid w:val="00A06AFC"/>
    <w:rsid w:val="00A24096"/>
    <w:rsid w:val="00AD0030"/>
    <w:rsid w:val="00AD0985"/>
    <w:rsid w:val="00B13478"/>
    <w:rsid w:val="00B13C3D"/>
    <w:rsid w:val="00B30E98"/>
    <w:rsid w:val="00B354C5"/>
    <w:rsid w:val="00BA2746"/>
    <w:rsid w:val="00BC4E25"/>
    <w:rsid w:val="00C22437"/>
    <w:rsid w:val="00C95F54"/>
    <w:rsid w:val="00CD03F6"/>
    <w:rsid w:val="00CF77E7"/>
    <w:rsid w:val="00D42912"/>
    <w:rsid w:val="00D537E5"/>
    <w:rsid w:val="00DF03D8"/>
    <w:rsid w:val="00EC06FF"/>
    <w:rsid w:val="00ED2971"/>
    <w:rsid w:val="00ED5B6A"/>
    <w:rsid w:val="00F34F6B"/>
    <w:rsid w:val="00F96E4B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40A6"/>
  <w15:docId w15:val="{205D3A8A-92DC-4C62-BA0E-F5698D49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2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0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ConsPlusNormal0">
    <w:name w:val="ConsPlusNormal Знак"/>
    <w:link w:val="ConsPlusNormal"/>
    <w:rsid w:val="007A0CC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A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BA1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8A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BA1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B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17A448DCB786C0AF4D1FC784F34BE0D843B9E15CFFE2CC5D1D953874qBh2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Королева</dc:creator>
  <cp:lastModifiedBy>ПравПортал</cp:lastModifiedBy>
  <cp:revision>13</cp:revision>
  <cp:lastPrinted>2023-02-03T05:09:00Z</cp:lastPrinted>
  <dcterms:created xsi:type="dcterms:W3CDTF">2023-01-12T04:37:00Z</dcterms:created>
  <dcterms:modified xsi:type="dcterms:W3CDTF">2023-03-06T03:10:00Z</dcterms:modified>
</cp:coreProperties>
</file>