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93F" w:rsidRDefault="00B3593F" w:rsidP="003F0401">
      <w:pPr>
        <w:tabs>
          <w:tab w:val="left" w:pos="4536"/>
        </w:tabs>
        <w:autoSpaceDE w:val="0"/>
        <w:autoSpaceDN w:val="0"/>
        <w:adjustRightInd w:val="0"/>
        <w:ind w:right="-2" w:firstLine="5103"/>
        <w:jc w:val="both"/>
        <w:rPr>
          <w:sz w:val="28"/>
          <w:szCs w:val="28"/>
        </w:rPr>
      </w:pPr>
      <w:r w:rsidRPr="00CB6C3C">
        <w:rPr>
          <w:sz w:val="28"/>
          <w:szCs w:val="28"/>
        </w:rPr>
        <w:t>Приложение 1</w:t>
      </w:r>
    </w:p>
    <w:p w:rsidR="00AB4CF0" w:rsidRDefault="00B3593F" w:rsidP="00B3593F">
      <w:pPr>
        <w:tabs>
          <w:tab w:val="left" w:pos="4536"/>
        </w:tabs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 w:rsidRPr="00CB6C3C">
        <w:rPr>
          <w:sz w:val="28"/>
          <w:szCs w:val="28"/>
        </w:rPr>
        <w:t xml:space="preserve">к </w:t>
      </w:r>
      <w:r w:rsidR="00FC2CDC">
        <w:rPr>
          <w:sz w:val="28"/>
          <w:szCs w:val="28"/>
        </w:rPr>
        <w:t>п</w:t>
      </w:r>
      <w:r w:rsidRPr="00CB6C3C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</w:p>
    <w:p w:rsidR="00B3593F" w:rsidRPr="00CB6C3C" w:rsidRDefault="00B3593F" w:rsidP="00B3593F">
      <w:pPr>
        <w:tabs>
          <w:tab w:val="left" w:pos="4536"/>
        </w:tabs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B4CF0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города</w:t>
      </w:r>
    </w:p>
    <w:p w:rsidR="00B3593F" w:rsidRPr="00CB6C3C" w:rsidRDefault="00B3593F" w:rsidP="00B3593F">
      <w:pPr>
        <w:tabs>
          <w:tab w:val="left" w:pos="4536"/>
        </w:tabs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 w:rsidRPr="00CB6C3C">
        <w:rPr>
          <w:sz w:val="28"/>
          <w:szCs w:val="28"/>
        </w:rPr>
        <w:t xml:space="preserve">от </w:t>
      </w:r>
      <w:r w:rsidR="00E3603C">
        <w:rPr>
          <w:sz w:val="28"/>
          <w:szCs w:val="28"/>
        </w:rPr>
        <w:t>28.09.2022</w:t>
      </w:r>
      <w:r w:rsidRPr="00CB6C3C">
        <w:rPr>
          <w:sz w:val="28"/>
          <w:szCs w:val="28"/>
        </w:rPr>
        <w:t xml:space="preserve"> № </w:t>
      </w:r>
      <w:r w:rsidR="00E3603C">
        <w:rPr>
          <w:sz w:val="28"/>
          <w:szCs w:val="28"/>
        </w:rPr>
        <w:t>1429</w:t>
      </w:r>
    </w:p>
    <w:p w:rsidR="00B3593F" w:rsidRPr="00CB6C3C" w:rsidRDefault="00B3593F" w:rsidP="00B3593F">
      <w:pPr>
        <w:tabs>
          <w:tab w:val="left" w:pos="4536"/>
        </w:tabs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</w:p>
    <w:p w:rsidR="00B3593F" w:rsidRPr="00CB6C3C" w:rsidRDefault="00B3593F" w:rsidP="00B3593F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CB6C3C">
        <w:rPr>
          <w:sz w:val="28"/>
          <w:szCs w:val="28"/>
        </w:rPr>
        <w:t>Приложение 2</w:t>
      </w:r>
    </w:p>
    <w:p w:rsidR="00B3593F" w:rsidRPr="00CB6C3C" w:rsidRDefault="00B3593F" w:rsidP="00B3593F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CB6C3C">
        <w:rPr>
          <w:sz w:val="28"/>
          <w:szCs w:val="28"/>
        </w:rPr>
        <w:t>к Примерному положению</w:t>
      </w:r>
      <w:r>
        <w:rPr>
          <w:sz w:val="28"/>
          <w:szCs w:val="28"/>
        </w:rPr>
        <w:t xml:space="preserve"> о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системе оплаты труда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работников муниципальных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бюджетных учреждений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дополнительного образования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города Барнаула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(детских музыкальных,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художественных школ,</w:t>
      </w:r>
      <w:r w:rsidRPr="00DC156D">
        <w:rPr>
          <w:sz w:val="28"/>
          <w:szCs w:val="28"/>
        </w:rPr>
        <w:t xml:space="preserve"> </w:t>
      </w:r>
      <w:r w:rsidRPr="00CB6C3C">
        <w:rPr>
          <w:sz w:val="28"/>
          <w:szCs w:val="28"/>
        </w:rPr>
        <w:t>школ искусств)</w:t>
      </w:r>
    </w:p>
    <w:p w:rsidR="00B3593F" w:rsidRPr="007F413F" w:rsidRDefault="00B3593F" w:rsidP="00B3593F">
      <w:pPr>
        <w:autoSpaceDE w:val="0"/>
        <w:autoSpaceDN w:val="0"/>
        <w:adjustRightInd w:val="0"/>
        <w:jc w:val="center"/>
        <w:outlineLvl w:val="0"/>
      </w:pPr>
    </w:p>
    <w:p w:rsidR="007F413F" w:rsidRPr="007F413F" w:rsidRDefault="007F413F" w:rsidP="00B3593F">
      <w:pPr>
        <w:autoSpaceDE w:val="0"/>
        <w:autoSpaceDN w:val="0"/>
        <w:adjustRightInd w:val="0"/>
        <w:jc w:val="center"/>
        <w:outlineLvl w:val="0"/>
      </w:pPr>
    </w:p>
    <w:p w:rsidR="007F413F" w:rsidRPr="007F413F" w:rsidRDefault="007F413F" w:rsidP="00B3593F">
      <w:pPr>
        <w:autoSpaceDE w:val="0"/>
        <w:autoSpaceDN w:val="0"/>
        <w:adjustRightInd w:val="0"/>
        <w:jc w:val="center"/>
        <w:outlineLvl w:val="0"/>
      </w:pPr>
    </w:p>
    <w:p w:rsidR="00B3593F" w:rsidRPr="00CB6C3C" w:rsidRDefault="00C042AD" w:rsidP="00B3593F">
      <w:pPr>
        <w:pStyle w:val="2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РАЗМЕРЫ</w:t>
      </w:r>
    </w:p>
    <w:p w:rsidR="00B3593F" w:rsidRPr="00CB6C3C" w:rsidRDefault="00C042AD" w:rsidP="00B3593F">
      <w:pPr>
        <w:pStyle w:val="2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</w:t>
      </w:r>
      <w:r w:rsidR="006B7C4E">
        <w:rPr>
          <w:bCs/>
          <w:szCs w:val="28"/>
        </w:rPr>
        <w:t>екомендуемых минимальных окладов</w:t>
      </w:r>
    </w:p>
    <w:p w:rsidR="00B3593F" w:rsidRPr="00CB6C3C" w:rsidRDefault="00B3593F" w:rsidP="00B359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126"/>
      </w:tblGrid>
      <w:tr w:rsidR="00B3593F" w:rsidRPr="00CB6C3C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CB6C3C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Рекомендуемый минимальный должностной оклад (руб.)</w:t>
            </w:r>
          </w:p>
        </w:tc>
      </w:tr>
      <w:tr w:rsidR="00B3593F" w:rsidRPr="00CB6C3C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3</w:t>
            </w:r>
          </w:p>
        </w:tc>
      </w:tr>
      <w:tr w:rsidR="00B3593F" w:rsidRPr="00CB6C3C" w:rsidTr="003F0401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1. Профессиональная квалификационная группа должностей педагогических работников второго квалификационного уровня</w:t>
            </w:r>
          </w:p>
        </w:tc>
      </w:tr>
      <w:tr w:rsidR="00B3593F" w:rsidRPr="00CB6C3C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CB6C3C" w:rsidRDefault="00B3593F" w:rsidP="009476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Концертмейстер, 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CB6C3C" w:rsidRDefault="004D2BD5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9427</w:t>
            </w:r>
          </w:p>
        </w:tc>
      </w:tr>
      <w:tr w:rsidR="00B3593F" w:rsidRPr="00CB6C3C" w:rsidTr="003F0401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2. Профессион</w:t>
            </w:r>
            <w:r>
              <w:rPr>
                <w:sz w:val="28"/>
                <w:szCs w:val="28"/>
              </w:rPr>
              <w:t>альная квалификационная группа «</w:t>
            </w:r>
            <w:r w:rsidRPr="00CB6C3C">
              <w:rPr>
                <w:sz w:val="28"/>
                <w:szCs w:val="28"/>
              </w:rPr>
              <w:t>Общеотраслевые до</w:t>
            </w:r>
            <w:r>
              <w:rPr>
                <w:sz w:val="28"/>
                <w:szCs w:val="28"/>
              </w:rPr>
              <w:t>лжности служащих первого уровня»</w:t>
            </w:r>
          </w:p>
        </w:tc>
      </w:tr>
      <w:tr w:rsidR="00B3593F" w:rsidRPr="00CB6C3C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CB6C3C" w:rsidRDefault="00B3593F" w:rsidP="009476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Делопроизводитель, кассир, секретарь-машинистка, секретарь, машинистка, экспедитор, копировщик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CB6C3C" w:rsidRDefault="004D2BD5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5224</w:t>
            </w:r>
          </w:p>
        </w:tc>
      </w:tr>
      <w:tr w:rsidR="00B3593F" w:rsidRPr="00CB6C3C" w:rsidTr="003F0401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3. Профессион</w:t>
            </w:r>
            <w:r>
              <w:rPr>
                <w:sz w:val="28"/>
                <w:szCs w:val="28"/>
              </w:rPr>
              <w:t>альная квалификационная группа «</w:t>
            </w:r>
            <w:r w:rsidRPr="00CB6C3C">
              <w:rPr>
                <w:sz w:val="28"/>
                <w:szCs w:val="28"/>
              </w:rPr>
              <w:t>Общеотраслевые до</w:t>
            </w:r>
            <w:r>
              <w:rPr>
                <w:sz w:val="28"/>
                <w:szCs w:val="28"/>
              </w:rPr>
              <w:t>лжности служащих второго уровня»</w:t>
            </w:r>
          </w:p>
        </w:tc>
      </w:tr>
      <w:tr w:rsidR="00B3593F" w:rsidRPr="00CB6C3C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CB6C3C" w:rsidRDefault="00B3593F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CB6C3C" w:rsidRDefault="00B3593F" w:rsidP="009476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Инспектор по кадрам, техник-программист, художник, заведующий складом, заведующий хозяйством, начальник хозяйственного отдела, механик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F" w:rsidRPr="00CB6C3C" w:rsidRDefault="004D2BD5" w:rsidP="00947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7326</w:t>
            </w:r>
          </w:p>
        </w:tc>
      </w:tr>
      <w:tr w:rsidR="007F413F" w:rsidRPr="00CB6C3C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3</w:t>
            </w:r>
          </w:p>
        </w:tc>
      </w:tr>
      <w:tr w:rsidR="007F413F" w:rsidRPr="00CB6C3C" w:rsidTr="003F0401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4. Профессион</w:t>
            </w:r>
            <w:r>
              <w:rPr>
                <w:sz w:val="28"/>
                <w:szCs w:val="28"/>
              </w:rPr>
              <w:t>альная квалификационная группа «</w:t>
            </w:r>
            <w:r w:rsidRPr="00CB6C3C">
              <w:rPr>
                <w:sz w:val="28"/>
                <w:szCs w:val="28"/>
              </w:rPr>
              <w:t>Общеотраслевые должности служащ</w:t>
            </w:r>
            <w:r>
              <w:rPr>
                <w:sz w:val="28"/>
                <w:szCs w:val="28"/>
              </w:rPr>
              <w:t>их третьего уровня»</w:t>
            </w:r>
          </w:p>
        </w:tc>
      </w:tr>
      <w:tr w:rsidR="007F413F" w:rsidRPr="00CB6C3C" w:rsidTr="00797D7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Бухгалтер, инженер по охране труда, инженер-программист (программист), инженер-электроник (электроник), инспектор фонда, специалист по кадрам, экономист по бухгалтерскому учету и анализу хозяйственной деятельности, инженер по автоматизированным системам управления производством, инженер-технолог (технолог)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8336</w:t>
            </w:r>
          </w:p>
        </w:tc>
      </w:tr>
      <w:tr w:rsidR="007F413F" w:rsidRPr="00CB6C3C" w:rsidTr="003F0401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5. Профессион</w:t>
            </w:r>
            <w:r>
              <w:rPr>
                <w:sz w:val="28"/>
                <w:szCs w:val="28"/>
              </w:rPr>
              <w:t>альная квалификационная группа «</w:t>
            </w:r>
            <w:r w:rsidRPr="00CB6C3C">
              <w:rPr>
                <w:sz w:val="28"/>
                <w:szCs w:val="28"/>
              </w:rPr>
              <w:t>Общеотраслевые должн</w:t>
            </w:r>
            <w:r>
              <w:rPr>
                <w:sz w:val="28"/>
                <w:szCs w:val="28"/>
              </w:rPr>
              <w:t>ости служащих четвертого уровня»</w:t>
            </w:r>
          </w:p>
        </w:tc>
      </w:tr>
      <w:tr w:rsidR="007F413F" w:rsidRPr="00CB6C3C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Начальник отдела кадров, начальник отдела маркетинга, начальник отдела охраны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9515</w:t>
            </w:r>
          </w:p>
        </w:tc>
      </w:tr>
      <w:tr w:rsidR="007F413F" w:rsidRPr="00CB6C3C" w:rsidTr="003F0401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6. Профессион</w:t>
            </w:r>
            <w:r>
              <w:rPr>
                <w:sz w:val="28"/>
                <w:szCs w:val="28"/>
              </w:rPr>
              <w:t>альная квалификационная группа «</w:t>
            </w:r>
            <w:r w:rsidRPr="00CB6C3C">
              <w:rPr>
                <w:sz w:val="28"/>
                <w:szCs w:val="28"/>
              </w:rPr>
              <w:t xml:space="preserve">Должности работников культуры, искусства </w:t>
            </w:r>
            <w:r>
              <w:rPr>
                <w:sz w:val="28"/>
                <w:szCs w:val="28"/>
              </w:rPr>
              <w:t>и кинематографии ведущего звена»</w:t>
            </w:r>
          </w:p>
        </w:tc>
      </w:tr>
      <w:tr w:rsidR="007F413F" w:rsidRPr="00CB6C3C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Библиотекарь, экскурсовод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8336</w:t>
            </w:r>
          </w:p>
        </w:tc>
      </w:tr>
      <w:tr w:rsidR="007F413F" w:rsidRPr="00CB6C3C" w:rsidTr="003F0401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7. Должности работников, не включенные в профессиональные квалификационные группы</w:t>
            </w:r>
          </w:p>
        </w:tc>
      </w:tr>
      <w:tr w:rsidR="007F413F" w:rsidRPr="00CB6C3C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7.1.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Заведующий картинной галереей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9515</w:t>
            </w:r>
          </w:p>
        </w:tc>
      </w:tr>
      <w:tr w:rsidR="007F413F" w:rsidRPr="00CB6C3C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7.2.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Специалист в сфере закупок, специалист по закупкам, работник контрактной службы, контрактный управляющий, художник-керамист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8336</w:t>
            </w:r>
          </w:p>
        </w:tc>
      </w:tr>
      <w:tr w:rsidR="007F413F" w:rsidRPr="00CB6C3C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7.3.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Специалист по кадровому делопроизводству, специалист по документационному обеспечению персонала, специалист по административно-хозяйственному обеспечению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7326</w:t>
            </w:r>
          </w:p>
        </w:tc>
      </w:tr>
      <w:tr w:rsidR="007F413F" w:rsidRPr="00CB6C3C" w:rsidTr="003F04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7.4.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C3C">
              <w:rPr>
                <w:sz w:val="28"/>
                <w:szCs w:val="28"/>
              </w:rPr>
              <w:t>Секретарь-администратор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F" w:rsidRPr="00CB6C3C" w:rsidRDefault="007F413F" w:rsidP="007F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5224</w:t>
            </w:r>
          </w:p>
        </w:tc>
      </w:tr>
    </w:tbl>
    <w:p w:rsidR="00B3593F" w:rsidRDefault="00B3593F" w:rsidP="00B3593F">
      <w:pPr>
        <w:widowControl w:val="0"/>
        <w:jc w:val="both"/>
        <w:rPr>
          <w:sz w:val="28"/>
          <w:szCs w:val="28"/>
        </w:rPr>
      </w:pPr>
    </w:p>
    <w:p w:rsidR="00B3593F" w:rsidRDefault="00B3593F" w:rsidP="00B3593F">
      <w:pPr>
        <w:widowControl w:val="0"/>
        <w:jc w:val="both"/>
        <w:rPr>
          <w:sz w:val="28"/>
          <w:szCs w:val="28"/>
        </w:rPr>
      </w:pPr>
    </w:p>
    <w:sectPr w:rsidR="00B3593F" w:rsidSect="003F0401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48E2" w:rsidRDefault="005748E2" w:rsidP="005748E2">
      <w:r>
        <w:separator/>
      </w:r>
    </w:p>
  </w:endnote>
  <w:endnote w:type="continuationSeparator" w:id="0">
    <w:p w:rsidR="005748E2" w:rsidRDefault="005748E2" w:rsidP="0057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48E2" w:rsidRDefault="005748E2" w:rsidP="005748E2">
      <w:r>
        <w:separator/>
      </w:r>
    </w:p>
  </w:footnote>
  <w:footnote w:type="continuationSeparator" w:id="0">
    <w:p w:rsidR="005748E2" w:rsidRDefault="005748E2" w:rsidP="0057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1863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48E2" w:rsidRPr="005748E2" w:rsidRDefault="005748E2">
        <w:pPr>
          <w:pStyle w:val="a3"/>
          <w:jc w:val="right"/>
          <w:rPr>
            <w:sz w:val="28"/>
            <w:szCs w:val="28"/>
          </w:rPr>
        </w:pPr>
        <w:r w:rsidRPr="005748E2">
          <w:rPr>
            <w:sz w:val="28"/>
            <w:szCs w:val="28"/>
          </w:rPr>
          <w:fldChar w:fldCharType="begin"/>
        </w:r>
        <w:r w:rsidRPr="005748E2">
          <w:rPr>
            <w:sz w:val="28"/>
            <w:szCs w:val="28"/>
          </w:rPr>
          <w:instrText>PAGE   \* MERGEFORMAT</w:instrText>
        </w:r>
        <w:r w:rsidRPr="005748E2">
          <w:rPr>
            <w:sz w:val="28"/>
            <w:szCs w:val="28"/>
          </w:rPr>
          <w:fldChar w:fldCharType="separate"/>
        </w:r>
        <w:r w:rsidR="00C90BC2">
          <w:rPr>
            <w:noProof/>
            <w:sz w:val="28"/>
            <w:szCs w:val="28"/>
          </w:rPr>
          <w:t>2</w:t>
        </w:r>
        <w:r w:rsidRPr="005748E2">
          <w:rPr>
            <w:sz w:val="28"/>
            <w:szCs w:val="28"/>
          </w:rPr>
          <w:fldChar w:fldCharType="end"/>
        </w:r>
      </w:p>
    </w:sdtContent>
  </w:sdt>
  <w:p w:rsidR="005748E2" w:rsidRDefault="005748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3F"/>
    <w:rsid w:val="00095601"/>
    <w:rsid w:val="00107B93"/>
    <w:rsid w:val="00185057"/>
    <w:rsid w:val="003F0401"/>
    <w:rsid w:val="004D2BD5"/>
    <w:rsid w:val="005748E2"/>
    <w:rsid w:val="006B7C4E"/>
    <w:rsid w:val="007F413F"/>
    <w:rsid w:val="00A60708"/>
    <w:rsid w:val="00AB4CF0"/>
    <w:rsid w:val="00B3593F"/>
    <w:rsid w:val="00C042AD"/>
    <w:rsid w:val="00C65854"/>
    <w:rsid w:val="00C90BC2"/>
    <w:rsid w:val="00D63DC4"/>
    <w:rsid w:val="00E3603C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115E"/>
  <w15:chartTrackingRefBased/>
  <w15:docId w15:val="{100F8800-5BCD-4AA3-9442-4666A0FA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593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748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4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48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4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04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04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Логоминова Лариса Николаевна</dc:creator>
  <cp:keywords/>
  <dc:description/>
  <cp:lastModifiedBy>ПравПортал</cp:lastModifiedBy>
  <cp:revision>11</cp:revision>
  <cp:lastPrinted>2022-08-11T01:45:00Z</cp:lastPrinted>
  <dcterms:created xsi:type="dcterms:W3CDTF">2021-08-06T04:52:00Z</dcterms:created>
  <dcterms:modified xsi:type="dcterms:W3CDTF">2022-09-28T07:31:00Z</dcterms:modified>
</cp:coreProperties>
</file>