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0"/>
        <w:pBdr/>
        <w:spacing/>
        <w:ind w:firstLine="6237"/>
        <w:rPr/>
      </w:pPr>
      <w:r>
        <w:t xml:space="preserve">Приложение </w:t>
      </w:r>
      <w:r>
        <w:t xml:space="preserve">1</w:t>
      </w:r>
      <w:r/>
    </w:p>
    <w:p>
      <w:pPr>
        <w:pStyle w:val="679"/>
        <w:pBdr/>
        <w:spacing/>
        <w:ind w:firstLine="6237"/>
        <w:rPr/>
      </w:pPr>
      <w:r>
        <w:t xml:space="preserve">УТВЕРЖДЕНЫ</w:t>
      </w:r>
      <w:r/>
    </w:p>
    <w:p>
      <w:pPr>
        <w:pStyle w:val="679"/>
        <w:pBdr/>
        <w:spacing/>
        <w:ind w:firstLine="6237"/>
        <w:rPr>
          <w:sz w:val="28"/>
        </w:rPr>
      </w:pP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679"/>
        <w:pBdr/>
        <w:spacing/>
        <w:ind w:firstLine="6237"/>
        <w:rPr>
          <w:sz w:val="28"/>
        </w:rPr>
      </w:pPr>
      <w:r>
        <w:rPr>
          <w:sz w:val="28"/>
        </w:rPr>
        <w:t xml:space="preserve">администрации района</w:t>
      </w:r>
      <w:r>
        <w:rPr>
          <w:sz w:val="28"/>
        </w:rPr>
      </w:r>
    </w:p>
    <w:p>
      <w:pPr>
        <w:pStyle w:val="679"/>
        <w:pBdr/>
        <w:spacing/>
        <w:ind w:firstLine="6237"/>
        <w:rPr/>
      </w:pPr>
      <w:r>
        <w:rPr>
          <w:sz w:val="28"/>
        </w:rPr>
        <w:t xml:space="preserve">от16.12.2024 </w:t>
      </w:r>
      <w:r>
        <w:rPr>
          <w:sz w:val="28"/>
        </w:rPr>
        <w:t xml:space="preserve">№692</w:t>
      </w:r>
      <w:r/>
    </w:p>
    <w:p>
      <w:pPr>
        <w:pStyle w:val="679"/>
        <w:pBdr/>
        <w:spacing/>
        <w:ind/>
        <w:rPr/>
      </w:pPr>
      <w:r/>
      <w:r/>
    </w:p>
    <w:p>
      <w:pPr>
        <w:pStyle w:val="679"/>
        <w:pBdr/>
        <w:spacing/>
        <w:ind/>
        <w:rPr/>
      </w:pPr>
      <w:r/>
      <w:r/>
    </w:p>
    <w:p>
      <w:pPr>
        <w:pStyle w:val="679"/>
        <w:pBdr/>
        <w:spacing/>
        <w:ind/>
        <w:rPr/>
      </w:pPr>
      <w:r/>
      <w:r/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r>
        <w:rPr>
          <w:sz w:val="28"/>
          <w:szCs w:val="28"/>
        </w:rPr>
        <w:t xml:space="preserve">ОБЯЗАТЕЛЬНЫХ РАБОТ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</w:t>
      </w:r>
      <w:r>
        <w:rPr>
          <w:sz w:val="28"/>
          <w:szCs w:val="28"/>
        </w:rPr>
        <w:t xml:space="preserve">наказания </w:t>
      </w:r>
      <w:r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обязательных 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8752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деревьев, кустарников, газонов, цветников, в том числе  работы по обработке почвы, поливу зеленых насаждений, обрезке поросли, </w:t>
            </w:r>
            <w:r>
              <w:rPr>
                <w:bCs/>
                <w:sz w:val="28"/>
                <w:szCs w:val="28"/>
              </w:rPr>
              <w:t xml:space="preserve">прополке от сорняков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91"/>
              <w:pBdr/>
              <w:spacing w:after="0"/>
              <w:ind w:right="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Подсобные, погрузочно-разгрузочные работы.</w:t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Покос травы (ручной и механизированный).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91"/>
              <w:pBdr/>
              <w:spacing w:after="0"/>
              <w:ind w:right="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Прочистка канав и лотков для стока талой воды к люкам и приемным колодцам.</w:t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91"/>
              <w:pBdr/>
              <w:spacing w:after="0"/>
              <w:ind w:right="2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Размещение </w:t>
            </w:r>
            <w:r>
              <w:rPr>
                <w:sz w:val="28"/>
                <w:szCs w:val="28"/>
              </w:rPr>
              <w:t xml:space="preserve">информационно-агитационного печатного материала</w:t>
            </w:r>
            <w:r>
              <w:rPr>
                <w:bCs/>
                <w:sz w:val="28"/>
                <w:szCs w:val="28"/>
              </w:rPr>
              <w:t xml:space="preserve"> на информационных досках многоквартирных домов.</w:t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территории в границах городского округа – города Барнаула Алтайского края, в том числе проезжих частей, тротуаров, территорий многоквартирных домов,  </w:t>
            </w:r>
            <w:r>
              <w:rPr>
                <w:sz w:val="28"/>
                <w:szCs w:val="28"/>
              </w:rPr>
              <w:t xml:space="preserve">от строительных отходов, мусора, листьев, порубочных остатков деревьев, скошенной травы, от наледи и снега,</w:t>
            </w:r>
            <w:r>
              <w:rPr>
                <w:bCs/>
                <w:sz w:val="28"/>
                <w:szCs w:val="28"/>
              </w:rPr>
              <w:t xml:space="preserve"> посредством подметания, сгребания и погрузки скола и снега в автосамосвалы, посыпки песчано-соляной смесью, ворошения снега.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Удаление надписей, графических изображений и информационно-агитационного печатного материала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Очистка, мытье и окраска малых архитектурных форм, в том числе скамеек, ограждений, урн и других элементов благоустройства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Побелка, покраска бордюр, </w:t>
            </w:r>
            <w:r>
              <w:rPr>
                <w:bCs/>
                <w:sz w:val="28"/>
                <w:szCs w:val="28"/>
              </w:rPr>
              <w:t xml:space="preserve">павильонов ожидания общественного транспорта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79"/>
              <w:numPr>
                <w:ilvl w:val="0"/>
                <w:numId w:val="8"/>
              </w:numPr>
              <w:pBdr/>
              <w:spacing/>
              <w:ind w:firstLine="0"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752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виды работ, не требующие предварительной профессиональной подготовки и имеющие общественно полезную направленность.</w:t>
            </w:r>
            <w:r>
              <w:rPr>
                <w:sz w:val="28"/>
                <w:szCs w:val="28"/>
              </w:rPr>
            </w:r>
          </w:p>
          <w:p>
            <w:pPr>
              <w:pStyle w:val="67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h="16838" w:orient="portrait" w:w="11906"/>
      <w:pgMar w:top="1134" w:right="851" w:bottom="1134" w:left="1985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framePr w:hAnchor="margin" w:vAnchor="text" w:wrap="around" w:xAlign="right" w:y="1"/>
      <w:pBdr/>
      <w:spacing/>
      <w:ind/>
      <w:rPr>
        <w:rStyle w:val="686"/>
      </w:rPr>
    </w:pPr>
    <w:r>
      <w:rPr>
        <w:rStyle w:val="686"/>
      </w:rPr>
      <w:fldChar w:fldCharType="begin"/>
    </w:r>
    <w:r>
      <w:rPr>
        <w:rStyle w:val="686"/>
      </w:rPr>
      <w:instrText xml:space="preserve">PAGE  </w:instrText>
    </w:r>
    <w:r>
      <w:rPr>
        <w:rStyle w:val="686"/>
      </w:rPr>
      <w:fldChar w:fldCharType="separate"/>
    </w:r>
    <w:r>
      <w:rPr>
        <w:rStyle w:val="686"/>
      </w:rPr>
      <w:t xml:space="preserve">2</w:t>
    </w:r>
    <w:r>
      <w:rPr>
        <w:rStyle w:val="686"/>
      </w:rPr>
      <w:fldChar w:fldCharType="end"/>
    </w:r>
    <w:r>
      <w:rPr>
        <w:rStyle w:val="686"/>
      </w:rPr>
    </w:r>
    <w:r>
      <w:rPr>
        <w:rStyle w:val="686"/>
      </w:rPr>
    </w:r>
  </w:p>
  <w:p>
    <w:pPr>
      <w:pStyle w:val="68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framePr w:hAnchor="margin" w:vAnchor="text" w:wrap="around" w:xAlign="right" w:y="1"/>
      <w:pBdr/>
      <w:spacing/>
      <w:ind/>
      <w:rPr>
        <w:rStyle w:val="686"/>
      </w:rPr>
    </w:pPr>
    <w:r>
      <w:rPr>
        <w:rStyle w:val="686"/>
      </w:rPr>
      <w:fldChar w:fldCharType="begin"/>
    </w:r>
    <w:r>
      <w:rPr>
        <w:rStyle w:val="686"/>
      </w:rPr>
      <w:instrText xml:space="preserve">PAGE  </w:instrText>
    </w:r>
    <w:r>
      <w:rPr>
        <w:rStyle w:val="686"/>
      </w:rPr>
      <w:fldChar w:fldCharType="end"/>
    </w:r>
    <w:r>
      <w:rPr>
        <w:rStyle w:val="686"/>
      </w:rPr>
    </w:r>
    <w:r>
      <w:rPr>
        <w:rStyle w:val="686"/>
      </w:rPr>
    </w:r>
  </w:p>
  <w:p>
    <w:pPr>
      <w:pStyle w:val="685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50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egacy w:legacy="true" w:legacyIndent="0" w:legacySpace="0"/>
      <w:lvlJc w:val="left"/>
      <w:lvlText w:val="%1"/>
      <w:numFmt w:val="decimal"/>
      <w:pPr>
        <w:pBdr/>
        <w:spacing/>
        <w:ind/>
      </w:pPr>
      <w:rPr>
        <w:rFonts w:ascii="Times New Roman" w:hAnsi="Times New Roman" w:cs="Times New Roman"/>
      </w:rPr>
      <w:start w:val="7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9"/>
    <w:next w:val="67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9"/>
    <w:next w:val="67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9"/>
    <w:next w:val="67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9"/>
    <w:next w:val="67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9"/>
    <w:next w:val="67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9"/>
    <w:next w:val="67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9"/>
    <w:next w:val="67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9"/>
    <w:next w:val="67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9"/>
    <w:next w:val="67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9"/>
    <w:next w:val="67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9"/>
    <w:next w:val="67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9"/>
    <w:next w:val="67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9"/>
    <w:next w:val="67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9"/>
    <w:next w:val="6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9"/>
    <w:next w:val="679"/>
    <w:uiPriority w:val="99"/>
    <w:unhideWhenUsed/>
    <w:pPr>
      <w:pBdr/>
      <w:spacing w:after="0" w:afterAutospacing="0"/>
      <w:ind/>
    </w:pPr>
  </w:style>
  <w:style w:type="paragraph" w:styleId="679" w:default="1">
    <w:name w:val="Normal"/>
    <w:next w:val="679"/>
    <w:link w:val="679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80">
    <w:name w:val="Заголовок 1"/>
    <w:basedOn w:val="679"/>
    <w:next w:val="679"/>
    <w:link w:val="679"/>
    <w:qFormat/>
    <w:pPr>
      <w:keepNext w:val="true"/>
      <w:pBdr/>
      <w:spacing/>
      <w:ind/>
      <w:jc w:val="both"/>
      <w:outlineLvl w:val="0"/>
    </w:pPr>
    <w:rPr>
      <w:sz w:val="28"/>
    </w:rPr>
  </w:style>
  <w:style w:type="paragraph" w:styleId="681">
    <w:name w:val="Заголовок 2"/>
    <w:basedOn w:val="679"/>
    <w:next w:val="679"/>
    <w:link w:val="679"/>
    <w:qFormat/>
    <w:pPr>
      <w:keepNext w:val="true"/>
      <w:pBdr/>
      <w:spacing/>
      <w:ind/>
      <w:jc w:val="center"/>
      <w:outlineLvl w:val="1"/>
    </w:pPr>
    <w:rPr>
      <w:sz w:val="28"/>
    </w:rPr>
  </w:style>
  <w:style w:type="character" w:styleId="682">
    <w:name w:val="Основной шрифт абзаца"/>
    <w:next w:val="682"/>
    <w:link w:val="679"/>
    <w:semiHidden/>
    <w:pPr>
      <w:pBdr/>
      <w:spacing/>
      <w:ind/>
    </w:pPr>
  </w:style>
  <w:style w:type="table" w:styleId="683">
    <w:name w:val="Обычная таблица"/>
    <w:next w:val="683"/>
    <w:link w:val="67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4">
    <w:name w:val="Нет списка"/>
    <w:next w:val="684"/>
    <w:link w:val="679"/>
    <w:semiHidden/>
    <w:pPr>
      <w:pBdr/>
      <w:spacing/>
      <w:ind/>
    </w:pPr>
  </w:style>
  <w:style w:type="paragraph" w:styleId="685">
    <w:name w:val="Верхний колонтитул"/>
    <w:basedOn w:val="679"/>
    <w:next w:val="685"/>
    <w:link w:val="67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86">
    <w:name w:val="Номер страницы"/>
    <w:basedOn w:val="682"/>
    <w:next w:val="686"/>
    <w:link w:val="679"/>
    <w:pPr>
      <w:pBdr/>
      <w:spacing/>
      <w:ind/>
    </w:pPr>
  </w:style>
  <w:style w:type="paragraph" w:styleId="687">
    <w:name w:val=" Знак Знак Знак Знак Знак Знак Знак Знак Знак Знак Знак Знак Знак"/>
    <w:basedOn w:val="679"/>
    <w:next w:val="687"/>
    <w:link w:val="679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88">
    <w:name w:val="Знак Знак Знак Знак Знак Знак Знак Знак Знак Знак Знак Знак Знак"/>
    <w:basedOn w:val="679"/>
    <w:next w:val="688"/>
    <w:link w:val="679"/>
    <w:pPr>
      <w:pBdr/>
      <w:spacing w:after="160" w:line="240" w:lineRule="exact"/>
      <w:ind/>
    </w:pPr>
    <w:rPr>
      <w:sz w:val="28"/>
      <w:szCs w:val="20"/>
      <w:lang w:val="en-US" w:eastAsia="en-US"/>
    </w:rPr>
  </w:style>
  <w:style w:type="paragraph" w:styleId="689">
    <w:name w:val=" Знак4"/>
    <w:basedOn w:val="679"/>
    <w:next w:val="689"/>
    <w:link w:val="679"/>
    <w:pPr>
      <w:pBdr/>
      <w:spacing w:after="160" w:line="240" w:lineRule="exact"/>
      <w:ind/>
    </w:pPr>
    <w:rPr>
      <w:rFonts w:ascii="Verdana" w:hAnsi="Verdana"/>
      <w:sz w:val="20"/>
      <w:szCs w:val="20"/>
      <w:lang w:val="en-US" w:eastAsia="en-US"/>
    </w:rPr>
  </w:style>
  <w:style w:type="table" w:styleId="690">
    <w:name w:val="Сетка таблицы"/>
    <w:basedOn w:val="683"/>
    <w:next w:val="690"/>
    <w:link w:val="67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1">
    <w:name w:val="Основной текст"/>
    <w:basedOn w:val="679"/>
    <w:next w:val="691"/>
    <w:link w:val="692"/>
    <w:pPr>
      <w:pBdr/>
      <w:spacing w:after="120"/>
      <w:ind/>
    </w:pPr>
  </w:style>
  <w:style w:type="character" w:styleId="692">
    <w:name w:val="Основной текст Знак"/>
    <w:basedOn w:val="682"/>
    <w:next w:val="692"/>
    <w:link w:val="691"/>
    <w:pPr>
      <w:pBdr/>
      <w:spacing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home1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revision>4</cp:revision>
  <dcterms:created xsi:type="dcterms:W3CDTF">2024-11-01T05:57:00Z</dcterms:created>
  <dcterms:modified xsi:type="dcterms:W3CDTF">2024-12-17T08:18:44Z</dcterms:modified>
  <cp:version>786432</cp:version>
</cp:coreProperties>
</file>