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7481A" w:rsidRPr="0027481A" w:rsidRDefault="0027481A" w:rsidP="002748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</w:pPr>
      <w:bookmarkStart w:id="0" w:name="_Hlk81468941"/>
      <w:r w:rsidRPr="0027481A"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  <w:t xml:space="preserve">ПРОГРАММА </w:t>
      </w:r>
    </w:p>
    <w:p w:rsidR="0027481A" w:rsidRPr="0027481A" w:rsidRDefault="0027481A" w:rsidP="0027481A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7481A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профилактики рисков причинения вреда (ущерба) охраняемым законом ценностям на 2025 год при осуществлении комитетом по дорожному хозяйству и транспорту города Барнаула муниципального контроля </w:t>
      </w:r>
      <w:bookmarkStart w:id="1" w:name="_Hlk81472048"/>
      <w:r w:rsidRPr="0027481A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на автомобильном транспорте, городском наземном электрическом транспорте и в дорожном хозяйстве на территории городского округа – города Барнаула Алтайского края</w:t>
      </w:r>
    </w:p>
    <w:bookmarkEnd w:id="0"/>
    <w:bookmarkEnd w:id="1"/>
    <w:p w:rsidR="0027481A" w:rsidRPr="0027481A" w:rsidRDefault="0027481A" w:rsidP="0027481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</w:p>
    <w:p w:rsidR="0027481A" w:rsidRPr="0027481A" w:rsidRDefault="0027481A" w:rsidP="002748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bookmarkStart w:id="2" w:name="Par43"/>
      <w:bookmarkStart w:id="3" w:name="Par48"/>
      <w:bookmarkEnd w:id="2"/>
      <w:bookmarkEnd w:id="3"/>
      <w:r w:rsidRPr="0027481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1.Аналитическая часть</w:t>
      </w:r>
    </w:p>
    <w:p w:rsidR="0027481A" w:rsidRPr="0027481A" w:rsidRDefault="0027481A" w:rsidP="002748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:rsidR="0027481A" w:rsidRPr="0027481A" w:rsidRDefault="0027481A" w:rsidP="002748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481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Оценка соблюдения обязательных требований в области организации регулярных перевозок пассажиров и багажа автомобильным транспортом и городским наземным электрическим транспортом осуществляется комитетом по дорожному хозяйству и транспорту города Барнаула (далее – комитет) в рамках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– города Барнаула Алтайского края (далее – муниципальный контроль).</w:t>
      </w:r>
    </w:p>
    <w:p w:rsidR="0027481A" w:rsidRPr="0027481A" w:rsidRDefault="0027481A" w:rsidP="002748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7481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Предметом муниципального контроля, осуществляемого комитетом, является соблюдение контролируемыми лицами обязательных требований</w:t>
      </w:r>
      <w:bookmarkStart w:id="4" w:name="_Hlk77922942"/>
      <w:r w:rsidRPr="0027481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установленных в отношении перевозок по маршрутам регулярных перевозок</w:t>
      </w:r>
      <w:r w:rsidRPr="0027481A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27481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города Барнаула (далее – муниципальные маршруты),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 (далее – обязательные требования):</w:t>
      </w:r>
    </w:p>
    <w:p w:rsidR="0027481A" w:rsidRPr="0027481A" w:rsidRDefault="0027481A" w:rsidP="002748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7481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 оборудованию объектов транспортной инфраструктуры, предназначенных для обслуживания пассажиров муниципальных маршрутов (остановочных пунктов);</w:t>
      </w:r>
    </w:p>
    <w:p w:rsidR="0027481A" w:rsidRPr="0027481A" w:rsidRDefault="0027481A" w:rsidP="002748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7481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 выполнению предусмотренных расписанием рейсов по муниципальному маршруту.</w:t>
      </w:r>
    </w:p>
    <w:p w:rsidR="0027481A" w:rsidRPr="0027481A" w:rsidRDefault="0027481A" w:rsidP="002748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481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 контролируемыми лицами понимаются граждане и организации,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контролю.</w:t>
      </w:r>
    </w:p>
    <w:bookmarkEnd w:id="4"/>
    <w:p w:rsidR="0027481A" w:rsidRPr="0027481A" w:rsidRDefault="0027481A" w:rsidP="002748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481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Муниципальный контроль до принятия Положения</w:t>
      </w:r>
      <w:r w:rsidRPr="0027481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</w:t>
      </w:r>
      <w:r w:rsidRPr="0027481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− города Барнаула Алтайского края, утвержденного решением городской Думы, в связи с внесением изменений в пункт 5 части 1 статьи 16 Федерального закона от 06.10.2003 №131-ФЗ «Об общих принципах организации местного самоуправления в Российской Федерации», статью 35</w:t>
      </w:r>
      <w:r w:rsidRPr="0027481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</w:t>
      </w:r>
      <w:r w:rsidRPr="0027481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Федеральный закон от 13.07.2015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не осуществлялся.</w:t>
      </w:r>
    </w:p>
    <w:p w:rsidR="0027481A" w:rsidRPr="0027481A" w:rsidRDefault="0027481A" w:rsidP="002748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481A"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ar-SA"/>
          <w14:ligatures w14:val="none"/>
        </w:rPr>
        <w:t xml:space="preserve">В целях профилактики нарушений обязательных требований </w:t>
      </w:r>
      <w:r w:rsidRPr="0027481A"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ar-SA"/>
          <w14:ligatures w14:val="none"/>
        </w:rPr>
        <w:br/>
      </w:r>
      <w:r w:rsidRPr="0027481A"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ar-SA"/>
          <w14:ligatures w14:val="none"/>
        </w:rPr>
        <w:lastRenderedPageBreak/>
        <w:t>при осуществлении муниципального контроля проводятся следующие профилактические мероприятия: информирование, обобщение правоприменительной практики, объявление предостережения, консультирование, профилактический визит.</w:t>
      </w:r>
    </w:p>
    <w:p w:rsidR="0027481A" w:rsidRPr="0027481A" w:rsidRDefault="0027481A" w:rsidP="002748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481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Федеральным законом от 31.07.2021 №248-ФЗ «О государственном контроле (надзоре) и муниципальном контроле в Российской Федерации» предусмотрен приоритет проведения профилактических мероприятий, направленных на снижение риска причинения вреда (ущерба), по отношению к проведению контрольных мероприятий.</w:t>
      </w:r>
    </w:p>
    <w:p w:rsidR="0027481A" w:rsidRPr="0027481A" w:rsidRDefault="0027481A" w:rsidP="002748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:rsidR="0027481A" w:rsidRPr="0027481A" w:rsidRDefault="0027481A" w:rsidP="002748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481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2. Цели и задачи </w:t>
      </w:r>
    </w:p>
    <w:p w:rsidR="0027481A" w:rsidRPr="0027481A" w:rsidRDefault="0027481A" w:rsidP="002748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481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реализации программы </w:t>
      </w:r>
      <w:bookmarkStart w:id="5" w:name="_Hlk83885657"/>
      <w:r w:rsidRPr="0027481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профилактики рисков причинения вреда</w:t>
      </w:r>
      <w:bookmarkEnd w:id="5"/>
    </w:p>
    <w:p w:rsidR="0027481A" w:rsidRPr="0027481A" w:rsidRDefault="0027481A" w:rsidP="002748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:rsidR="0027481A" w:rsidRPr="0027481A" w:rsidRDefault="0027481A" w:rsidP="002748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481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Целями </w:t>
      </w:r>
      <w:bookmarkStart w:id="6" w:name="_Hlk83885687"/>
      <w:r w:rsidRPr="0027481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реализации программы профилактики рисков причинения вреда </w:t>
      </w:r>
      <w:bookmarkEnd w:id="6"/>
      <w:r w:rsidRPr="0027481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являются:</w:t>
      </w:r>
    </w:p>
    <w:p w:rsidR="0027481A" w:rsidRPr="0027481A" w:rsidRDefault="0027481A" w:rsidP="002748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481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− предотвращение рисков причинения вреда и снижения уровня ущерба охраняемым законом ценностям вследствие нарушений обязательных требований;</w:t>
      </w:r>
    </w:p>
    <w:p w:rsidR="0027481A" w:rsidRPr="0027481A" w:rsidRDefault="0027481A" w:rsidP="002748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481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− предупреждение нарушения обязательных требований;</w:t>
      </w:r>
    </w:p>
    <w:p w:rsidR="0027481A" w:rsidRPr="0027481A" w:rsidRDefault="0027481A" w:rsidP="002748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481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− устранение существующих и потенциальных причин и условий, способствующих совершению нарушений обязательных требований и наступлению возможных негативных последствий.</w:t>
      </w:r>
    </w:p>
    <w:p w:rsidR="0027481A" w:rsidRPr="0027481A" w:rsidRDefault="0027481A" w:rsidP="002748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481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Задачами реализации программы профилактики рисков причинения вреда являются:</w:t>
      </w:r>
    </w:p>
    <w:p w:rsidR="0027481A" w:rsidRPr="0027481A" w:rsidRDefault="0027481A" w:rsidP="002748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481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− </w:t>
      </w:r>
      <w:r w:rsidRPr="0027481A"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  <w:t>выявление факторов риска причинения вреда охраняемым законом ценностям, причин и условий, способствующих нарушению обязательных требований;</w:t>
      </w:r>
    </w:p>
    <w:p w:rsidR="0027481A" w:rsidRPr="0027481A" w:rsidRDefault="0027481A" w:rsidP="002748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27481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− </w:t>
      </w:r>
      <w:r w:rsidRPr="0027481A"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  <w:t>создание условий для изменения ценностного отношения подконтрольных субъектов к добросовестному поведению;</w:t>
      </w:r>
    </w:p>
    <w:p w:rsidR="0027481A" w:rsidRPr="0027481A" w:rsidRDefault="0027481A" w:rsidP="002748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27481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− </w:t>
      </w:r>
      <w:r w:rsidRPr="0027481A"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  <w:t>формирование единого понимания установленных обязательных требований у должностных лиц контрольных органов и подконтрольных субъектов;</w:t>
      </w:r>
    </w:p>
    <w:p w:rsidR="0027481A" w:rsidRPr="0027481A" w:rsidRDefault="0027481A" w:rsidP="002748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27481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− </w:t>
      </w:r>
      <w:r w:rsidRPr="0027481A"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исполнению.</w:t>
      </w:r>
    </w:p>
    <w:p w:rsidR="0027481A" w:rsidRPr="0027481A" w:rsidRDefault="0027481A" w:rsidP="002748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:rsidR="0027481A" w:rsidRPr="0027481A" w:rsidRDefault="0027481A" w:rsidP="002748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27481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3. </w:t>
      </w:r>
      <w:r w:rsidRPr="0027481A"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  <w:t>Перечень профилактических мероприятий,</w:t>
      </w:r>
    </w:p>
    <w:p w:rsidR="0027481A" w:rsidRPr="0027481A" w:rsidRDefault="0027481A" w:rsidP="002748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27481A"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  <w:t>сроки (периодичность) их проведения</w:t>
      </w:r>
    </w:p>
    <w:p w:rsidR="0027481A" w:rsidRPr="0027481A" w:rsidRDefault="0027481A" w:rsidP="002748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3611"/>
        <w:gridCol w:w="2561"/>
        <w:gridCol w:w="2738"/>
      </w:tblGrid>
      <w:tr w:rsidR="0027481A" w:rsidRPr="0027481A" w:rsidTr="00FD5D6E">
        <w:tc>
          <w:tcPr>
            <w:tcW w:w="726" w:type="dxa"/>
            <w:shd w:val="clear" w:color="auto" w:fill="auto"/>
            <w:vAlign w:val="center"/>
          </w:tcPr>
          <w:p w:rsidR="0027481A" w:rsidRPr="0027481A" w:rsidRDefault="0027481A" w:rsidP="0027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27481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№ </w:t>
            </w:r>
          </w:p>
          <w:p w:rsidR="0027481A" w:rsidRPr="0027481A" w:rsidRDefault="0027481A" w:rsidP="0027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27481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п/п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27481A" w:rsidRPr="0027481A" w:rsidRDefault="0027481A" w:rsidP="0027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27481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Наименование мероприятия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27481A" w:rsidRPr="0027481A" w:rsidRDefault="0027481A" w:rsidP="0027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27481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Ответственные подразделения и (или) должностные лица контрольного органа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27481A" w:rsidRPr="0027481A" w:rsidRDefault="0027481A" w:rsidP="0027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27481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Срок выполнения</w:t>
            </w:r>
          </w:p>
        </w:tc>
      </w:tr>
      <w:tr w:rsidR="0027481A" w:rsidRPr="0027481A" w:rsidTr="00FD5D6E">
        <w:tc>
          <w:tcPr>
            <w:tcW w:w="726" w:type="dxa"/>
            <w:shd w:val="clear" w:color="auto" w:fill="auto"/>
            <w:vAlign w:val="center"/>
          </w:tcPr>
          <w:p w:rsidR="0027481A" w:rsidRPr="0027481A" w:rsidRDefault="0027481A" w:rsidP="0027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27481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27481A" w:rsidRPr="0027481A" w:rsidRDefault="0027481A" w:rsidP="0027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27481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27481A" w:rsidRPr="0027481A" w:rsidRDefault="0027481A" w:rsidP="0027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27481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27481A" w:rsidRPr="0027481A" w:rsidRDefault="0027481A" w:rsidP="0027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27481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4</w:t>
            </w:r>
          </w:p>
        </w:tc>
      </w:tr>
      <w:tr w:rsidR="0027481A" w:rsidRPr="0027481A" w:rsidTr="00FD5D6E">
        <w:tc>
          <w:tcPr>
            <w:tcW w:w="726" w:type="dxa"/>
            <w:shd w:val="clear" w:color="auto" w:fill="auto"/>
            <w:vAlign w:val="center"/>
          </w:tcPr>
          <w:p w:rsidR="0027481A" w:rsidRPr="0027481A" w:rsidRDefault="0027481A" w:rsidP="0027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748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1.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27481A" w:rsidRPr="0027481A" w:rsidRDefault="0027481A" w:rsidP="0027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748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Информирование</w:t>
            </w:r>
            <w:r w:rsidRPr="002748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2748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путем размещения сведений, предусмотренных пунктом 2.6 Положения на официальном Интернет-сайте города Барнаула,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27481A" w:rsidRPr="0027481A" w:rsidRDefault="0027481A" w:rsidP="0027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748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Отдел транспорта 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27481A" w:rsidRPr="0027481A" w:rsidRDefault="0027481A" w:rsidP="0027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748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В течение года </w:t>
            </w:r>
          </w:p>
          <w:p w:rsidR="0027481A" w:rsidRPr="0027481A" w:rsidRDefault="0027481A" w:rsidP="0027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748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(по мере необходимости)</w:t>
            </w:r>
          </w:p>
          <w:p w:rsidR="0027481A" w:rsidRPr="0027481A" w:rsidRDefault="0027481A" w:rsidP="0027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27481A" w:rsidRPr="0027481A" w:rsidTr="00FD5D6E">
        <w:tc>
          <w:tcPr>
            <w:tcW w:w="726" w:type="dxa"/>
            <w:shd w:val="clear" w:color="auto" w:fill="auto"/>
            <w:vAlign w:val="center"/>
          </w:tcPr>
          <w:p w:rsidR="0027481A" w:rsidRPr="0027481A" w:rsidRDefault="0027481A" w:rsidP="0027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748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2.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27481A" w:rsidRPr="0027481A" w:rsidRDefault="0027481A" w:rsidP="0027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748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Обобщение правоприменительной практики путем подготовки докладов, содержащих результаты обобщения правоприменительной практики контрольных органов, размещаемых на Интернет-сайте города Барнаула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27481A" w:rsidRPr="0027481A" w:rsidRDefault="0027481A" w:rsidP="0027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748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Отдел транспорта 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27481A" w:rsidRPr="0027481A" w:rsidRDefault="0027481A" w:rsidP="0027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748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Ежегодно не позднее первого марта года, следующего за отчетным </w:t>
            </w:r>
          </w:p>
        </w:tc>
      </w:tr>
      <w:tr w:rsidR="0027481A" w:rsidRPr="0027481A" w:rsidTr="00FD5D6E">
        <w:tc>
          <w:tcPr>
            <w:tcW w:w="726" w:type="dxa"/>
            <w:shd w:val="clear" w:color="auto" w:fill="auto"/>
            <w:vAlign w:val="center"/>
          </w:tcPr>
          <w:p w:rsidR="0027481A" w:rsidRPr="0027481A" w:rsidRDefault="0027481A" w:rsidP="0027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748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3.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27481A" w:rsidRPr="0027481A" w:rsidRDefault="0027481A" w:rsidP="0027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748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27481A" w:rsidRPr="0027481A" w:rsidRDefault="0027481A" w:rsidP="0027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748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Отдел транспорта 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27481A" w:rsidRPr="0027481A" w:rsidRDefault="0027481A" w:rsidP="0027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748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Не позднее 30 дней календарных дней со дня получения сведений</w:t>
            </w:r>
            <w:r w:rsidRPr="002748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2748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о готовящихся или возможных нарушениях обязательных требований</w:t>
            </w:r>
          </w:p>
        </w:tc>
      </w:tr>
      <w:tr w:rsidR="0027481A" w:rsidRPr="0027481A" w:rsidTr="00FD5D6E">
        <w:tc>
          <w:tcPr>
            <w:tcW w:w="726" w:type="dxa"/>
            <w:shd w:val="clear" w:color="auto" w:fill="auto"/>
            <w:vAlign w:val="center"/>
          </w:tcPr>
          <w:p w:rsidR="0027481A" w:rsidRPr="0027481A" w:rsidRDefault="0027481A" w:rsidP="0027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748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4.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27481A" w:rsidRPr="0027481A" w:rsidRDefault="0027481A" w:rsidP="0027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748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Консультирование контролируемых лиц по вопросам, указанным в пункте 2.17 Положения</w:t>
            </w:r>
            <w:r w:rsidRPr="002748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2748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по телефону, в письменной форме, посредством видео-конференц-связи, на личном приеме либо в ходе проведения профилактического мероприятия, контрольного мероприятия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27481A" w:rsidRPr="0027481A" w:rsidRDefault="0027481A" w:rsidP="0027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748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Отдел транспорта 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27481A" w:rsidRPr="0027481A" w:rsidRDefault="0027481A" w:rsidP="0027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748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В течение года </w:t>
            </w:r>
          </w:p>
          <w:p w:rsidR="0027481A" w:rsidRPr="0027481A" w:rsidRDefault="0027481A" w:rsidP="0027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748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(по мере необходимости)</w:t>
            </w:r>
          </w:p>
        </w:tc>
      </w:tr>
      <w:tr w:rsidR="0027481A" w:rsidRPr="0027481A" w:rsidTr="00FD5D6E">
        <w:tc>
          <w:tcPr>
            <w:tcW w:w="726" w:type="dxa"/>
            <w:shd w:val="clear" w:color="auto" w:fill="auto"/>
            <w:vAlign w:val="center"/>
          </w:tcPr>
          <w:p w:rsidR="0027481A" w:rsidRPr="0027481A" w:rsidRDefault="0027481A" w:rsidP="0027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748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5.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27481A" w:rsidRPr="0027481A" w:rsidRDefault="0027481A" w:rsidP="0027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748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Профилактический визит</w:t>
            </w:r>
            <w:r w:rsidRPr="0027481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2748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в </w:t>
            </w:r>
            <w:r w:rsidRPr="002748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27481A" w:rsidRPr="0027481A" w:rsidRDefault="0027481A" w:rsidP="0027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748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Отдел транспорта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27481A" w:rsidRPr="0027481A" w:rsidRDefault="0027481A" w:rsidP="0027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748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Ежеквартально</w:t>
            </w:r>
          </w:p>
          <w:p w:rsidR="0027481A" w:rsidRPr="0027481A" w:rsidRDefault="0027481A" w:rsidP="0027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748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Контрольный орган обязан предложить проведение профилактического визита не позднее чем в течение одного года с момента начала лицом деятельности, указанной в абзаце 3 подпункта 1.4.1 пункта 1.4 Положения.</w:t>
            </w:r>
          </w:p>
          <w:p w:rsidR="0027481A" w:rsidRPr="0027481A" w:rsidRDefault="0027481A" w:rsidP="0027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748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Срок проведения не может превышать пять рабочих дней.</w:t>
            </w:r>
          </w:p>
        </w:tc>
      </w:tr>
    </w:tbl>
    <w:p w:rsidR="0027481A" w:rsidRPr="0027481A" w:rsidRDefault="0027481A" w:rsidP="002748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:rsidR="0027481A" w:rsidRPr="0027481A" w:rsidRDefault="0027481A" w:rsidP="002748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481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4.</w:t>
      </w:r>
      <w:r w:rsidRPr="0027481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</w:t>
      </w:r>
      <w:r w:rsidRPr="0027481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Показатели результативности и эффективности программы профилактики рисков причинения вреда</w:t>
      </w:r>
    </w:p>
    <w:p w:rsidR="0027481A" w:rsidRPr="0027481A" w:rsidRDefault="0027481A" w:rsidP="002748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:rsidR="0027481A" w:rsidRPr="0027481A" w:rsidRDefault="0027481A" w:rsidP="002748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481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Показатели результативности и эффективности программы профилактики рисков причинения вреда предназначены способствовать максимальному достижению сокращения количества нарушений обязательных требований контролируемыми лицами, включая устранение причин, факторов и условий, способствующих возможному нарушению обязательных требований и включают в себя:</w:t>
      </w:r>
    </w:p>
    <w:p w:rsidR="0027481A" w:rsidRPr="0027481A" w:rsidRDefault="0027481A" w:rsidP="0027481A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27481A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− количество проведенных контрольных мероприятий;</w:t>
      </w:r>
    </w:p>
    <w:p w:rsidR="0027481A" w:rsidRPr="0027481A" w:rsidRDefault="0027481A" w:rsidP="0027481A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27481A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− количество выявленных нарушений обязательных требований;</w:t>
      </w:r>
    </w:p>
    <w:p w:rsidR="0027481A" w:rsidRPr="0027481A" w:rsidRDefault="0027481A" w:rsidP="0027481A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27481A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− количество выданных предостережений.</w:t>
      </w:r>
    </w:p>
    <w:p w:rsidR="0027481A" w:rsidRPr="0027481A" w:rsidRDefault="0027481A" w:rsidP="0027481A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:rsidR="00C1793F" w:rsidRDefault="00C1793F"/>
    <w:sectPr w:rsidR="00C1793F" w:rsidSect="0027481A">
      <w:headerReference w:type="default" r:id="rId4"/>
      <w:headerReference w:type="first" r:id="rId5"/>
      <w:pgSz w:w="11906" w:h="16838" w:code="9"/>
      <w:pgMar w:top="1135" w:right="566" w:bottom="1135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7481A" w:rsidRDefault="0027481A">
    <w:pPr>
      <w:pStyle w:val="a3"/>
      <w:jc w:val="right"/>
    </w:pPr>
  </w:p>
  <w:p w:rsidR="0027481A" w:rsidRDefault="002748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7481A" w:rsidRDefault="0027481A">
    <w:pPr>
      <w:pStyle w:val="a3"/>
      <w:jc w:val="right"/>
    </w:pPr>
  </w:p>
  <w:p w:rsidR="0027481A" w:rsidRDefault="002748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1A"/>
    <w:rsid w:val="0027481A"/>
    <w:rsid w:val="00330AF9"/>
    <w:rsid w:val="00C1793F"/>
    <w:rsid w:val="00D1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41F57-80E9-4D57-8C97-DA3C3DD47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81A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rsid w:val="0027481A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1006</Words>
  <Characters>5736</Characters>
  <Application>Microsoft Office Word</Application>
  <DocSecurity>0</DocSecurity>
  <Lines>47</Lines>
  <Paragraphs>13</Paragraphs>
  <ScaleCrop>false</ScaleCrop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2024-11-29T09:23:00Z</dcterms:created>
  <dcterms:modified xsi:type="dcterms:W3CDTF">2024-11-29T09:23:00Z</dcterms:modified>
</cp:coreProperties>
</file>