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4329" w:type="dxa"/>
        <w:tblInd w:w="5245" w:type="dxa"/>
        <w:tblLayout w:type="fixed"/>
        <w:tblLook w:val="04A0" w:firstRow="1" w:lastRow="0" w:firstColumn="1" w:lastColumn="0" w:noHBand="0" w:noVBand="1"/>
      </w:tblPr>
      <w:tblGrid>
        <w:gridCol w:w="4329"/>
      </w:tblGrid>
      <w:tr w:rsidR="00751F1C" w:rsidRPr="00443C89" w:rsidTr="00305F29">
        <w:tc>
          <w:tcPr>
            <w:tcW w:w="43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F29" w:rsidRPr="00443C89" w:rsidRDefault="00896807" w:rsidP="00305F29">
            <w:pPr>
              <w:widowControl/>
              <w:tabs>
                <w:tab w:val="left" w:pos="5387"/>
                <w:tab w:val="left" w:pos="5812"/>
              </w:tabs>
              <w:ind w:left="-66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  <w:r w:rsidRPr="00443C89">
              <w:rPr>
                <w:rFonts w:ascii="PT Astra Serif" w:hAnsi="PT Astra Serif"/>
                <w:sz w:val="28"/>
                <w:szCs w:val="28"/>
                <w:lang w:val="ru-RU" w:eastAsia="ru-RU"/>
              </w:rPr>
              <w:t xml:space="preserve">Приложение </w:t>
            </w:r>
          </w:p>
          <w:p w:rsidR="00305F29" w:rsidRPr="00443C89" w:rsidRDefault="00305F29" w:rsidP="00305F29">
            <w:pPr>
              <w:widowControl/>
              <w:tabs>
                <w:tab w:val="left" w:pos="5387"/>
                <w:tab w:val="left" w:pos="5529"/>
                <w:tab w:val="left" w:pos="5670"/>
                <w:tab w:val="left" w:pos="5812"/>
              </w:tabs>
              <w:ind w:left="-66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  <w:r w:rsidRPr="00443C89">
              <w:rPr>
                <w:rFonts w:ascii="PT Astra Serif" w:hAnsi="PT Astra Serif"/>
                <w:sz w:val="28"/>
                <w:szCs w:val="28"/>
                <w:lang w:val="ru-RU" w:eastAsia="ru-RU"/>
              </w:rPr>
              <w:t>УТВЕРЖДЕНО</w:t>
            </w:r>
          </w:p>
          <w:p w:rsidR="006B06E0" w:rsidRPr="00443C89" w:rsidRDefault="00305F29" w:rsidP="00305F29">
            <w:pPr>
              <w:widowControl/>
              <w:tabs>
                <w:tab w:val="left" w:pos="5529"/>
              </w:tabs>
              <w:ind w:left="-66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  <w:r w:rsidRPr="00443C89">
              <w:rPr>
                <w:rFonts w:ascii="PT Astra Serif" w:hAnsi="PT Astra Serif"/>
                <w:sz w:val="28"/>
                <w:szCs w:val="28"/>
                <w:lang w:val="ru-RU" w:eastAsia="ru-RU"/>
              </w:rPr>
              <w:t xml:space="preserve">постановлением </w:t>
            </w:r>
          </w:p>
          <w:p w:rsidR="006B06E0" w:rsidRPr="00443C89" w:rsidRDefault="00305F29" w:rsidP="006B06E0">
            <w:pPr>
              <w:widowControl/>
              <w:tabs>
                <w:tab w:val="left" w:pos="5529"/>
              </w:tabs>
              <w:ind w:left="-66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  <w:r w:rsidRPr="00443C89">
              <w:rPr>
                <w:rFonts w:ascii="PT Astra Serif" w:hAnsi="PT Astra Serif"/>
                <w:sz w:val="28"/>
                <w:szCs w:val="28"/>
                <w:lang w:val="ru-RU" w:eastAsia="ru-RU"/>
              </w:rPr>
              <w:t xml:space="preserve">администрации города </w:t>
            </w:r>
          </w:p>
          <w:p w:rsidR="00305F29" w:rsidRPr="00443C89" w:rsidRDefault="001E656C" w:rsidP="00305F29">
            <w:pPr>
              <w:widowControl/>
              <w:ind w:left="-66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  <w:r w:rsidRPr="00443C89">
              <w:rPr>
                <w:rFonts w:ascii="PT Astra Serif" w:hAnsi="PT Astra Serif"/>
                <w:sz w:val="28"/>
                <w:szCs w:val="28"/>
                <w:lang w:val="ru-RU" w:eastAsia="ru-RU"/>
              </w:rPr>
              <w:t xml:space="preserve">от </w:t>
            </w:r>
            <w:r w:rsidR="00E91514">
              <w:rPr>
                <w:rFonts w:ascii="PT Astra Serif" w:hAnsi="PT Astra Serif"/>
                <w:sz w:val="28"/>
                <w:szCs w:val="28"/>
                <w:lang w:val="ru-RU" w:eastAsia="ru-RU"/>
              </w:rPr>
              <w:t>29.04.2025</w:t>
            </w:r>
            <w:r w:rsidR="00015DB3" w:rsidRPr="00443C89">
              <w:rPr>
                <w:rFonts w:ascii="PT Astra Serif" w:hAnsi="PT Astra Serif"/>
                <w:sz w:val="28"/>
                <w:szCs w:val="28"/>
                <w:lang w:val="ru-RU" w:eastAsia="ru-RU"/>
              </w:rPr>
              <w:t xml:space="preserve"> </w:t>
            </w:r>
            <w:r w:rsidR="00305F29" w:rsidRPr="00443C89">
              <w:rPr>
                <w:rFonts w:ascii="PT Astra Serif" w:hAnsi="PT Astra Serif"/>
                <w:sz w:val="28"/>
                <w:szCs w:val="28"/>
                <w:lang w:val="ru-RU" w:eastAsia="ru-RU"/>
              </w:rPr>
              <w:t>№</w:t>
            </w:r>
            <w:r w:rsidR="00E91514">
              <w:rPr>
                <w:rFonts w:ascii="PT Astra Serif" w:hAnsi="PT Astra Serif"/>
                <w:sz w:val="28"/>
                <w:szCs w:val="28"/>
                <w:lang w:val="ru-RU" w:eastAsia="ru-RU"/>
              </w:rPr>
              <w:t>618</w:t>
            </w:r>
          </w:p>
          <w:p w:rsidR="00305F29" w:rsidRPr="00443C89" w:rsidRDefault="00305F29" w:rsidP="001E656C">
            <w:pPr>
              <w:widowControl/>
              <w:rPr>
                <w:rFonts w:ascii="PT Astra Serif" w:hAnsi="PT Astra Serif"/>
                <w:sz w:val="24"/>
                <w:szCs w:val="28"/>
                <w:lang w:val="ru-RU" w:eastAsia="ru-RU"/>
              </w:rPr>
            </w:pPr>
          </w:p>
          <w:p w:rsidR="00751F1C" w:rsidRPr="00443C89" w:rsidRDefault="00305F29" w:rsidP="00305F29">
            <w:pPr>
              <w:ind w:left="-66"/>
              <w:rPr>
                <w:rFonts w:ascii="PT Astra Serif" w:hAnsi="PT Astra Serif"/>
                <w:spacing w:val="-4"/>
                <w:sz w:val="24"/>
                <w:szCs w:val="28"/>
                <w:lang w:val="ru-RU"/>
              </w:rPr>
            </w:pPr>
            <w:r w:rsidRPr="00443C89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</w:p>
          <w:p w:rsidR="00751F1C" w:rsidRPr="00443C89" w:rsidRDefault="00751F1C" w:rsidP="00305F29">
            <w:pPr>
              <w:ind w:left="-66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</w:tbl>
    <w:p w:rsidR="00751F1C" w:rsidRPr="00443C89" w:rsidRDefault="00751F1C" w:rsidP="003E7A78">
      <w:pPr>
        <w:spacing w:before="1"/>
        <w:jc w:val="center"/>
        <w:rPr>
          <w:rFonts w:ascii="PT Astra Serif" w:hAnsi="PT Astra Serif"/>
          <w:bCs/>
          <w:spacing w:val="-2"/>
          <w:sz w:val="28"/>
          <w:szCs w:val="28"/>
        </w:rPr>
      </w:pPr>
      <w:r w:rsidRPr="00443C89">
        <w:rPr>
          <w:rFonts w:ascii="PT Astra Serif" w:hAnsi="PT Astra Serif"/>
          <w:spacing w:val="-2"/>
          <w:sz w:val="28"/>
        </w:rPr>
        <w:t>ПОЛОЖЕНИЕ</w:t>
      </w:r>
    </w:p>
    <w:p w:rsidR="00751F1C" w:rsidRPr="00443C89" w:rsidRDefault="00D83CCF" w:rsidP="003E7A78">
      <w:pPr>
        <w:spacing w:before="2" w:line="322" w:lineRule="exact"/>
        <w:jc w:val="center"/>
        <w:rPr>
          <w:rFonts w:ascii="PT Astra Serif" w:hAnsi="PT Astra Serif"/>
          <w:bCs/>
          <w:sz w:val="28"/>
          <w:szCs w:val="28"/>
        </w:rPr>
      </w:pPr>
      <w:r w:rsidRPr="00443C89">
        <w:rPr>
          <w:rFonts w:ascii="PT Astra Serif" w:hAnsi="PT Astra Serif"/>
          <w:kern w:val="18"/>
          <w:sz w:val="28"/>
          <w:szCs w:val="28"/>
        </w:rPr>
        <w:t xml:space="preserve">о </w:t>
      </w:r>
      <w:r w:rsidR="00B42593" w:rsidRPr="00443C89">
        <w:rPr>
          <w:rFonts w:ascii="PT Astra Serif" w:hAnsi="PT Astra Serif"/>
          <w:kern w:val="18"/>
          <w:sz w:val="28"/>
          <w:szCs w:val="28"/>
        </w:rPr>
        <w:t>К</w:t>
      </w:r>
      <w:r w:rsidRPr="00443C89">
        <w:rPr>
          <w:rFonts w:ascii="PT Astra Serif" w:hAnsi="PT Astra Serif"/>
          <w:kern w:val="18"/>
          <w:sz w:val="28"/>
          <w:szCs w:val="28"/>
        </w:rPr>
        <w:t>оординационном совете по взаимодействию с Общероссийским общественно-государственным движением детей и молодежи «Движение первых»</w:t>
      </w:r>
    </w:p>
    <w:p w:rsidR="00751F1C" w:rsidRPr="00443C89" w:rsidRDefault="00751F1C" w:rsidP="00751F1C">
      <w:pPr>
        <w:spacing w:before="2" w:line="322" w:lineRule="exact"/>
        <w:ind w:left="372"/>
        <w:jc w:val="center"/>
        <w:rPr>
          <w:rFonts w:ascii="PT Astra Serif" w:hAnsi="PT Astra Serif"/>
          <w:sz w:val="28"/>
          <w:szCs w:val="28"/>
        </w:rPr>
      </w:pPr>
    </w:p>
    <w:p w:rsidR="00751F1C" w:rsidRPr="00443C89" w:rsidRDefault="00896807" w:rsidP="00896807">
      <w:pPr>
        <w:pStyle w:val="a7"/>
        <w:spacing w:before="2" w:line="322" w:lineRule="exact"/>
        <w:ind w:left="0" w:firstLine="0"/>
        <w:jc w:val="center"/>
        <w:rPr>
          <w:rFonts w:ascii="PT Astra Serif" w:hAnsi="PT Astra Serif"/>
          <w:spacing w:val="-2"/>
          <w:sz w:val="28"/>
        </w:rPr>
      </w:pPr>
      <w:r w:rsidRPr="00443C89">
        <w:rPr>
          <w:rFonts w:ascii="PT Astra Serif" w:hAnsi="PT Astra Serif"/>
          <w:sz w:val="28"/>
        </w:rPr>
        <w:t xml:space="preserve">1. </w:t>
      </w:r>
      <w:r w:rsidR="00751F1C" w:rsidRPr="00443C89">
        <w:rPr>
          <w:rFonts w:ascii="PT Astra Serif" w:hAnsi="PT Astra Serif"/>
          <w:sz w:val="28"/>
        </w:rPr>
        <w:t>Общие</w:t>
      </w:r>
      <w:r w:rsidR="00751F1C" w:rsidRPr="00443C89">
        <w:rPr>
          <w:rFonts w:ascii="PT Astra Serif" w:hAnsi="PT Astra Serif"/>
          <w:spacing w:val="-5"/>
          <w:sz w:val="28"/>
        </w:rPr>
        <w:t xml:space="preserve"> </w:t>
      </w:r>
      <w:r w:rsidR="00751F1C" w:rsidRPr="00443C89">
        <w:rPr>
          <w:rFonts w:ascii="PT Astra Serif" w:hAnsi="PT Astra Serif"/>
          <w:spacing w:val="-2"/>
          <w:sz w:val="28"/>
        </w:rPr>
        <w:t>положения</w:t>
      </w:r>
    </w:p>
    <w:p w:rsidR="00896807" w:rsidRPr="00443C89" w:rsidRDefault="00896807" w:rsidP="00751F1C">
      <w:pPr>
        <w:spacing w:before="2" w:line="322" w:lineRule="exact"/>
        <w:ind w:left="372"/>
        <w:jc w:val="center"/>
        <w:rPr>
          <w:rFonts w:ascii="PT Astra Serif" w:hAnsi="PT Astra Serif"/>
          <w:spacing w:val="-2"/>
          <w:sz w:val="28"/>
          <w:szCs w:val="28"/>
        </w:rPr>
      </w:pPr>
    </w:p>
    <w:p w:rsidR="00896807" w:rsidRPr="00443C89" w:rsidRDefault="00896807" w:rsidP="003E7A78">
      <w:pPr>
        <w:pStyle w:val="a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43C89">
        <w:rPr>
          <w:rFonts w:ascii="PT Astra Serif" w:hAnsi="PT Astra Serif"/>
          <w:sz w:val="28"/>
          <w:szCs w:val="28"/>
        </w:rPr>
        <w:t xml:space="preserve">1.1. Положение о </w:t>
      </w:r>
      <w:r w:rsidR="00B42593" w:rsidRPr="00443C89">
        <w:rPr>
          <w:rFonts w:ascii="PT Astra Serif" w:hAnsi="PT Astra Serif"/>
          <w:kern w:val="18"/>
          <w:sz w:val="28"/>
          <w:szCs w:val="28"/>
        </w:rPr>
        <w:t>К</w:t>
      </w:r>
      <w:r w:rsidR="00707353" w:rsidRPr="00443C89">
        <w:rPr>
          <w:rFonts w:ascii="PT Astra Serif" w:hAnsi="PT Astra Serif"/>
          <w:kern w:val="18"/>
          <w:sz w:val="28"/>
          <w:szCs w:val="28"/>
        </w:rPr>
        <w:t>оординационном совете по взаимодействию</w:t>
      </w:r>
      <w:r w:rsidR="009B634A" w:rsidRPr="00443C89">
        <w:rPr>
          <w:rFonts w:ascii="PT Astra Serif" w:hAnsi="PT Astra Serif"/>
          <w:kern w:val="18"/>
          <w:sz w:val="28"/>
          <w:szCs w:val="28"/>
        </w:rPr>
        <w:br/>
      </w:r>
      <w:r w:rsidR="00707353" w:rsidRPr="00443C89">
        <w:rPr>
          <w:rFonts w:ascii="PT Astra Serif" w:hAnsi="PT Astra Serif"/>
          <w:kern w:val="18"/>
          <w:sz w:val="28"/>
          <w:szCs w:val="28"/>
        </w:rPr>
        <w:t>с Общероссийским общественно-государственным движением детей</w:t>
      </w:r>
      <w:r w:rsidR="009B634A" w:rsidRPr="00443C89">
        <w:rPr>
          <w:rFonts w:ascii="PT Astra Serif" w:hAnsi="PT Astra Serif"/>
          <w:kern w:val="18"/>
          <w:sz w:val="28"/>
          <w:szCs w:val="28"/>
        </w:rPr>
        <w:br/>
      </w:r>
      <w:r w:rsidR="00707353" w:rsidRPr="00443C89">
        <w:rPr>
          <w:rFonts w:ascii="PT Astra Serif" w:hAnsi="PT Astra Serif"/>
          <w:kern w:val="18"/>
          <w:sz w:val="28"/>
          <w:szCs w:val="28"/>
        </w:rPr>
        <w:t>и молодежи «Движение первых»</w:t>
      </w:r>
      <w:r w:rsidRPr="00443C89">
        <w:rPr>
          <w:rFonts w:ascii="PT Astra Serif" w:hAnsi="PT Astra Serif"/>
          <w:sz w:val="28"/>
          <w:szCs w:val="28"/>
        </w:rPr>
        <w:t xml:space="preserve"> (далее </w:t>
      </w:r>
      <w:r w:rsidR="00CF4DE5" w:rsidRPr="00443C89">
        <w:rPr>
          <w:rFonts w:ascii="PT Astra Serif" w:hAnsi="PT Astra Serif"/>
          <w:sz w:val="28"/>
          <w:szCs w:val="28"/>
        </w:rPr>
        <w:t>–</w:t>
      </w:r>
      <w:r w:rsidRPr="00443C89">
        <w:rPr>
          <w:rFonts w:ascii="PT Astra Serif" w:hAnsi="PT Astra Serif"/>
          <w:sz w:val="28"/>
          <w:szCs w:val="28"/>
        </w:rPr>
        <w:t xml:space="preserve"> Положение) устанавливает порядок создания и деятельности </w:t>
      </w:r>
      <w:r w:rsidR="00B42593" w:rsidRPr="00443C89">
        <w:rPr>
          <w:rFonts w:ascii="PT Astra Serif" w:hAnsi="PT Astra Serif"/>
          <w:sz w:val="28"/>
          <w:szCs w:val="28"/>
        </w:rPr>
        <w:t>К</w:t>
      </w:r>
      <w:r w:rsidR="00707353" w:rsidRPr="00443C89">
        <w:rPr>
          <w:rFonts w:ascii="PT Astra Serif" w:hAnsi="PT Astra Serif"/>
          <w:kern w:val="18"/>
          <w:sz w:val="28"/>
          <w:szCs w:val="28"/>
        </w:rPr>
        <w:t>оординационного совета по взаимодействию</w:t>
      </w:r>
      <w:r w:rsidR="009B634A" w:rsidRPr="00443C89">
        <w:rPr>
          <w:rFonts w:ascii="PT Astra Serif" w:hAnsi="PT Astra Serif"/>
          <w:kern w:val="18"/>
          <w:sz w:val="28"/>
          <w:szCs w:val="28"/>
        </w:rPr>
        <w:br/>
      </w:r>
      <w:r w:rsidR="00707353" w:rsidRPr="00443C89">
        <w:rPr>
          <w:rFonts w:ascii="PT Astra Serif" w:hAnsi="PT Astra Serif"/>
          <w:kern w:val="18"/>
          <w:sz w:val="28"/>
          <w:szCs w:val="28"/>
        </w:rPr>
        <w:t>с Общероссийским общественно-государственным движением детей</w:t>
      </w:r>
      <w:r w:rsidR="009B634A" w:rsidRPr="00443C89">
        <w:rPr>
          <w:rFonts w:ascii="PT Astra Serif" w:hAnsi="PT Astra Serif"/>
          <w:kern w:val="18"/>
          <w:sz w:val="28"/>
          <w:szCs w:val="28"/>
        </w:rPr>
        <w:br/>
      </w:r>
      <w:r w:rsidR="00707353" w:rsidRPr="00443C89">
        <w:rPr>
          <w:rFonts w:ascii="PT Astra Serif" w:hAnsi="PT Astra Serif"/>
          <w:kern w:val="18"/>
          <w:sz w:val="28"/>
          <w:szCs w:val="28"/>
        </w:rPr>
        <w:t>и молодежи «Движение первых»</w:t>
      </w:r>
      <w:r w:rsidRPr="00443C89">
        <w:rPr>
          <w:rFonts w:ascii="PT Astra Serif" w:hAnsi="PT Astra Serif"/>
          <w:sz w:val="28"/>
          <w:szCs w:val="28"/>
        </w:rPr>
        <w:t xml:space="preserve"> (далее </w:t>
      </w:r>
      <w:r w:rsidR="00707353" w:rsidRPr="00443C89">
        <w:rPr>
          <w:rFonts w:ascii="PT Astra Serif" w:hAnsi="PT Astra Serif"/>
          <w:sz w:val="28"/>
          <w:szCs w:val="28"/>
        </w:rPr>
        <w:t>–</w:t>
      </w:r>
      <w:r w:rsidRPr="00443C89">
        <w:rPr>
          <w:rFonts w:ascii="PT Astra Serif" w:hAnsi="PT Astra Serif"/>
          <w:sz w:val="28"/>
          <w:szCs w:val="28"/>
        </w:rPr>
        <w:t xml:space="preserve"> </w:t>
      </w:r>
      <w:r w:rsidR="00B42593" w:rsidRPr="00443C89">
        <w:rPr>
          <w:rFonts w:ascii="PT Astra Serif" w:hAnsi="PT Astra Serif"/>
          <w:sz w:val="28"/>
          <w:szCs w:val="28"/>
        </w:rPr>
        <w:t>С</w:t>
      </w:r>
      <w:r w:rsidR="00707353" w:rsidRPr="00443C89">
        <w:rPr>
          <w:rFonts w:ascii="PT Astra Serif" w:hAnsi="PT Astra Serif"/>
          <w:sz w:val="28"/>
          <w:szCs w:val="28"/>
        </w:rPr>
        <w:t>овет</w:t>
      </w:r>
      <w:r w:rsidRPr="00443C89">
        <w:rPr>
          <w:rFonts w:ascii="PT Astra Serif" w:hAnsi="PT Astra Serif"/>
          <w:sz w:val="28"/>
          <w:szCs w:val="28"/>
        </w:rPr>
        <w:t>).</w:t>
      </w:r>
    </w:p>
    <w:p w:rsidR="00AE726D" w:rsidRPr="00443C89" w:rsidRDefault="00896807" w:rsidP="003E7A78">
      <w:pPr>
        <w:pStyle w:val="a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43C89">
        <w:rPr>
          <w:rFonts w:ascii="PT Astra Serif" w:hAnsi="PT Astra Serif"/>
          <w:sz w:val="28"/>
          <w:szCs w:val="28"/>
        </w:rPr>
        <w:t xml:space="preserve">1.2. </w:t>
      </w:r>
      <w:r w:rsidR="00707353" w:rsidRPr="00443C89">
        <w:rPr>
          <w:rFonts w:ascii="PT Astra Serif" w:hAnsi="PT Astra Serif"/>
          <w:sz w:val="28"/>
          <w:szCs w:val="28"/>
        </w:rPr>
        <w:t>С</w:t>
      </w:r>
      <w:r w:rsidRPr="00443C89">
        <w:rPr>
          <w:rFonts w:ascii="PT Astra Serif" w:hAnsi="PT Astra Serif"/>
          <w:sz w:val="28"/>
          <w:szCs w:val="28"/>
        </w:rPr>
        <w:t xml:space="preserve">овет является постоянно действующим </w:t>
      </w:r>
      <w:r w:rsidR="00AE726D" w:rsidRPr="00443C89">
        <w:rPr>
          <w:rFonts w:ascii="PT Astra Serif" w:hAnsi="PT Astra Serif"/>
          <w:sz w:val="28"/>
          <w:szCs w:val="28"/>
        </w:rPr>
        <w:t>координационным</w:t>
      </w:r>
      <w:r w:rsidRPr="00443C89">
        <w:rPr>
          <w:rFonts w:ascii="PT Astra Serif" w:hAnsi="PT Astra Serif"/>
          <w:sz w:val="28"/>
          <w:szCs w:val="28"/>
        </w:rPr>
        <w:t xml:space="preserve"> органом, созданным с целью </w:t>
      </w:r>
      <w:r w:rsidR="001C3FF3" w:rsidRPr="00443C89">
        <w:rPr>
          <w:rFonts w:ascii="PT Astra Serif" w:hAnsi="PT Astra Serif"/>
          <w:sz w:val="28"/>
          <w:szCs w:val="28"/>
          <w:shd w:val="clear" w:color="auto" w:fill="FFFFFF"/>
        </w:rPr>
        <w:t xml:space="preserve">обеспечения </w:t>
      </w:r>
      <w:r w:rsidR="00757BB3" w:rsidRPr="00443C89">
        <w:rPr>
          <w:rFonts w:ascii="PT Astra Serif" w:hAnsi="PT Astra Serif"/>
          <w:sz w:val="28"/>
          <w:szCs w:val="28"/>
          <w:shd w:val="clear" w:color="auto" w:fill="FFFFFF"/>
        </w:rPr>
        <w:t>взаимодействия органов местного самоуправления</w:t>
      </w:r>
      <w:r w:rsidR="00494F8E" w:rsidRPr="00443C89">
        <w:rPr>
          <w:rFonts w:ascii="PT Astra Serif" w:hAnsi="PT Astra Serif"/>
          <w:sz w:val="28"/>
          <w:szCs w:val="28"/>
          <w:shd w:val="clear" w:color="auto" w:fill="FFFFFF"/>
        </w:rPr>
        <w:t xml:space="preserve"> города Барнаула </w:t>
      </w:r>
      <w:r w:rsidR="00757BB3" w:rsidRPr="00443C89">
        <w:rPr>
          <w:rFonts w:ascii="PT Astra Serif" w:hAnsi="PT Astra Serif"/>
          <w:sz w:val="28"/>
          <w:szCs w:val="28"/>
          <w:shd w:val="clear" w:color="auto" w:fill="FFFFFF"/>
        </w:rPr>
        <w:t xml:space="preserve">и организаций </w:t>
      </w:r>
      <w:r w:rsidR="00494F8E" w:rsidRPr="00443C89">
        <w:rPr>
          <w:rFonts w:ascii="PT Astra Serif" w:hAnsi="PT Astra Serif"/>
          <w:sz w:val="28"/>
          <w:szCs w:val="28"/>
          <w:shd w:val="clear" w:color="auto" w:fill="FFFFFF"/>
        </w:rPr>
        <w:t>города Барнаула</w:t>
      </w:r>
      <w:r w:rsidR="009B634A" w:rsidRPr="00443C89">
        <w:rPr>
          <w:rFonts w:ascii="PT Astra Serif" w:hAnsi="PT Astra Serif"/>
          <w:sz w:val="28"/>
          <w:szCs w:val="28"/>
          <w:shd w:val="clear" w:color="auto" w:fill="FFFFFF"/>
        </w:rPr>
        <w:br/>
      </w:r>
      <w:r w:rsidR="00757BB3" w:rsidRPr="00443C89">
        <w:rPr>
          <w:rFonts w:ascii="PT Astra Serif" w:hAnsi="PT Astra Serif"/>
          <w:sz w:val="28"/>
          <w:szCs w:val="28"/>
          <w:shd w:val="clear" w:color="auto" w:fill="FFFFFF"/>
        </w:rPr>
        <w:t xml:space="preserve">с </w:t>
      </w:r>
      <w:r w:rsidR="001C3FF3" w:rsidRPr="00443C89">
        <w:rPr>
          <w:rFonts w:ascii="PT Astra Serif" w:hAnsi="PT Astra Serif"/>
          <w:sz w:val="28"/>
          <w:szCs w:val="28"/>
          <w:shd w:val="clear" w:color="auto" w:fill="FFFFFF"/>
        </w:rPr>
        <w:t>Общероссийск</w:t>
      </w:r>
      <w:r w:rsidR="00757BB3" w:rsidRPr="00443C89">
        <w:rPr>
          <w:rFonts w:ascii="PT Astra Serif" w:hAnsi="PT Astra Serif"/>
          <w:sz w:val="28"/>
          <w:szCs w:val="28"/>
          <w:shd w:val="clear" w:color="auto" w:fill="FFFFFF"/>
        </w:rPr>
        <w:t xml:space="preserve">им </w:t>
      </w:r>
      <w:r w:rsidR="001C3FF3" w:rsidRPr="00443C89">
        <w:rPr>
          <w:rFonts w:ascii="PT Astra Serif" w:hAnsi="PT Astra Serif"/>
          <w:sz w:val="28"/>
          <w:szCs w:val="28"/>
          <w:shd w:val="clear" w:color="auto" w:fill="FFFFFF"/>
        </w:rPr>
        <w:t>общественно-государственн</w:t>
      </w:r>
      <w:r w:rsidR="00757BB3" w:rsidRPr="00443C89">
        <w:rPr>
          <w:rFonts w:ascii="PT Astra Serif" w:hAnsi="PT Astra Serif"/>
          <w:sz w:val="28"/>
          <w:szCs w:val="28"/>
          <w:shd w:val="clear" w:color="auto" w:fill="FFFFFF"/>
        </w:rPr>
        <w:t xml:space="preserve">ым </w:t>
      </w:r>
      <w:r w:rsidR="001C3FF3" w:rsidRPr="00443C89">
        <w:rPr>
          <w:rFonts w:ascii="PT Astra Serif" w:hAnsi="PT Astra Serif"/>
          <w:sz w:val="28"/>
          <w:szCs w:val="28"/>
          <w:shd w:val="clear" w:color="auto" w:fill="FFFFFF"/>
        </w:rPr>
        <w:t>движени</w:t>
      </w:r>
      <w:r w:rsidR="00757BB3" w:rsidRPr="00443C89">
        <w:rPr>
          <w:rFonts w:ascii="PT Astra Serif" w:hAnsi="PT Astra Serif"/>
          <w:sz w:val="28"/>
          <w:szCs w:val="28"/>
          <w:shd w:val="clear" w:color="auto" w:fill="FFFFFF"/>
        </w:rPr>
        <w:t>ем</w:t>
      </w:r>
      <w:r w:rsidR="001C3FF3" w:rsidRPr="00443C89">
        <w:rPr>
          <w:rFonts w:ascii="PT Astra Serif" w:hAnsi="PT Astra Serif"/>
          <w:sz w:val="28"/>
          <w:szCs w:val="28"/>
          <w:shd w:val="clear" w:color="auto" w:fill="FFFFFF"/>
        </w:rPr>
        <w:t xml:space="preserve"> детей</w:t>
      </w:r>
      <w:r w:rsidR="009B634A" w:rsidRPr="00443C89">
        <w:rPr>
          <w:rFonts w:ascii="PT Astra Serif" w:hAnsi="PT Astra Serif"/>
          <w:sz w:val="28"/>
          <w:szCs w:val="28"/>
          <w:shd w:val="clear" w:color="auto" w:fill="FFFFFF"/>
        </w:rPr>
        <w:br/>
      </w:r>
      <w:r w:rsidR="001C3FF3" w:rsidRPr="00443C89">
        <w:rPr>
          <w:rFonts w:ascii="PT Astra Serif" w:hAnsi="PT Astra Serif"/>
          <w:sz w:val="28"/>
          <w:szCs w:val="28"/>
          <w:shd w:val="clear" w:color="auto" w:fill="FFFFFF"/>
        </w:rPr>
        <w:t>и молодежи «Движение первых»</w:t>
      </w:r>
      <w:r w:rsidR="00EE77C3" w:rsidRPr="00443C89">
        <w:rPr>
          <w:rFonts w:ascii="PT Astra Serif" w:hAnsi="PT Astra Serif"/>
          <w:sz w:val="28"/>
          <w:szCs w:val="28"/>
          <w:shd w:val="clear" w:color="auto" w:fill="FFFFFF"/>
        </w:rPr>
        <w:t xml:space="preserve"> (далее </w:t>
      </w:r>
      <w:r w:rsidR="00EE77C3" w:rsidRPr="00443C89">
        <w:rPr>
          <w:rFonts w:ascii="PT Astra Serif" w:hAnsi="PT Astra Serif"/>
          <w:sz w:val="28"/>
          <w:szCs w:val="28"/>
        </w:rPr>
        <w:t>–</w:t>
      </w:r>
      <w:r w:rsidR="00015DB3" w:rsidRPr="00443C89">
        <w:rPr>
          <w:rFonts w:ascii="PT Astra Serif" w:hAnsi="PT Astra Serif"/>
          <w:sz w:val="28"/>
          <w:szCs w:val="28"/>
          <w:shd w:val="clear" w:color="auto" w:fill="FFFFFF"/>
        </w:rPr>
        <w:t xml:space="preserve"> Движение П</w:t>
      </w:r>
      <w:r w:rsidR="00EE77C3" w:rsidRPr="00443C89">
        <w:rPr>
          <w:rFonts w:ascii="PT Astra Serif" w:hAnsi="PT Astra Serif"/>
          <w:sz w:val="28"/>
          <w:szCs w:val="28"/>
          <w:shd w:val="clear" w:color="auto" w:fill="FFFFFF"/>
        </w:rPr>
        <w:t>ервых).</w:t>
      </w:r>
    </w:p>
    <w:p w:rsidR="00896807" w:rsidRPr="00443C89" w:rsidRDefault="00CF4DE5" w:rsidP="003E7A78">
      <w:pPr>
        <w:pStyle w:val="a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43C89">
        <w:rPr>
          <w:rFonts w:ascii="PT Astra Serif" w:hAnsi="PT Astra Serif"/>
          <w:sz w:val="28"/>
          <w:szCs w:val="28"/>
        </w:rPr>
        <w:t>1</w:t>
      </w:r>
      <w:r w:rsidR="00B42593" w:rsidRPr="00443C89">
        <w:rPr>
          <w:rFonts w:ascii="PT Astra Serif" w:hAnsi="PT Astra Serif"/>
          <w:sz w:val="28"/>
          <w:szCs w:val="28"/>
        </w:rPr>
        <w:t>.3. В своей деятельности С</w:t>
      </w:r>
      <w:r w:rsidR="00896807" w:rsidRPr="00443C89">
        <w:rPr>
          <w:rFonts w:ascii="PT Astra Serif" w:hAnsi="PT Astra Serif"/>
          <w:sz w:val="28"/>
          <w:szCs w:val="28"/>
        </w:rPr>
        <w:t xml:space="preserve">овет руководствуется </w:t>
      </w:r>
      <w:hyperlink r:id="rId7" w:history="1">
        <w:r w:rsidR="00896807" w:rsidRPr="00443C89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Конституцией</w:t>
        </w:r>
      </w:hyperlink>
      <w:r w:rsidR="00896807" w:rsidRPr="00443C89">
        <w:rPr>
          <w:rFonts w:ascii="PT Astra Serif" w:hAnsi="PT Astra Serif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Алтайского края, </w:t>
      </w:r>
      <w:hyperlink r:id="rId8" w:history="1">
        <w:r w:rsidR="00896807" w:rsidRPr="00443C89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Уставом</w:t>
        </w:r>
      </w:hyperlink>
      <w:r w:rsidR="00896807" w:rsidRPr="00443C89">
        <w:rPr>
          <w:rFonts w:ascii="PT Astra Serif" w:hAnsi="PT Astra Serif"/>
          <w:sz w:val="28"/>
          <w:szCs w:val="28"/>
        </w:rPr>
        <w:t xml:space="preserve"> городского округа - города Барнаула Алтайского края</w:t>
      </w:r>
      <w:r w:rsidR="004C2D30" w:rsidRPr="00443C89">
        <w:rPr>
          <w:rFonts w:ascii="PT Astra Serif" w:hAnsi="PT Astra Serif"/>
          <w:sz w:val="28"/>
          <w:szCs w:val="28"/>
        </w:rPr>
        <w:t>,</w:t>
      </w:r>
      <w:r w:rsidR="00896807" w:rsidRPr="00443C89">
        <w:rPr>
          <w:rFonts w:ascii="PT Astra Serif" w:hAnsi="PT Astra Serif"/>
          <w:sz w:val="28"/>
          <w:szCs w:val="28"/>
        </w:rPr>
        <w:t xml:space="preserve"> </w:t>
      </w:r>
      <w:r w:rsidR="004C2D30" w:rsidRPr="00443C89">
        <w:rPr>
          <w:rFonts w:ascii="PT Astra Serif" w:hAnsi="PT Astra Serif"/>
          <w:sz w:val="28"/>
          <w:szCs w:val="28"/>
        </w:rPr>
        <w:t xml:space="preserve">Положением </w:t>
      </w:r>
      <w:r w:rsidR="00896807" w:rsidRPr="00443C89">
        <w:rPr>
          <w:rFonts w:ascii="PT Astra Serif" w:hAnsi="PT Astra Serif"/>
          <w:sz w:val="28"/>
          <w:szCs w:val="28"/>
        </w:rPr>
        <w:t>и иными муниципальными п</w:t>
      </w:r>
      <w:r w:rsidR="004C2D30" w:rsidRPr="00443C89">
        <w:rPr>
          <w:rFonts w:ascii="PT Astra Serif" w:hAnsi="PT Astra Serif"/>
          <w:sz w:val="28"/>
          <w:szCs w:val="28"/>
        </w:rPr>
        <w:t>равовыми актами города Барнаула.</w:t>
      </w:r>
      <w:r w:rsidR="00896807" w:rsidRPr="00443C89">
        <w:rPr>
          <w:rFonts w:ascii="PT Astra Serif" w:hAnsi="PT Astra Serif"/>
          <w:sz w:val="28"/>
          <w:szCs w:val="28"/>
        </w:rPr>
        <w:t xml:space="preserve"> </w:t>
      </w:r>
    </w:p>
    <w:p w:rsidR="00896807" w:rsidRPr="00443C89" w:rsidRDefault="00896807" w:rsidP="00751F1C">
      <w:pPr>
        <w:spacing w:before="2" w:line="322" w:lineRule="exact"/>
        <w:ind w:left="372"/>
        <w:jc w:val="center"/>
        <w:rPr>
          <w:rFonts w:ascii="PT Astra Serif" w:hAnsi="PT Astra Serif"/>
          <w:spacing w:val="-2"/>
          <w:sz w:val="27"/>
          <w:szCs w:val="27"/>
        </w:rPr>
      </w:pPr>
    </w:p>
    <w:p w:rsidR="006C3974" w:rsidRPr="00443C89" w:rsidRDefault="006C3974" w:rsidP="00751F1C">
      <w:pPr>
        <w:spacing w:before="2" w:line="322" w:lineRule="exact"/>
        <w:ind w:left="372"/>
        <w:jc w:val="center"/>
        <w:rPr>
          <w:rFonts w:ascii="PT Astra Serif" w:hAnsi="PT Astra Serif"/>
          <w:spacing w:val="-2"/>
          <w:sz w:val="28"/>
          <w:szCs w:val="28"/>
        </w:rPr>
      </w:pPr>
      <w:r w:rsidRPr="00443C89">
        <w:rPr>
          <w:rFonts w:ascii="PT Astra Serif" w:hAnsi="PT Astra Serif"/>
          <w:spacing w:val="-2"/>
          <w:sz w:val="28"/>
          <w:szCs w:val="28"/>
        </w:rPr>
        <w:t xml:space="preserve">2. Функции, права и обязанности </w:t>
      </w:r>
      <w:r w:rsidR="00B42593" w:rsidRPr="00443C89">
        <w:rPr>
          <w:rFonts w:ascii="PT Astra Serif" w:hAnsi="PT Astra Serif"/>
          <w:spacing w:val="-2"/>
          <w:sz w:val="28"/>
          <w:szCs w:val="28"/>
        </w:rPr>
        <w:t>С</w:t>
      </w:r>
      <w:r w:rsidRPr="00443C89">
        <w:rPr>
          <w:rFonts w:ascii="PT Astra Serif" w:hAnsi="PT Astra Serif"/>
          <w:spacing w:val="-2"/>
          <w:sz w:val="28"/>
          <w:szCs w:val="28"/>
        </w:rPr>
        <w:t>овета</w:t>
      </w:r>
    </w:p>
    <w:p w:rsidR="006C3974" w:rsidRPr="00443C89" w:rsidRDefault="006C3974" w:rsidP="00EE77C3">
      <w:pPr>
        <w:spacing w:before="2" w:line="322" w:lineRule="exact"/>
        <w:ind w:firstLine="709"/>
        <w:jc w:val="center"/>
        <w:rPr>
          <w:rFonts w:ascii="PT Astra Serif" w:hAnsi="PT Astra Serif"/>
          <w:spacing w:val="-2"/>
          <w:sz w:val="27"/>
          <w:szCs w:val="27"/>
        </w:rPr>
      </w:pPr>
    </w:p>
    <w:p w:rsidR="006C3974" w:rsidRPr="00443C89" w:rsidRDefault="00B42593" w:rsidP="00EE77C3">
      <w:pPr>
        <w:spacing w:before="2" w:line="322" w:lineRule="exact"/>
        <w:ind w:firstLine="709"/>
        <w:jc w:val="both"/>
        <w:rPr>
          <w:rFonts w:ascii="PT Astra Serif" w:hAnsi="PT Astra Serif"/>
          <w:spacing w:val="-2"/>
          <w:sz w:val="28"/>
          <w:szCs w:val="28"/>
        </w:rPr>
      </w:pPr>
      <w:r w:rsidRPr="00443C89">
        <w:rPr>
          <w:rFonts w:ascii="PT Astra Serif" w:hAnsi="PT Astra Serif"/>
          <w:spacing w:val="-2"/>
          <w:sz w:val="28"/>
          <w:szCs w:val="28"/>
        </w:rPr>
        <w:t>2.1. К функциям С</w:t>
      </w:r>
      <w:r w:rsidR="006C3974" w:rsidRPr="00443C89">
        <w:rPr>
          <w:rFonts w:ascii="PT Astra Serif" w:hAnsi="PT Astra Serif"/>
          <w:spacing w:val="-2"/>
          <w:sz w:val="28"/>
          <w:szCs w:val="28"/>
        </w:rPr>
        <w:t>овета относится:</w:t>
      </w:r>
    </w:p>
    <w:p w:rsidR="00751F1C" w:rsidRPr="00443C89" w:rsidRDefault="00350DCB" w:rsidP="005303DD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443C89">
        <w:rPr>
          <w:rFonts w:ascii="PT Astra Serif" w:hAnsi="PT Astra Serif"/>
          <w:sz w:val="28"/>
          <w:szCs w:val="28"/>
        </w:rPr>
        <w:t xml:space="preserve">координация </w:t>
      </w:r>
      <w:r w:rsidR="00792406" w:rsidRPr="00443C89">
        <w:rPr>
          <w:rFonts w:ascii="PT Astra Serif" w:hAnsi="PT Astra Serif"/>
          <w:sz w:val="28"/>
        </w:rPr>
        <w:t>органов местного самоуправления города Барнаула,</w:t>
      </w:r>
      <w:r w:rsidR="00792406" w:rsidRPr="00443C89">
        <w:rPr>
          <w:rFonts w:ascii="PT Astra Serif" w:hAnsi="PT Astra Serif"/>
          <w:sz w:val="28"/>
          <w:szCs w:val="28"/>
        </w:rPr>
        <w:t xml:space="preserve"> </w:t>
      </w:r>
      <w:r w:rsidRPr="00443C89">
        <w:rPr>
          <w:rFonts w:ascii="PT Astra Serif" w:hAnsi="PT Astra Serif"/>
          <w:sz w:val="28"/>
          <w:szCs w:val="28"/>
        </w:rPr>
        <w:t>муниципальных</w:t>
      </w:r>
      <w:r w:rsidRPr="00443C89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443C89">
        <w:rPr>
          <w:rFonts w:ascii="PT Astra Serif" w:hAnsi="PT Astra Serif"/>
          <w:sz w:val="28"/>
          <w:szCs w:val="28"/>
        </w:rPr>
        <w:t xml:space="preserve">учреждений города Барнаула по вопросам </w:t>
      </w:r>
      <w:r w:rsidR="002645C1" w:rsidRPr="00443C89">
        <w:rPr>
          <w:rFonts w:ascii="PT Astra Serif" w:hAnsi="PT Astra Serif"/>
          <w:sz w:val="28"/>
          <w:szCs w:val="28"/>
        </w:rPr>
        <w:t>взаимодействия</w:t>
      </w:r>
      <w:r w:rsidR="002645C1" w:rsidRPr="00443C89">
        <w:rPr>
          <w:rFonts w:ascii="PT Astra Serif" w:hAnsi="PT Astra Serif"/>
          <w:spacing w:val="-3"/>
          <w:sz w:val="28"/>
          <w:szCs w:val="28"/>
        </w:rPr>
        <w:t xml:space="preserve"> </w:t>
      </w:r>
      <w:r w:rsidR="00AA7C8B" w:rsidRPr="00443C89">
        <w:rPr>
          <w:rFonts w:ascii="PT Astra Serif" w:hAnsi="PT Astra Serif"/>
          <w:sz w:val="28"/>
          <w:szCs w:val="28"/>
        </w:rPr>
        <w:t xml:space="preserve">с </w:t>
      </w:r>
      <w:r w:rsidR="00AA7C8B" w:rsidRPr="00443C89">
        <w:rPr>
          <w:rFonts w:ascii="PT Astra Serif" w:hAnsi="PT Astra Serif"/>
          <w:sz w:val="28"/>
          <w:szCs w:val="28"/>
          <w:highlight w:val="white"/>
        </w:rPr>
        <w:t>местным</w:t>
      </w:r>
      <w:r w:rsidR="00494F8E" w:rsidRPr="00443C89">
        <w:rPr>
          <w:rFonts w:ascii="PT Astra Serif" w:hAnsi="PT Astra Serif"/>
          <w:sz w:val="28"/>
          <w:szCs w:val="28"/>
          <w:highlight w:val="white"/>
        </w:rPr>
        <w:t xml:space="preserve"> и</w:t>
      </w:r>
      <w:r w:rsidR="00751F1C" w:rsidRPr="00443C89">
        <w:rPr>
          <w:rFonts w:ascii="PT Astra Serif" w:hAnsi="PT Astra Serif"/>
          <w:sz w:val="28"/>
          <w:szCs w:val="28"/>
          <w:highlight w:val="white"/>
        </w:rPr>
        <w:t xml:space="preserve"> первичным</w:t>
      </w:r>
      <w:r w:rsidR="00494F8E" w:rsidRPr="00443C89">
        <w:rPr>
          <w:rFonts w:ascii="PT Astra Serif" w:hAnsi="PT Astra Serif"/>
          <w:sz w:val="28"/>
          <w:szCs w:val="28"/>
          <w:highlight w:val="white"/>
        </w:rPr>
        <w:t>и</w:t>
      </w:r>
      <w:r w:rsidR="00751F1C" w:rsidRPr="00443C89">
        <w:rPr>
          <w:rFonts w:ascii="PT Astra Serif" w:hAnsi="PT Astra Serif"/>
          <w:sz w:val="28"/>
          <w:szCs w:val="28"/>
          <w:highlight w:val="white"/>
        </w:rPr>
        <w:t xml:space="preserve"> отделени</w:t>
      </w:r>
      <w:r w:rsidR="00494F8E" w:rsidRPr="00443C89">
        <w:rPr>
          <w:rFonts w:ascii="PT Astra Serif" w:hAnsi="PT Astra Serif"/>
          <w:sz w:val="28"/>
          <w:szCs w:val="28"/>
          <w:highlight w:val="white"/>
        </w:rPr>
        <w:t>ями</w:t>
      </w:r>
      <w:r w:rsidR="00751F1C" w:rsidRPr="00443C89">
        <w:rPr>
          <w:rFonts w:ascii="PT Astra Serif" w:hAnsi="PT Astra Serif"/>
          <w:sz w:val="28"/>
          <w:szCs w:val="28"/>
          <w:highlight w:val="white"/>
        </w:rPr>
        <w:t xml:space="preserve"> Движения Первых</w:t>
      </w:r>
      <w:r w:rsidR="00751F1C" w:rsidRPr="00443C89">
        <w:rPr>
          <w:rFonts w:ascii="PT Astra Serif" w:hAnsi="PT Astra Serif"/>
          <w:sz w:val="28"/>
          <w:szCs w:val="28"/>
        </w:rPr>
        <w:t xml:space="preserve">; </w:t>
      </w:r>
    </w:p>
    <w:p w:rsidR="005303DD" w:rsidRPr="00443C89" w:rsidRDefault="007D78BF" w:rsidP="005303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43C89">
        <w:rPr>
          <w:rFonts w:ascii="PT Astra Serif" w:hAnsi="PT Astra Serif"/>
          <w:sz w:val="28"/>
          <w:szCs w:val="28"/>
        </w:rPr>
        <w:t xml:space="preserve">содействие вовлечению в работу </w:t>
      </w:r>
      <w:r w:rsidRPr="00443C89">
        <w:rPr>
          <w:rFonts w:ascii="PT Astra Serif" w:hAnsi="PT Astra Serif"/>
          <w:sz w:val="28"/>
          <w:szCs w:val="28"/>
          <w:highlight w:val="white"/>
        </w:rPr>
        <w:t>местного отделения Движения Первых детско-юношеских и молодежных объединений</w:t>
      </w:r>
      <w:r w:rsidR="005303DD" w:rsidRPr="00443C89">
        <w:rPr>
          <w:rFonts w:ascii="PT Astra Serif" w:hAnsi="PT Astra Serif"/>
          <w:sz w:val="28"/>
          <w:szCs w:val="28"/>
        </w:rPr>
        <w:t xml:space="preserve">, </w:t>
      </w:r>
      <w:r w:rsidR="005303DD" w:rsidRPr="00443C89">
        <w:rPr>
          <w:rFonts w:ascii="PT Astra Serif" w:hAnsi="PT Astra Serif"/>
          <w:sz w:val="28"/>
          <w:szCs w:val="28"/>
        </w:rPr>
        <w:lastRenderedPageBreak/>
        <w:t>осуществляющих социально значимую деятельность на территории города Барнаула;</w:t>
      </w:r>
    </w:p>
    <w:p w:rsidR="007D78BF" w:rsidRPr="00443C89" w:rsidRDefault="007D78BF" w:rsidP="005303DD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443C89">
        <w:rPr>
          <w:rFonts w:ascii="PT Astra Serif" w:hAnsi="PT Astra Serif"/>
          <w:sz w:val="28"/>
          <w:szCs w:val="28"/>
          <w:highlight w:val="white"/>
        </w:rPr>
        <w:t xml:space="preserve">содействие осуществлению местным отделением </w:t>
      </w:r>
      <w:r w:rsidRPr="00443C89">
        <w:rPr>
          <w:rFonts w:ascii="PT Astra Serif" w:hAnsi="PT Astra Serif"/>
          <w:sz w:val="28"/>
          <w:szCs w:val="28"/>
        </w:rPr>
        <w:t>Движения Первых деятельности в сфере профессиональной ориентации детей и молодежи</w:t>
      </w:r>
      <w:r w:rsidRPr="00443C89">
        <w:rPr>
          <w:rFonts w:ascii="PT Astra Serif" w:hAnsi="PT Astra Serif"/>
          <w:sz w:val="28"/>
          <w:szCs w:val="28"/>
        </w:rPr>
        <w:br/>
        <w:t>с привлечением местных организаций-работодателей</w:t>
      </w:r>
      <w:r w:rsidR="00BB6571" w:rsidRPr="00443C89">
        <w:rPr>
          <w:rFonts w:ascii="PT Astra Serif" w:hAnsi="PT Astra Serif"/>
          <w:sz w:val="28"/>
          <w:szCs w:val="28"/>
        </w:rPr>
        <w:t>, осуществляющих деятельность на территории города Барнаула</w:t>
      </w:r>
      <w:r w:rsidRPr="00443C89">
        <w:rPr>
          <w:rFonts w:ascii="PT Astra Serif" w:hAnsi="PT Astra Serif"/>
          <w:sz w:val="28"/>
          <w:szCs w:val="28"/>
        </w:rPr>
        <w:t>;</w:t>
      </w:r>
    </w:p>
    <w:p w:rsidR="00751F1C" w:rsidRPr="00443C89" w:rsidRDefault="00751F1C" w:rsidP="00751F1C">
      <w:pPr>
        <w:pStyle w:val="a4"/>
        <w:ind w:firstLine="720"/>
        <w:jc w:val="both"/>
        <w:rPr>
          <w:rFonts w:ascii="PT Astra Serif" w:hAnsi="PT Astra Serif"/>
          <w:sz w:val="28"/>
          <w:szCs w:val="28"/>
        </w:rPr>
      </w:pPr>
      <w:r w:rsidRPr="00443C89">
        <w:rPr>
          <w:rFonts w:ascii="PT Astra Serif" w:hAnsi="PT Astra Serif"/>
          <w:sz w:val="28"/>
          <w:szCs w:val="28"/>
        </w:rPr>
        <w:t>осуществление взаимодействия с представителями родительских сообществ для решени</w:t>
      </w:r>
      <w:r w:rsidR="0015414E" w:rsidRPr="00443C89">
        <w:rPr>
          <w:rFonts w:ascii="PT Astra Serif" w:hAnsi="PT Astra Serif"/>
          <w:sz w:val="28"/>
          <w:szCs w:val="28"/>
        </w:rPr>
        <w:t xml:space="preserve">я задач воспитания детей </w:t>
      </w:r>
      <w:r w:rsidRPr="00443C89">
        <w:rPr>
          <w:rFonts w:ascii="PT Astra Serif" w:hAnsi="PT Astra Serif"/>
          <w:sz w:val="28"/>
          <w:szCs w:val="28"/>
        </w:rPr>
        <w:t>и молодежи;</w:t>
      </w:r>
    </w:p>
    <w:p w:rsidR="00341C76" w:rsidRPr="00443C89" w:rsidRDefault="00341C76" w:rsidP="001E656C">
      <w:pPr>
        <w:pStyle w:val="s1"/>
        <w:shd w:val="clear" w:color="auto" w:fill="FFFFFF"/>
        <w:tabs>
          <w:tab w:val="left" w:pos="0"/>
        </w:tabs>
        <w:spacing w:before="0" w:beforeAutospacing="0" w:after="0" w:afterAutospacing="0"/>
        <w:ind w:right="3" w:firstLine="709"/>
        <w:jc w:val="both"/>
        <w:rPr>
          <w:rFonts w:ascii="PT Astra Serif" w:hAnsi="PT Astra Serif"/>
          <w:sz w:val="28"/>
          <w:szCs w:val="28"/>
        </w:rPr>
      </w:pPr>
      <w:r w:rsidRPr="00443C89">
        <w:rPr>
          <w:rFonts w:ascii="PT Astra Serif" w:hAnsi="PT Astra Serif"/>
          <w:sz w:val="28"/>
          <w:szCs w:val="28"/>
        </w:rPr>
        <w:t>разработка предложений по вопросам поддержки детских и молодежных инициатив и проектов;</w:t>
      </w:r>
    </w:p>
    <w:p w:rsidR="00793084" w:rsidRPr="00443C89" w:rsidRDefault="00341C76" w:rsidP="001E656C">
      <w:pPr>
        <w:tabs>
          <w:tab w:val="left" w:pos="0"/>
          <w:tab w:val="left" w:pos="1897"/>
        </w:tabs>
        <w:ind w:right="3" w:firstLine="709"/>
        <w:jc w:val="both"/>
        <w:rPr>
          <w:rFonts w:ascii="PT Astra Serif" w:hAnsi="PT Astra Serif"/>
          <w:sz w:val="28"/>
          <w:szCs w:val="28"/>
        </w:rPr>
      </w:pPr>
      <w:r w:rsidRPr="00443C89">
        <w:rPr>
          <w:rFonts w:ascii="PT Astra Serif" w:hAnsi="PT Astra Serif"/>
          <w:sz w:val="28"/>
          <w:szCs w:val="28"/>
        </w:rPr>
        <w:t>оказание содействия</w:t>
      </w:r>
      <w:r w:rsidR="00327BFE" w:rsidRPr="00443C89">
        <w:rPr>
          <w:rFonts w:ascii="PT Astra Serif" w:hAnsi="PT Astra Serif"/>
          <w:sz w:val="28"/>
          <w:szCs w:val="28"/>
        </w:rPr>
        <w:t xml:space="preserve"> Движению Первых в проведении мероприятий на территории города Барнаула</w:t>
      </w:r>
      <w:r w:rsidR="00873246" w:rsidRPr="00443C89">
        <w:rPr>
          <w:rFonts w:ascii="PT Astra Serif" w:hAnsi="PT Astra Serif"/>
          <w:sz w:val="28"/>
          <w:szCs w:val="28"/>
        </w:rPr>
        <w:t>.</w:t>
      </w:r>
    </w:p>
    <w:p w:rsidR="00751F1C" w:rsidRPr="00443C89" w:rsidRDefault="00751F1C" w:rsidP="001600FC">
      <w:pPr>
        <w:tabs>
          <w:tab w:val="left" w:pos="1897"/>
        </w:tabs>
        <w:ind w:right="109" w:firstLine="709"/>
        <w:jc w:val="both"/>
        <w:rPr>
          <w:rFonts w:ascii="PT Astra Serif" w:hAnsi="PT Astra Serif"/>
          <w:sz w:val="28"/>
          <w:szCs w:val="28"/>
        </w:rPr>
      </w:pPr>
      <w:r w:rsidRPr="00443C89">
        <w:rPr>
          <w:rFonts w:ascii="PT Astra Serif" w:hAnsi="PT Astra Serif"/>
          <w:sz w:val="28"/>
          <w:szCs w:val="28"/>
        </w:rPr>
        <w:t xml:space="preserve">2.2. Для исполнения возложенных </w:t>
      </w:r>
      <w:r w:rsidR="00DD0E84" w:rsidRPr="00443C89">
        <w:rPr>
          <w:rFonts w:ascii="PT Astra Serif" w:hAnsi="PT Astra Serif"/>
          <w:sz w:val="28"/>
          <w:szCs w:val="28"/>
        </w:rPr>
        <w:t>функций</w:t>
      </w:r>
      <w:r w:rsidR="00B42593" w:rsidRPr="00443C89">
        <w:rPr>
          <w:rFonts w:ascii="PT Astra Serif" w:hAnsi="PT Astra Serif"/>
          <w:sz w:val="28"/>
          <w:szCs w:val="28"/>
        </w:rPr>
        <w:t xml:space="preserve"> С</w:t>
      </w:r>
      <w:r w:rsidRPr="00443C89">
        <w:rPr>
          <w:rFonts w:ascii="PT Astra Serif" w:hAnsi="PT Astra Serif"/>
          <w:sz w:val="28"/>
          <w:szCs w:val="28"/>
        </w:rPr>
        <w:t>овет имеет право:</w:t>
      </w:r>
    </w:p>
    <w:p w:rsidR="00DD0E84" w:rsidRPr="00443C89" w:rsidRDefault="00DD0E84" w:rsidP="001600FC">
      <w:pPr>
        <w:pStyle w:val="a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43C89">
        <w:rPr>
          <w:rFonts w:ascii="PT Astra Serif" w:hAnsi="PT Astra Serif"/>
          <w:sz w:val="28"/>
          <w:szCs w:val="28"/>
        </w:rPr>
        <w:t>рассматривать вопросы в пределах своей компетенции и принимать по ним решения, носящие рекомендательный характер;</w:t>
      </w:r>
    </w:p>
    <w:p w:rsidR="00751F1C" w:rsidRPr="00443C89" w:rsidRDefault="00751F1C" w:rsidP="001600FC">
      <w:pPr>
        <w:pStyle w:val="a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PT Astra Serif" w:hAnsi="PT Astra Serif"/>
          <w:sz w:val="28"/>
          <w:szCs w:val="28"/>
          <w:highlight w:val="white"/>
        </w:rPr>
      </w:pPr>
      <w:r w:rsidRPr="00443C89">
        <w:rPr>
          <w:rFonts w:ascii="PT Astra Serif" w:hAnsi="PT Astra Serif"/>
          <w:sz w:val="28"/>
          <w:szCs w:val="28"/>
          <w:highlight w:val="white"/>
        </w:rPr>
        <w:t>взаимодействовать с региональным, местным и первичным</w:t>
      </w:r>
      <w:r w:rsidR="00E768EF" w:rsidRPr="00443C89">
        <w:rPr>
          <w:rFonts w:ascii="PT Astra Serif" w:hAnsi="PT Astra Serif"/>
          <w:sz w:val="28"/>
          <w:szCs w:val="28"/>
          <w:highlight w:val="white"/>
        </w:rPr>
        <w:t>и</w:t>
      </w:r>
      <w:r w:rsidRPr="00443C89">
        <w:rPr>
          <w:rFonts w:ascii="PT Astra Serif" w:hAnsi="PT Astra Serif"/>
          <w:sz w:val="28"/>
          <w:szCs w:val="28"/>
          <w:highlight w:val="white"/>
        </w:rPr>
        <w:t xml:space="preserve"> отделениями Движения Первых;</w:t>
      </w:r>
    </w:p>
    <w:p w:rsidR="004375C7" w:rsidRPr="00443C89" w:rsidRDefault="004375C7" w:rsidP="004375C7">
      <w:pPr>
        <w:pStyle w:val="a4"/>
        <w:ind w:firstLine="720"/>
        <w:jc w:val="both"/>
        <w:rPr>
          <w:rFonts w:ascii="PT Astra Serif" w:hAnsi="PT Astra Serif"/>
          <w:sz w:val="28"/>
          <w:szCs w:val="28"/>
        </w:rPr>
      </w:pPr>
      <w:r w:rsidRPr="00443C89">
        <w:rPr>
          <w:rFonts w:ascii="PT Astra Serif" w:hAnsi="PT Astra Serif"/>
          <w:sz w:val="28"/>
          <w:szCs w:val="28"/>
        </w:rPr>
        <w:t>запрашивать в установленном порядке необходимую информацию</w:t>
      </w:r>
      <w:r w:rsidR="00530B24" w:rsidRPr="00443C89">
        <w:rPr>
          <w:rFonts w:ascii="PT Astra Serif" w:hAnsi="PT Astra Serif"/>
          <w:sz w:val="28"/>
          <w:szCs w:val="28"/>
        </w:rPr>
        <w:br/>
      </w:r>
      <w:r w:rsidRPr="00443C89">
        <w:rPr>
          <w:rFonts w:ascii="PT Astra Serif" w:hAnsi="PT Astra Serif"/>
          <w:sz w:val="28"/>
          <w:szCs w:val="28"/>
        </w:rPr>
        <w:t>у организаций и должностных лиц в пределах их компетенции;</w:t>
      </w:r>
    </w:p>
    <w:p w:rsidR="001600FC" w:rsidRPr="00443C89" w:rsidRDefault="004375C7" w:rsidP="00C352E6">
      <w:pPr>
        <w:pStyle w:val="a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43C89">
        <w:rPr>
          <w:rFonts w:ascii="PT Astra Serif" w:hAnsi="PT Astra Serif"/>
          <w:sz w:val="28"/>
          <w:szCs w:val="28"/>
        </w:rPr>
        <w:t>п</w:t>
      </w:r>
      <w:r w:rsidR="003F6FE8" w:rsidRPr="00443C89">
        <w:rPr>
          <w:rFonts w:ascii="PT Astra Serif" w:hAnsi="PT Astra Serif"/>
          <w:sz w:val="28"/>
          <w:szCs w:val="28"/>
        </w:rPr>
        <w:t>ри</w:t>
      </w:r>
      <w:r w:rsidR="00B42593" w:rsidRPr="00443C89">
        <w:rPr>
          <w:rFonts w:ascii="PT Astra Serif" w:hAnsi="PT Astra Serif"/>
          <w:sz w:val="28"/>
          <w:szCs w:val="28"/>
        </w:rPr>
        <w:t>глашать к участию на заседания С</w:t>
      </w:r>
      <w:r w:rsidR="003F6FE8" w:rsidRPr="00443C89">
        <w:rPr>
          <w:rFonts w:ascii="PT Astra Serif" w:hAnsi="PT Astra Serif"/>
          <w:sz w:val="28"/>
          <w:szCs w:val="28"/>
        </w:rPr>
        <w:t>овета и заслушивать на них представителей органов государственной власти, органов местного самоуправления, учреж</w:t>
      </w:r>
      <w:r w:rsidR="001600FC" w:rsidRPr="00443C89">
        <w:rPr>
          <w:rFonts w:ascii="PT Astra Serif" w:hAnsi="PT Astra Serif"/>
          <w:sz w:val="28"/>
          <w:szCs w:val="28"/>
        </w:rPr>
        <w:t>дений, предприятий, организаций</w:t>
      </w:r>
      <w:r w:rsidR="003F6FE8" w:rsidRPr="00443C89">
        <w:rPr>
          <w:rFonts w:ascii="PT Astra Serif" w:hAnsi="PT Astra Serif"/>
          <w:sz w:val="28"/>
          <w:szCs w:val="28"/>
        </w:rPr>
        <w:t>, иных заинтересова</w:t>
      </w:r>
      <w:r w:rsidR="001600FC" w:rsidRPr="00443C89">
        <w:rPr>
          <w:rFonts w:ascii="PT Astra Serif" w:hAnsi="PT Astra Serif"/>
          <w:sz w:val="28"/>
          <w:szCs w:val="28"/>
        </w:rPr>
        <w:t>нных лиц, не входящих в состав</w:t>
      </w:r>
      <w:r w:rsidR="00180B5B" w:rsidRPr="00443C89">
        <w:rPr>
          <w:rFonts w:ascii="PT Astra Serif" w:hAnsi="PT Astra Serif"/>
          <w:sz w:val="28"/>
          <w:szCs w:val="28"/>
        </w:rPr>
        <w:t xml:space="preserve"> </w:t>
      </w:r>
      <w:r w:rsidR="00B42593" w:rsidRPr="00443C89">
        <w:rPr>
          <w:rFonts w:ascii="PT Astra Serif" w:hAnsi="PT Astra Serif"/>
          <w:sz w:val="28"/>
          <w:szCs w:val="28"/>
        </w:rPr>
        <w:t>С</w:t>
      </w:r>
      <w:r w:rsidR="00180B5B" w:rsidRPr="00443C89">
        <w:rPr>
          <w:rFonts w:ascii="PT Astra Serif" w:hAnsi="PT Astra Serif"/>
          <w:sz w:val="28"/>
          <w:szCs w:val="28"/>
        </w:rPr>
        <w:t>овета</w:t>
      </w:r>
      <w:r w:rsidR="001600FC" w:rsidRPr="00443C89">
        <w:rPr>
          <w:rFonts w:ascii="PT Astra Serif" w:hAnsi="PT Astra Serif"/>
          <w:sz w:val="28"/>
          <w:szCs w:val="28"/>
        </w:rPr>
        <w:t>.</w:t>
      </w:r>
    </w:p>
    <w:p w:rsidR="003F6FE8" w:rsidRPr="00443C89" w:rsidRDefault="003F6FE8" w:rsidP="00C352E6">
      <w:pPr>
        <w:pStyle w:val="a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43C89">
        <w:rPr>
          <w:rFonts w:ascii="PT Astra Serif" w:hAnsi="PT Astra Serif"/>
          <w:sz w:val="28"/>
          <w:szCs w:val="28"/>
        </w:rPr>
        <w:t xml:space="preserve">2.3. </w:t>
      </w:r>
      <w:r w:rsidR="001600FC" w:rsidRPr="00443C89">
        <w:rPr>
          <w:rFonts w:ascii="PT Astra Serif" w:hAnsi="PT Astra Serif"/>
          <w:sz w:val="28"/>
          <w:szCs w:val="28"/>
        </w:rPr>
        <w:t>С</w:t>
      </w:r>
      <w:r w:rsidRPr="00443C89">
        <w:rPr>
          <w:rFonts w:ascii="PT Astra Serif" w:hAnsi="PT Astra Serif"/>
          <w:sz w:val="28"/>
          <w:szCs w:val="28"/>
        </w:rPr>
        <w:t>овет обязан осуществлять свою деятельность в соответствии</w:t>
      </w:r>
      <w:r w:rsidR="009B634A" w:rsidRPr="00443C89">
        <w:rPr>
          <w:rFonts w:ascii="PT Astra Serif" w:hAnsi="PT Astra Serif"/>
          <w:sz w:val="28"/>
          <w:szCs w:val="28"/>
        </w:rPr>
        <w:br/>
      </w:r>
      <w:r w:rsidRPr="00443C89">
        <w:rPr>
          <w:rFonts w:ascii="PT Astra Serif" w:hAnsi="PT Astra Serif"/>
          <w:sz w:val="28"/>
          <w:szCs w:val="28"/>
        </w:rPr>
        <w:t xml:space="preserve">с действующим законодательством Российской Федерации, Алтайского края и муниципальными правовыми актами. </w:t>
      </w:r>
    </w:p>
    <w:p w:rsidR="003F6FE8" w:rsidRPr="00443C89" w:rsidRDefault="003F6FE8" w:rsidP="00C352E6">
      <w:pPr>
        <w:pStyle w:val="a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F0629" w:rsidRPr="00443C89" w:rsidRDefault="00C352E6" w:rsidP="00551E91">
      <w:pPr>
        <w:pStyle w:val="a7"/>
        <w:ind w:left="0" w:firstLine="0"/>
        <w:jc w:val="center"/>
        <w:rPr>
          <w:rFonts w:ascii="PT Astra Serif" w:hAnsi="PT Astra Serif"/>
          <w:sz w:val="28"/>
          <w:szCs w:val="28"/>
        </w:rPr>
      </w:pPr>
      <w:r w:rsidRPr="00443C89">
        <w:rPr>
          <w:rFonts w:ascii="PT Astra Serif" w:hAnsi="PT Astra Serif"/>
          <w:sz w:val="28"/>
          <w:szCs w:val="28"/>
        </w:rPr>
        <w:t xml:space="preserve">3. </w:t>
      </w:r>
      <w:r w:rsidR="00551E91" w:rsidRPr="00443C89">
        <w:rPr>
          <w:rFonts w:ascii="PT Astra Serif" w:hAnsi="PT Astra Serif"/>
          <w:sz w:val="28"/>
          <w:szCs w:val="28"/>
        </w:rPr>
        <w:t>Состав и структура</w:t>
      </w:r>
      <w:r w:rsidR="00B42593" w:rsidRPr="00443C89">
        <w:rPr>
          <w:rFonts w:ascii="PT Astra Serif" w:hAnsi="PT Astra Serif"/>
          <w:sz w:val="28"/>
          <w:szCs w:val="28"/>
        </w:rPr>
        <w:t xml:space="preserve"> С</w:t>
      </w:r>
      <w:r w:rsidR="00751F1C" w:rsidRPr="00443C89">
        <w:rPr>
          <w:rFonts w:ascii="PT Astra Serif" w:hAnsi="PT Astra Serif"/>
          <w:sz w:val="28"/>
          <w:szCs w:val="28"/>
        </w:rPr>
        <w:t>овета</w:t>
      </w:r>
    </w:p>
    <w:p w:rsidR="00EF0629" w:rsidRPr="00443C89" w:rsidRDefault="00EF0629" w:rsidP="00551E91">
      <w:pPr>
        <w:pStyle w:val="a7"/>
        <w:ind w:left="1092" w:firstLine="0"/>
        <w:rPr>
          <w:rFonts w:ascii="PT Astra Serif" w:hAnsi="PT Astra Serif"/>
          <w:sz w:val="28"/>
          <w:szCs w:val="28"/>
        </w:rPr>
      </w:pPr>
    </w:p>
    <w:p w:rsidR="008219FB" w:rsidRPr="00443C89" w:rsidRDefault="00551E91" w:rsidP="00015DB3">
      <w:pPr>
        <w:pStyle w:val="a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43C89">
        <w:rPr>
          <w:rFonts w:ascii="PT Astra Serif" w:hAnsi="PT Astra Serif"/>
          <w:sz w:val="28"/>
          <w:szCs w:val="28"/>
        </w:rPr>
        <w:t xml:space="preserve">3.1. </w:t>
      </w:r>
      <w:r w:rsidR="00740FFF" w:rsidRPr="00443C89">
        <w:rPr>
          <w:rFonts w:ascii="PT Astra Serif" w:hAnsi="PT Astra Serif"/>
          <w:sz w:val="28"/>
          <w:szCs w:val="28"/>
        </w:rPr>
        <w:t>С</w:t>
      </w:r>
      <w:r w:rsidRPr="00443C89">
        <w:rPr>
          <w:rFonts w:ascii="PT Astra Serif" w:hAnsi="PT Astra Serif"/>
          <w:sz w:val="28"/>
          <w:szCs w:val="28"/>
        </w:rPr>
        <w:t>овет формируется на основе добровольного и безвозмездного участия в его деятельности представителей о</w:t>
      </w:r>
      <w:r w:rsidR="0005357A" w:rsidRPr="00443C89">
        <w:rPr>
          <w:rFonts w:ascii="PT Astra Serif" w:hAnsi="PT Astra Serif"/>
          <w:sz w:val="28"/>
          <w:szCs w:val="28"/>
        </w:rPr>
        <w:t>рганов местного самоуправления</w:t>
      </w:r>
      <w:r w:rsidR="0028026E" w:rsidRPr="00443C89">
        <w:rPr>
          <w:rFonts w:ascii="PT Astra Serif" w:hAnsi="PT Astra Serif"/>
          <w:sz w:val="28"/>
          <w:szCs w:val="28"/>
        </w:rPr>
        <w:t xml:space="preserve"> города Барнаула</w:t>
      </w:r>
      <w:r w:rsidR="0005357A" w:rsidRPr="00443C89">
        <w:rPr>
          <w:rFonts w:ascii="PT Astra Serif" w:hAnsi="PT Astra Serif"/>
          <w:sz w:val="28"/>
          <w:szCs w:val="28"/>
        </w:rPr>
        <w:t xml:space="preserve">, </w:t>
      </w:r>
      <w:r w:rsidR="00D252EA" w:rsidRPr="00443C89">
        <w:rPr>
          <w:rFonts w:ascii="PT Astra Serif" w:hAnsi="PT Astra Serif"/>
          <w:sz w:val="28"/>
          <w:szCs w:val="28"/>
        </w:rPr>
        <w:t>муниципальных учреждений города Барнаула</w:t>
      </w:r>
      <w:r w:rsidR="00BC20DA" w:rsidRPr="00443C89">
        <w:rPr>
          <w:rFonts w:ascii="PT Astra Serif" w:hAnsi="PT Astra Serif"/>
          <w:sz w:val="28"/>
          <w:szCs w:val="28"/>
        </w:rPr>
        <w:t xml:space="preserve"> и иных организаций</w:t>
      </w:r>
      <w:r w:rsidR="00D252EA" w:rsidRPr="00443C89">
        <w:rPr>
          <w:rFonts w:ascii="PT Astra Serif" w:hAnsi="PT Astra Serif"/>
          <w:sz w:val="28"/>
          <w:szCs w:val="28"/>
        </w:rPr>
        <w:t>, местного и первичн</w:t>
      </w:r>
      <w:r w:rsidR="0028026E" w:rsidRPr="00443C89">
        <w:rPr>
          <w:rFonts w:ascii="PT Astra Serif" w:hAnsi="PT Astra Serif"/>
          <w:sz w:val="28"/>
          <w:szCs w:val="28"/>
        </w:rPr>
        <w:t xml:space="preserve">ых </w:t>
      </w:r>
      <w:r w:rsidR="00D252EA" w:rsidRPr="00443C89">
        <w:rPr>
          <w:rFonts w:ascii="PT Astra Serif" w:hAnsi="PT Astra Serif"/>
          <w:sz w:val="28"/>
          <w:szCs w:val="28"/>
        </w:rPr>
        <w:t>отделени</w:t>
      </w:r>
      <w:r w:rsidR="0028026E" w:rsidRPr="00443C89">
        <w:rPr>
          <w:rFonts w:ascii="PT Astra Serif" w:hAnsi="PT Astra Serif"/>
          <w:sz w:val="28"/>
          <w:szCs w:val="28"/>
        </w:rPr>
        <w:t>й</w:t>
      </w:r>
      <w:r w:rsidR="00D252EA" w:rsidRPr="00443C89">
        <w:rPr>
          <w:rFonts w:ascii="PT Astra Serif" w:hAnsi="PT Astra Serif"/>
          <w:sz w:val="28"/>
          <w:szCs w:val="28"/>
        </w:rPr>
        <w:t xml:space="preserve"> Движения П</w:t>
      </w:r>
      <w:r w:rsidR="0028026E" w:rsidRPr="00443C89">
        <w:rPr>
          <w:rFonts w:ascii="PT Astra Serif" w:hAnsi="PT Astra Serif"/>
          <w:sz w:val="28"/>
          <w:szCs w:val="28"/>
        </w:rPr>
        <w:t>ервых</w:t>
      </w:r>
      <w:r w:rsidR="00BC20DA" w:rsidRPr="00443C89">
        <w:rPr>
          <w:rFonts w:ascii="PT Astra Serif" w:hAnsi="PT Astra Serif"/>
          <w:sz w:val="28"/>
          <w:szCs w:val="28"/>
        </w:rPr>
        <w:t>.</w:t>
      </w:r>
    </w:p>
    <w:p w:rsidR="00FF0E20" w:rsidRPr="00443C89" w:rsidRDefault="00551E91" w:rsidP="00015DB3">
      <w:pPr>
        <w:pStyle w:val="a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43C89">
        <w:rPr>
          <w:rFonts w:ascii="PT Astra Serif" w:hAnsi="PT Astra Serif"/>
          <w:sz w:val="28"/>
          <w:szCs w:val="28"/>
        </w:rPr>
        <w:t xml:space="preserve">3.2. </w:t>
      </w:r>
      <w:r w:rsidR="00FF0E20" w:rsidRPr="00443C89">
        <w:rPr>
          <w:rFonts w:ascii="PT Astra Serif" w:hAnsi="PT Astra Serif"/>
          <w:sz w:val="28"/>
          <w:szCs w:val="28"/>
        </w:rPr>
        <w:t>Совет создается в составе не менее 15 человек. С</w:t>
      </w:r>
      <w:r w:rsidR="00B42593" w:rsidRPr="00443C89">
        <w:rPr>
          <w:rFonts w:ascii="PT Astra Serif" w:hAnsi="PT Astra Serif"/>
          <w:sz w:val="28"/>
          <w:szCs w:val="28"/>
        </w:rPr>
        <w:t>остав С</w:t>
      </w:r>
      <w:r w:rsidR="00FF0E20" w:rsidRPr="00443C89">
        <w:rPr>
          <w:rFonts w:ascii="PT Astra Serif" w:hAnsi="PT Astra Serif"/>
          <w:sz w:val="28"/>
          <w:szCs w:val="28"/>
        </w:rPr>
        <w:t>овета утверждается и изменяется постановлением администрации города</w:t>
      </w:r>
      <w:r w:rsidR="004C2D30" w:rsidRPr="00443C89">
        <w:rPr>
          <w:rFonts w:ascii="PT Astra Serif" w:hAnsi="PT Astra Serif"/>
          <w:sz w:val="28"/>
          <w:szCs w:val="28"/>
        </w:rPr>
        <w:t xml:space="preserve"> Барнаула</w:t>
      </w:r>
      <w:r w:rsidR="00FF0E20" w:rsidRPr="00443C89">
        <w:rPr>
          <w:rFonts w:ascii="PT Astra Serif" w:hAnsi="PT Astra Serif"/>
          <w:sz w:val="28"/>
          <w:szCs w:val="28"/>
        </w:rPr>
        <w:t xml:space="preserve">. </w:t>
      </w:r>
      <w:r w:rsidR="00B42593" w:rsidRPr="00443C89">
        <w:rPr>
          <w:rFonts w:ascii="PT Astra Serif" w:hAnsi="PT Astra Serif"/>
          <w:sz w:val="28"/>
          <w:szCs w:val="28"/>
        </w:rPr>
        <w:t>Не подлежит включению в состав С</w:t>
      </w:r>
      <w:r w:rsidR="00433007" w:rsidRPr="00443C89">
        <w:rPr>
          <w:rFonts w:ascii="PT Astra Serif" w:hAnsi="PT Astra Serif"/>
          <w:sz w:val="28"/>
          <w:szCs w:val="28"/>
        </w:rPr>
        <w:t xml:space="preserve">овета лицо, признанное иностранным агентом. </w:t>
      </w:r>
    </w:p>
    <w:p w:rsidR="00551E91" w:rsidRPr="00443C89" w:rsidRDefault="00B42593" w:rsidP="00015DB3">
      <w:pPr>
        <w:pStyle w:val="a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43C89">
        <w:rPr>
          <w:rFonts w:ascii="PT Astra Serif" w:hAnsi="PT Astra Serif"/>
          <w:sz w:val="28"/>
          <w:szCs w:val="28"/>
        </w:rPr>
        <w:t>В состав С</w:t>
      </w:r>
      <w:r w:rsidR="00551E91" w:rsidRPr="00443C89">
        <w:rPr>
          <w:rFonts w:ascii="PT Astra Serif" w:hAnsi="PT Astra Serif"/>
          <w:sz w:val="28"/>
          <w:szCs w:val="28"/>
        </w:rPr>
        <w:t>овета входят председатель, заместитель предсе</w:t>
      </w:r>
      <w:r w:rsidRPr="00443C89">
        <w:rPr>
          <w:rFonts w:ascii="PT Astra Serif" w:hAnsi="PT Astra Serif"/>
          <w:sz w:val="28"/>
          <w:szCs w:val="28"/>
        </w:rPr>
        <w:t>дателя, секретарь и иные члены С</w:t>
      </w:r>
      <w:r w:rsidR="00551E91" w:rsidRPr="00443C89">
        <w:rPr>
          <w:rFonts w:ascii="PT Astra Serif" w:hAnsi="PT Astra Serif"/>
          <w:sz w:val="28"/>
          <w:szCs w:val="28"/>
        </w:rPr>
        <w:t xml:space="preserve">овета. </w:t>
      </w:r>
    </w:p>
    <w:p w:rsidR="00551E91" w:rsidRPr="00443C89" w:rsidRDefault="00B42593" w:rsidP="00015DB3">
      <w:pPr>
        <w:pStyle w:val="a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43C89">
        <w:rPr>
          <w:rFonts w:ascii="PT Astra Serif" w:hAnsi="PT Astra Serif"/>
          <w:sz w:val="28"/>
          <w:szCs w:val="28"/>
        </w:rPr>
        <w:t>3.3. Руководство деятельностью С</w:t>
      </w:r>
      <w:r w:rsidR="00551E91" w:rsidRPr="00443C89">
        <w:rPr>
          <w:rFonts w:ascii="PT Astra Serif" w:hAnsi="PT Astra Serif"/>
          <w:sz w:val="28"/>
          <w:szCs w:val="28"/>
        </w:rPr>
        <w:t>овета осуществляет его председатель,</w:t>
      </w:r>
      <w:r w:rsidR="009B634A" w:rsidRPr="00443C89">
        <w:rPr>
          <w:rFonts w:ascii="PT Astra Serif" w:hAnsi="PT Astra Serif"/>
          <w:sz w:val="28"/>
          <w:szCs w:val="28"/>
        </w:rPr>
        <w:br/>
      </w:r>
      <w:r w:rsidR="00551E91" w:rsidRPr="00443C89">
        <w:rPr>
          <w:rFonts w:ascii="PT Astra Serif" w:hAnsi="PT Astra Serif"/>
          <w:sz w:val="28"/>
          <w:szCs w:val="28"/>
        </w:rPr>
        <w:t xml:space="preserve">в его отсутствие </w:t>
      </w:r>
      <w:r w:rsidR="00C57A97" w:rsidRPr="00443C89">
        <w:rPr>
          <w:rFonts w:ascii="PT Astra Serif" w:hAnsi="PT Astra Serif"/>
          <w:sz w:val="28"/>
          <w:szCs w:val="28"/>
        </w:rPr>
        <w:t>–</w:t>
      </w:r>
      <w:r w:rsidR="00551E91" w:rsidRPr="00443C89">
        <w:rPr>
          <w:rFonts w:ascii="PT Astra Serif" w:hAnsi="PT Astra Serif"/>
          <w:sz w:val="28"/>
          <w:szCs w:val="28"/>
        </w:rPr>
        <w:t xml:space="preserve"> заместитель председателя. </w:t>
      </w:r>
    </w:p>
    <w:p w:rsidR="00551E91" w:rsidRPr="00443C89" w:rsidRDefault="00B42593" w:rsidP="00015DB3">
      <w:pPr>
        <w:pStyle w:val="a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43C89">
        <w:rPr>
          <w:rFonts w:ascii="PT Astra Serif" w:hAnsi="PT Astra Serif"/>
          <w:sz w:val="28"/>
          <w:szCs w:val="28"/>
        </w:rPr>
        <w:lastRenderedPageBreak/>
        <w:t>3.4. Председатель С</w:t>
      </w:r>
      <w:r w:rsidR="00551E91" w:rsidRPr="00443C89">
        <w:rPr>
          <w:rFonts w:ascii="PT Astra Serif" w:hAnsi="PT Astra Serif"/>
          <w:sz w:val="28"/>
          <w:szCs w:val="28"/>
        </w:rPr>
        <w:t xml:space="preserve">овета: </w:t>
      </w:r>
    </w:p>
    <w:p w:rsidR="00551E91" w:rsidRPr="00443C89" w:rsidRDefault="00B42593" w:rsidP="00015DB3">
      <w:pPr>
        <w:pStyle w:val="a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43C89">
        <w:rPr>
          <w:rFonts w:ascii="PT Astra Serif" w:hAnsi="PT Astra Serif"/>
          <w:sz w:val="28"/>
          <w:szCs w:val="28"/>
        </w:rPr>
        <w:t>созывает заседания С</w:t>
      </w:r>
      <w:r w:rsidR="00551E91" w:rsidRPr="00443C89">
        <w:rPr>
          <w:rFonts w:ascii="PT Astra Serif" w:hAnsi="PT Astra Serif"/>
          <w:sz w:val="28"/>
          <w:szCs w:val="28"/>
        </w:rPr>
        <w:t xml:space="preserve">овета; </w:t>
      </w:r>
    </w:p>
    <w:p w:rsidR="00551E91" w:rsidRPr="00443C89" w:rsidRDefault="00551E91" w:rsidP="00015DB3">
      <w:pPr>
        <w:pStyle w:val="a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43C89">
        <w:rPr>
          <w:rFonts w:ascii="PT Astra Serif" w:hAnsi="PT Astra Serif"/>
          <w:sz w:val="28"/>
          <w:szCs w:val="28"/>
        </w:rPr>
        <w:t xml:space="preserve">осуществляет общее руководство </w:t>
      </w:r>
      <w:r w:rsidR="00B42593" w:rsidRPr="00443C89">
        <w:rPr>
          <w:rFonts w:ascii="PT Astra Serif" w:hAnsi="PT Astra Serif"/>
          <w:sz w:val="28"/>
          <w:szCs w:val="28"/>
        </w:rPr>
        <w:t>С</w:t>
      </w:r>
      <w:r w:rsidRPr="00443C89">
        <w:rPr>
          <w:rFonts w:ascii="PT Astra Serif" w:hAnsi="PT Astra Serif"/>
          <w:sz w:val="28"/>
          <w:szCs w:val="28"/>
        </w:rPr>
        <w:t>оветом, не позднее чем за четыр</w:t>
      </w:r>
      <w:r w:rsidR="00CD13DB" w:rsidRPr="00443C89">
        <w:rPr>
          <w:rFonts w:ascii="PT Astra Serif" w:hAnsi="PT Astra Serif"/>
          <w:sz w:val="28"/>
          <w:szCs w:val="28"/>
        </w:rPr>
        <w:t>е рабочих дня до дня заседания С</w:t>
      </w:r>
      <w:r w:rsidRPr="00443C89">
        <w:rPr>
          <w:rFonts w:ascii="PT Astra Serif" w:hAnsi="PT Astra Serif"/>
          <w:sz w:val="28"/>
          <w:szCs w:val="28"/>
        </w:rPr>
        <w:t xml:space="preserve">овета утверждает повестку и назначает дату заседания </w:t>
      </w:r>
      <w:r w:rsidR="00CD13DB" w:rsidRPr="00443C89">
        <w:rPr>
          <w:rFonts w:ascii="PT Astra Serif" w:hAnsi="PT Astra Serif"/>
          <w:sz w:val="28"/>
          <w:szCs w:val="28"/>
        </w:rPr>
        <w:t>С</w:t>
      </w:r>
      <w:r w:rsidRPr="00443C89">
        <w:rPr>
          <w:rFonts w:ascii="PT Astra Serif" w:hAnsi="PT Astra Serif"/>
          <w:sz w:val="28"/>
          <w:szCs w:val="28"/>
        </w:rPr>
        <w:t xml:space="preserve">овета, знакомится с материалами предстоящего заседания; </w:t>
      </w:r>
    </w:p>
    <w:p w:rsidR="00551E91" w:rsidRPr="00443C89" w:rsidRDefault="00551E91" w:rsidP="00015DB3">
      <w:pPr>
        <w:pStyle w:val="a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43C89">
        <w:rPr>
          <w:rFonts w:ascii="PT Astra Serif" w:hAnsi="PT Astra Serif"/>
          <w:sz w:val="28"/>
          <w:szCs w:val="28"/>
        </w:rPr>
        <w:t xml:space="preserve">привлекает к работе </w:t>
      </w:r>
      <w:r w:rsidR="00CD13DB" w:rsidRPr="00443C89">
        <w:rPr>
          <w:rFonts w:ascii="PT Astra Serif" w:hAnsi="PT Astra Serif"/>
          <w:sz w:val="28"/>
          <w:szCs w:val="28"/>
        </w:rPr>
        <w:t>С</w:t>
      </w:r>
      <w:r w:rsidRPr="00443C89">
        <w:rPr>
          <w:rFonts w:ascii="PT Astra Serif" w:hAnsi="PT Astra Serif"/>
          <w:sz w:val="28"/>
          <w:szCs w:val="28"/>
        </w:rPr>
        <w:t xml:space="preserve">овета заинтересованных лиц и организации; </w:t>
      </w:r>
    </w:p>
    <w:p w:rsidR="00551E91" w:rsidRPr="00443C89" w:rsidRDefault="00551E91" w:rsidP="00015DB3">
      <w:pPr>
        <w:pStyle w:val="a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43C89">
        <w:rPr>
          <w:rFonts w:ascii="PT Astra Serif" w:hAnsi="PT Astra Serif"/>
          <w:sz w:val="28"/>
          <w:szCs w:val="28"/>
        </w:rPr>
        <w:t>объявляет о начале и</w:t>
      </w:r>
      <w:r w:rsidR="00CD13DB" w:rsidRPr="00443C89">
        <w:rPr>
          <w:rFonts w:ascii="PT Astra Serif" w:hAnsi="PT Astra Serif"/>
          <w:sz w:val="28"/>
          <w:szCs w:val="28"/>
        </w:rPr>
        <w:t xml:space="preserve"> об окончании заседания С</w:t>
      </w:r>
      <w:r w:rsidRPr="00443C89">
        <w:rPr>
          <w:rFonts w:ascii="PT Astra Serif" w:hAnsi="PT Astra Serif"/>
          <w:sz w:val="28"/>
          <w:szCs w:val="28"/>
        </w:rPr>
        <w:t>овета, обе</w:t>
      </w:r>
      <w:r w:rsidR="00CD13DB" w:rsidRPr="00443C89">
        <w:rPr>
          <w:rFonts w:ascii="PT Astra Serif" w:hAnsi="PT Astra Serif"/>
          <w:sz w:val="28"/>
          <w:szCs w:val="28"/>
        </w:rPr>
        <w:t>спечивает порядок на заседании С</w:t>
      </w:r>
      <w:r w:rsidRPr="00443C89">
        <w:rPr>
          <w:rFonts w:ascii="PT Astra Serif" w:hAnsi="PT Astra Serif"/>
          <w:sz w:val="28"/>
          <w:szCs w:val="28"/>
        </w:rPr>
        <w:t xml:space="preserve">овета; </w:t>
      </w:r>
    </w:p>
    <w:p w:rsidR="00551E91" w:rsidRPr="00443C89" w:rsidRDefault="00551E91" w:rsidP="00015DB3">
      <w:pPr>
        <w:pStyle w:val="a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43C89">
        <w:rPr>
          <w:rFonts w:ascii="PT Astra Serif" w:hAnsi="PT Astra Serif"/>
          <w:sz w:val="28"/>
          <w:szCs w:val="28"/>
        </w:rPr>
        <w:t>предоставляе</w:t>
      </w:r>
      <w:r w:rsidR="00CD13DB" w:rsidRPr="00443C89">
        <w:rPr>
          <w:rFonts w:ascii="PT Astra Serif" w:hAnsi="PT Astra Serif"/>
          <w:sz w:val="28"/>
          <w:szCs w:val="28"/>
        </w:rPr>
        <w:t>т слово для выступлений членам С</w:t>
      </w:r>
      <w:r w:rsidRPr="00443C89">
        <w:rPr>
          <w:rFonts w:ascii="PT Astra Serif" w:hAnsi="PT Astra Serif"/>
          <w:sz w:val="28"/>
          <w:szCs w:val="28"/>
        </w:rPr>
        <w:t xml:space="preserve">овета и приглашенным лицам; </w:t>
      </w:r>
    </w:p>
    <w:p w:rsidR="00551E91" w:rsidRPr="00443C89" w:rsidRDefault="00551E91" w:rsidP="00015DB3">
      <w:pPr>
        <w:pStyle w:val="a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43C89">
        <w:rPr>
          <w:rFonts w:ascii="PT Astra Serif" w:hAnsi="PT Astra Serif"/>
          <w:sz w:val="28"/>
          <w:szCs w:val="28"/>
        </w:rPr>
        <w:t xml:space="preserve">выносит на </w:t>
      </w:r>
      <w:r w:rsidR="00CD13DB" w:rsidRPr="00443C89">
        <w:rPr>
          <w:rFonts w:ascii="PT Astra Serif" w:hAnsi="PT Astra Serif"/>
          <w:sz w:val="28"/>
          <w:szCs w:val="28"/>
        </w:rPr>
        <w:t>голосование предложения членов С</w:t>
      </w:r>
      <w:r w:rsidRPr="00443C89">
        <w:rPr>
          <w:rFonts w:ascii="PT Astra Serif" w:hAnsi="PT Astra Serif"/>
          <w:sz w:val="28"/>
          <w:szCs w:val="28"/>
        </w:rPr>
        <w:t xml:space="preserve">овета и приглашенных лиц; </w:t>
      </w:r>
    </w:p>
    <w:p w:rsidR="00551E91" w:rsidRPr="00443C89" w:rsidRDefault="00551E91" w:rsidP="00015DB3">
      <w:pPr>
        <w:pStyle w:val="a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43C89">
        <w:rPr>
          <w:rFonts w:ascii="PT Astra Serif" w:hAnsi="PT Astra Serif"/>
          <w:sz w:val="28"/>
          <w:szCs w:val="28"/>
        </w:rPr>
        <w:t xml:space="preserve">подводит итоги голосования и оглашает </w:t>
      </w:r>
      <w:r w:rsidR="00CD13DB" w:rsidRPr="00443C89">
        <w:rPr>
          <w:rFonts w:ascii="PT Astra Serif" w:hAnsi="PT Astra Serif"/>
          <w:sz w:val="28"/>
          <w:szCs w:val="28"/>
        </w:rPr>
        <w:t>принятые на заседании С</w:t>
      </w:r>
      <w:r w:rsidRPr="00443C89">
        <w:rPr>
          <w:rFonts w:ascii="PT Astra Serif" w:hAnsi="PT Astra Serif"/>
          <w:sz w:val="28"/>
          <w:szCs w:val="28"/>
        </w:rPr>
        <w:t xml:space="preserve">овета решения; </w:t>
      </w:r>
    </w:p>
    <w:p w:rsidR="00551E91" w:rsidRPr="00443C89" w:rsidRDefault="00551E91" w:rsidP="00015DB3">
      <w:pPr>
        <w:pStyle w:val="a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43C89">
        <w:rPr>
          <w:rFonts w:ascii="PT Astra Serif" w:hAnsi="PT Astra Serif"/>
          <w:sz w:val="28"/>
          <w:szCs w:val="28"/>
        </w:rPr>
        <w:t>п</w:t>
      </w:r>
      <w:r w:rsidR="00CD13DB" w:rsidRPr="00443C89">
        <w:rPr>
          <w:rFonts w:ascii="PT Astra Serif" w:hAnsi="PT Astra Serif"/>
          <w:sz w:val="28"/>
          <w:szCs w:val="28"/>
        </w:rPr>
        <w:t>одписывает протоколы заседаний С</w:t>
      </w:r>
      <w:r w:rsidRPr="00443C89">
        <w:rPr>
          <w:rFonts w:ascii="PT Astra Serif" w:hAnsi="PT Astra Serif"/>
          <w:sz w:val="28"/>
          <w:szCs w:val="28"/>
        </w:rPr>
        <w:t xml:space="preserve">овета. </w:t>
      </w:r>
    </w:p>
    <w:p w:rsidR="00551E91" w:rsidRPr="00443C89" w:rsidRDefault="00551E91" w:rsidP="00015DB3">
      <w:pPr>
        <w:pStyle w:val="a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43C89">
        <w:rPr>
          <w:rFonts w:ascii="PT Astra Serif" w:hAnsi="PT Astra Serif"/>
          <w:sz w:val="28"/>
          <w:szCs w:val="28"/>
        </w:rPr>
        <w:t xml:space="preserve">3.5. Заместитель председателя </w:t>
      </w:r>
      <w:r w:rsidR="00CD13DB" w:rsidRPr="00443C89">
        <w:rPr>
          <w:rFonts w:ascii="PT Astra Serif" w:hAnsi="PT Astra Serif"/>
          <w:sz w:val="28"/>
          <w:szCs w:val="28"/>
        </w:rPr>
        <w:t>С</w:t>
      </w:r>
      <w:r w:rsidRPr="00443C89">
        <w:rPr>
          <w:rFonts w:ascii="PT Astra Serif" w:hAnsi="PT Astra Serif"/>
          <w:sz w:val="28"/>
          <w:szCs w:val="28"/>
        </w:rPr>
        <w:t xml:space="preserve">овета: </w:t>
      </w:r>
    </w:p>
    <w:p w:rsidR="00551E91" w:rsidRPr="00443C89" w:rsidRDefault="00551E91" w:rsidP="00015DB3">
      <w:pPr>
        <w:pStyle w:val="a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43C89">
        <w:rPr>
          <w:rFonts w:ascii="PT Astra Serif" w:hAnsi="PT Astra Serif"/>
          <w:sz w:val="28"/>
          <w:szCs w:val="28"/>
        </w:rPr>
        <w:t>испо</w:t>
      </w:r>
      <w:r w:rsidR="00CD13DB" w:rsidRPr="00443C89">
        <w:rPr>
          <w:rFonts w:ascii="PT Astra Serif" w:hAnsi="PT Astra Serif"/>
          <w:sz w:val="28"/>
          <w:szCs w:val="28"/>
        </w:rPr>
        <w:t>лняет обязанности председателя С</w:t>
      </w:r>
      <w:r w:rsidRPr="00443C89">
        <w:rPr>
          <w:rFonts w:ascii="PT Astra Serif" w:hAnsi="PT Astra Serif"/>
          <w:sz w:val="28"/>
          <w:szCs w:val="28"/>
        </w:rPr>
        <w:t xml:space="preserve">овета в случае его временного отсутствия; </w:t>
      </w:r>
    </w:p>
    <w:p w:rsidR="00551E91" w:rsidRPr="00443C89" w:rsidRDefault="00551E91" w:rsidP="00015DB3">
      <w:pPr>
        <w:pStyle w:val="a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43C89">
        <w:rPr>
          <w:rFonts w:ascii="PT Astra Serif" w:hAnsi="PT Astra Serif"/>
          <w:sz w:val="28"/>
          <w:szCs w:val="28"/>
        </w:rPr>
        <w:t xml:space="preserve">оказывает содействие председателю в организации работы </w:t>
      </w:r>
      <w:r w:rsidR="00CD13DB" w:rsidRPr="00443C89">
        <w:rPr>
          <w:rFonts w:ascii="PT Astra Serif" w:hAnsi="PT Astra Serif"/>
          <w:sz w:val="28"/>
          <w:szCs w:val="28"/>
        </w:rPr>
        <w:t>С</w:t>
      </w:r>
      <w:r w:rsidRPr="00443C89">
        <w:rPr>
          <w:rFonts w:ascii="PT Astra Serif" w:hAnsi="PT Astra Serif"/>
          <w:sz w:val="28"/>
          <w:szCs w:val="28"/>
        </w:rPr>
        <w:t xml:space="preserve">овета; </w:t>
      </w:r>
    </w:p>
    <w:p w:rsidR="00551E91" w:rsidRPr="00443C89" w:rsidRDefault="00551E91" w:rsidP="00015DB3">
      <w:pPr>
        <w:pStyle w:val="a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43C89">
        <w:rPr>
          <w:rFonts w:ascii="PT Astra Serif" w:hAnsi="PT Astra Serif"/>
          <w:sz w:val="28"/>
          <w:szCs w:val="28"/>
        </w:rPr>
        <w:t>осуществляет иные полном</w:t>
      </w:r>
      <w:r w:rsidR="00CD13DB" w:rsidRPr="00443C89">
        <w:rPr>
          <w:rFonts w:ascii="PT Astra Serif" w:hAnsi="PT Astra Serif"/>
          <w:sz w:val="28"/>
          <w:szCs w:val="28"/>
        </w:rPr>
        <w:t>очия по поручению председателя С</w:t>
      </w:r>
      <w:r w:rsidRPr="00443C89">
        <w:rPr>
          <w:rFonts w:ascii="PT Astra Serif" w:hAnsi="PT Astra Serif"/>
          <w:sz w:val="28"/>
          <w:szCs w:val="28"/>
        </w:rPr>
        <w:t>овета</w:t>
      </w:r>
      <w:r w:rsidR="009B634A" w:rsidRPr="00443C89">
        <w:rPr>
          <w:rFonts w:ascii="PT Astra Serif" w:hAnsi="PT Astra Serif"/>
          <w:sz w:val="28"/>
          <w:szCs w:val="28"/>
        </w:rPr>
        <w:br/>
      </w:r>
      <w:r w:rsidRPr="00443C89">
        <w:rPr>
          <w:rFonts w:ascii="PT Astra Serif" w:hAnsi="PT Astra Serif"/>
          <w:sz w:val="28"/>
          <w:szCs w:val="28"/>
        </w:rPr>
        <w:t>в целях реализации задач, предусмотренных Положением и иными муниципальными правовыми актами</w:t>
      </w:r>
      <w:r w:rsidR="00697EE4" w:rsidRPr="00443C89">
        <w:rPr>
          <w:rFonts w:ascii="PT Astra Serif" w:hAnsi="PT Astra Serif"/>
          <w:sz w:val="28"/>
          <w:szCs w:val="28"/>
        </w:rPr>
        <w:t xml:space="preserve"> города Барнаула</w:t>
      </w:r>
      <w:r w:rsidRPr="00443C89">
        <w:rPr>
          <w:rFonts w:ascii="PT Astra Serif" w:hAnsi="PT Astra Serif"/>
          <w:sz w:val="28"/>
          <w:szCs w:val="28"/>
        </w:rPr>
        <w:t xml:space="preserve">. </w:t>
      </w:r>
    </w:p>
    <w:p w:rsidR="001465D7" w:rsidRPr="00443C89" w:rsidRDefault="001465D7" w:rsidP="00015DB3">
      <w:pPr>
        <w:pStyle w:val="a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43C89">
        <w:rPr>
          <w:rFonts w:ascii="PT Astra Serif" w:hAnsi="PT Astra Serif"/>
          <w:sz w:val="28"/>
          <w:szCs w:val="28"/>
        </w:rPr>
        <w:t>3.6</w:t>
      </w:r>
      <w:r w:rsidR="00643C16" w:rsidRPr="00443C89">
        <w:rPr>
          <w:rFonts w:ascii="PT Astra Serif" w:hAnsi="PT Astra Serif"/>
          <w:sz w:val="28"/>
          <w:szCs w:val="28"/>
        </w:rPr>
        <w:t>. Секретарь С</w:t>
      </w:r>
      <w:r w:rsidRPr="00443C89">
        <w:rPr>
          <w:rFonts w:ascii="PT Astra Serif" w:hAnsi="PT Astra Serif"/>
          <w:sz w:val="28"/>
          <w:szCs w:val="28"/>
        </w:rPr>
        <w:t xml:space="preserve">овета: </w:t>
      </w:r>
    </w:p>
    <w:p w:rsidR="001465D7" w:rsidRPr="00443C89" w:rsidRDefault="001465D7" w:rsidP="00015DB3">
      <w:pPr>
        <w:pStyle w:val="a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43C89">
        <w:rPr>
          <w:rFonts w:ascii="PT Astra Serif" w:hAnsi="PT Astra Serif"/>
          <w:sz w:val="28"/>
          <w:szCs w:val="28"/>
        </w:rPr>
        <w:t>не позднее чем за пять</w:t>
      </w:r>
      <w:r w:rsidR="00643C16" w:rsidRPr="00443C89">
        <w:rPr>
          <w:rFonts w:ascii="PT Astra Serif" w:hAnsi="PT Astra Serif"/>
          <w:sz w:val="28"/>
          <w:szCs w:val="28"/>
        </w:rPr>
        <w:t xml:space="preserve"> рабочих дней до дня заседания С</w:t>
      </w:r>
      <w:r w:rsidRPr="00443C89">
        <w:rPr>
          <w:rFonts w:ascii="PT Astra Serif" w:hAnsi="PT Astra Serif"/>
          <w:sz w:val="28"/>
          <w:szCs w:val="28"/>
        </w:rPr>
        <w:t xml:space="preserve">овета формирует повестку заседания </w:t>
      </w:r>
      <w:r w:rsidR="00643C16" w:rsidRPr="00443C89">
        <w:rPr>
          <w:rFonts w:ascii="PT Astra Serif" w:hAnsi="PT Astra Serif"/>
          <w:sz w:val="28"/>
          <w:szCs w:val="28"/>
        </w:rPr>
        <w:t>и представляет ее председателю С</w:t>
      </w:r>
      <w:r w:rsidRPr="00443C89">
        <w:rPr>
          <w:rFonts w:ascii="PT Astra Serif" w:hAnsi="PT Astra Serif"/>
          <w:sz w:val="28"/>
          <w:szCs w:val="28"/>
        </w:rPr>
        <w:t>овета для утверждения и назначения даты заседания, организует под</w:t>
      </w:r>
      <w:r w:rsidR="00643C16" w:rsidRPr="00443C89">
        <w:rPr>
          <w:rFonts w:ascii="PT Astra Serif" w:hAnsi="PT Astra Serif"/>
          <w:sz w:val="28"/>
          <w:szCs w:val="28"/>
        </w:rPr>
        <w:t>готовку материалов к заседанию С</w:t>
      </w:r>
      <w:r w:rsidRPr="00443C89">
        <w:rPr>
          <w:rFonts w:ascii="PT Astra Serif" w:hAnsi="PT Astra Serif"/>
          <w:sz w:val="28"/>
          <w:szCs w:val="28"/>
        </w:rPr>
        <w:t xml:space="preserve">овета; </w:t>
      </w:r>
    </w:p>
    <w:p w:rsidR="001465D7" w:rsidRPr="00443C89" w:rsidRDefault="001465D7" w:rsidP="00015DB3">
      <w:pPr>
        <w:pStyle w:val="a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43C89">
        <w:rPr>
          <w:rFonts w:ascii="PT Astra Serif" w:hAnsi="PT Astra Serif"/>
          <w:sz w:val="28"/>
          <w:szCs w:val="28"/>
        </w:rPr>
        <w:t>не позднее чем за три рабочих дня до начал</w:t>
      </w:r>
      <w:r w:rsidR="00643C16" w:rsidRPr="00443C89">
        <w:rPr>
          <w:rFonts w:ascii="PT Astra Serif" w:hAnsi="PT Astra Serif"/>
          <w:sz w:val="28"/>
          <w:szCs w:val="28"/>
        </w:rPr>
        <w:t>а заседания информирует членов С</w:t>
      </w:r>
      <w:r w:rsidRPr="00443C89">
        <w:rPr>
          <w:rFonts w:ascii="PT Astra Serif" w:hAnsi="PT Astra Serif"/>
          <w:sz w:val="28"/>
          <w:szCs w:val="28"/>
        </w:rPr>
        <w:t xml:space="preserve">овета и приглашенных лиц о дате, месте </w:t>
      </w:r>
      <w:r w:rsidR="00643C16" w:rsidRPr="00443C89">
        <w:rPr>
          <w:rFonts w:ascii="PT Astra Serif" w:hAnsi="PT Astra Serif"/>
          <w:sz w:val="28"/>
          <w:szCs w:val="28"/>
        </w:rPr>
        <w:t>и времени проведения заседания С</w:t>
      </w:r>
      <w:r w:rsidRPr="00443C89">
        <w:rPr>
          <w:rFonts w:ascii="PT Astra Serif" w:hAnsi="PT Astra Serif"/>
          <w:sz w:val="28"/>
          <w:szCs w:val="28"/>
        </w:rPr>
        <w:t>овета, направляет по электронной почте (при наличии) или вручает нарочно (в случае отсутствия электронной почты) повестку</w:t>
      </w:r>
      <w:r w:rsidR="005E1174" w:rsidRPr="00443C89">
        <w:rPr>
          <w:rFonts w:ascii="PT Astra Serif" w:hAnsi="PT Astra Serif"/>
          <w:sz w:val="28"/>
          <w:szCs w:val="28"/>
        </w:rPr>
        <w:br/>
      </w:r>
      <w:r w:rsidRPr="00443C89">
        <w:rPr>
          <w:rFonts w:ascii="PT Astra Serif" w:hAnsi="PT Astra Serif"/>
          <w:sz w:val="28"/>
          <w:szCs w:val="28"/>
        </w:rPr>
        <w:t>и материалы предстоящ</w:t>
      </w:r>
      <w:r w:rsidR="00643C16" w:rsidRPr="00443C89">
        <w:rPr>
          <w:rFonts w:ascii="PT Astra Serif" w:hAnsi="PT Astra Serif"/>
          <w:sz w:val="28"/>
          <w:szCs w:val="28"/>
        </w:rPr>
        <w:t>его заседания членам С</w:t>
      </w:r>
      <w:r w:rsidRPr="00443C89">
        <w:rPr>
          <w:rFonts w:ascii="PT Astra Serif" w:hAnsi="PT Astra Serif"/>
          <w:sz w:val="28"/>
          <w:szCs w:val="28"/>
        </w:rPr>
        <w:t xml:space="preserve">овета и приглашенным лицам; </w:t>
      </w:r>
    </w:p>
    <w:p w:rsidR="001465D7" w:rsidRPr="00443C89" w:rsidRDefault="001465D7" w:rsidP="00015DB3">
      <w:pPr>
        <w:pStyle w:val="a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43C89">
        <w:rPr>
          <w:rFonts w:ascii="PT Astra Serif" w:hAnsi="PT Astra Serif"/>
          <w:sz w:val="28"/>
          <w:szCs w:val="28"/>
        </w:rPr>
        <w:t>перед началом заседания о</w:t>
      </w:r>
      <w:r w:rsidR="00643C16" w:rsidRPr="00443C89">
        <w:rPr>
          <w:rFonts w:ascii="PT Astra Serif" w:hAnsi="PT Astra Serif"/>
          <w:sz w:val="28"/>
          <w:szCs w:val="28"/>
        </w:rPr>
        <w:t>беспечивает регистрацию членов С</w:t>
      </w:r>
      <w:r w:rsidRPr="00443C89">
        <w:rPr>
          <w:rFonts w:ascii="PT Astra Serif" w:hAnsi="PT Astra Serif"/>
          <w:sz w:val="28"/>
          <w:szCs w:val="28"/>
        </w:rPr>
        <w:t xml:space="preserve">овета, приглашенных лиц; </w:t>
      </w:r>
    </w:p>
    <w:p w:rsidR="001465D7" w:rsidRPr="00443C89" w:rsidRDefault="00643C16" w:rsidP="00015DB3">
      <w:pPr>
        <w:pStyle w:val="a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43C89">
        <w:rPr>
          <w:rFonts w:ascii="PT Astra Serif" w:hAnsi="PT Astra Serif"/>
          <w:sz w:val="28"/>
          <w:szCs w:val="28"/>
        </w:rPr>
        <w:t>ведет протоколы заседаний С</w:t>
      </w:r>
      <w:r w:rsidR="001465D7" w:rsidRPr="00443C89">
        <w:rPr>
          <w:rFonts w:ascii="PT Astra Serif" w:hAnsi="PT Astra Serif"/>
          <w:sz w:val="28"/>
          <w:szCs w:val="28"/>
        </w:rPr>
        <w:t>овета, оформляет, подписывает их</w:t>
      </w:r>
      <w:r w:rsidR="005E1174" w:rsidRPr="00443C89">
        <w:rPr>
          <w:rFonts w:ascii="PT Astra Serif" w:hAnsi="PT Astra Serif"/>
          <w:sz w:val="28"/>
          <w:szCs w:val="28"/>
        </w:rPr>
        <w:br/>
      </w:r>
      <w:r w:rsidR="001465D7" w:rsidRPr="00443C89">
        <w:rPr>
          <w:rFonts w:ascii="PT Astra Serif" w:hAnsi="PT Astra Serif"/>
          <w:sz w:val="28"/>
          <w:szCs w:val="28"/>
        </w:rPr>
        <w:t xml:space="preserve">и передает для подписания председателю </w:t>
      </w:r>
      <w:r w:rsidRPr="00443C89">
        <w:rPr>
          <w:rFonts w:ascii="PT Astra Serif" w:hAnsi="PT Astra Serif"/>
          <w:sz w:val="28"/>
          <w:szCs w:val="28"/>
        </w:rPr>
        <w:t>С</w:t>
      </w:r>
      <w:r w:rsidR="001465D7" w:rsidRPr="00443C89">
        <w:rPr>
          <w:rFonts w:ascii="PT Astra Serif" w:hAnsi="PT Astra Serif"/>
          <w:sz w:val="28"/>
          <w:szCs w:val="28"/>
        </w:rPr>
        <w:t xml:space="preserve">овета; </w:t>
      </w:r>
    </w:p>
    <w:p w:rsidR="001465D7" w:rsidRPr="00443C89" w:rsidRDefault="001465D7" w:rsidP="00015DB3">
      <w:pPr>
        <w:pStyle w:val="a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43C89">
        <w:rPr>
          <w:rFonts w:ascii="PT Astra Serif" w:hAnsi="PT Astra Serif"/>
          <w:sz w:val="28"/>
          <w:szCs w:val="28"/>
        </w:rPr>
        <w:t xml:space="preserve">осуществляет иные функции, предусмотренные Положением и иными муниципальными правовыми актами города Барнаула. </w:t>
      </w:r>
    </w:p>
    <w:p w:rsidR="001465D7" w:rsidRPr="00443C89" w:rsidRDefault="00643C16" w:rsidP="00015DB3">
      <w:pPr>
        <w:pStyle w:val="a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43C89">
        <w:rPr>
          <w:rFonts w:ascii="PT Astra Serif" w:hAnsi="PT Astra Serif"/>
          <w:sz w:val="28"/>
          <w:szCs w:val="28"/>
        </w:rPr>
        <w:t>В отсутствие секретаря С</w:t>
      </w:r>
      <w:r w:rsidR="001465D7" w:rsidRPr="00443C89">
        <w:rPr>
          <w:rFonts w:ascii="PT Astra Serif" w:hAnsi="PT Astra Serif"/>
          <w:sz w:val="28"/>
          <w:szCs w:val="28"/>
        </w:rPr>
        <w:t>овета его полномоч</w:t>
      </w:r>
      <w:r w:rsidRPr="00443C89">
        <w:rPr>
          <w:rFonts w:ascii="PT Astra Serif" w:hAnsi="PT Astra Serif"/>
          <w:sz w:val="28"/>
          <w:szCs w:val="28"/>
        </w:rPr>
        <w:t>ия осуществляет один из членов С</w:t>
      </w:r>
      <w:r w:rsidR="001465D7" w:rsidRPr="00443C89">
        <w:rPr>
          <w:rFonts w:ascii="PT Astra Serif" w:hAnsi="PT Astra Serif"/>
          <w:sz w:val="28"/>
          <w:szCs w:val="28"/>
        </w:rPr>
        <w:t xml:space="preserve">овета, назначенный председателем </w:t>
      </w:r>
      <w:r w:rsidRPr="00443C89">
        <w:rPr>
          <w:rFonts w:ascii="PT Astra Serif" w:hAnsi="PT Astra Serif"/>
          <w:sz w:val="28"/>
          <w:szCs w:val="28"/>
        </w:rPr>
        <w:t>С</w:t>
      </w:r>
      <w:r w:rsidR="001465D7" w:rsidRPr="00443C89">
        <w:rPr>
          <w:rFonts w:ascii="PT Astra Serif" w:hAnsi="PT Astra Serif"/>
          <w:sz w:val="28"/>
          <w:szCs w:val="28"/>
        </w:rPr>
        <w:t xml:space="preserve">овета. </w:t>
      </w:r>
    </w:p>
    <w:p w:rsidR="00551E91" w:rsidRPr="00443C89" w:rsidRDefault="001465D7" w:rsidP="00015DB3">
      <w:pPr>
        <w:pStyle w:val="a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43C89">
        <w:rPr>
          <w:rFonts w:ascii="PT Astra Serif" w:hAnsi="PT Astra Serif"/>
          <w:sz w:val="28"/>
          <w:szCs w:val="28"/>
        </w:rPr>
        <w:lastRenderedPageBreak/>
        <w:t>3.7</w:t>
      </w:r>
      <w:r w:rsidR="00551E91" w:rsidRPr="00443C89">
        <w:rPr>
          <w:rFonts w:ascii="PT Astra Serif" w:hAnsi="PT Astra Serif"/>
          <w:sz w:val="28"/>
          <w:szCs w:val="28"/>
        </w:rPr>
        <w:t xml:space="preserve">. Члены </w:t>
      </w:r>
      <w:r w:rsidR="00643C16" w:rsidRPr="00443C89">
        <w:rPr>
          <w:rFonts w:ascii="PT Astra Serif" w:hAnsi="PT Astra Serif"/>
          <w:sz w:val="28"/>
          <w:szCs w:val="28"/>
        </w:rPr>
        <w:t>С</w:t>
      </w:r>
      <w:r w:rsidR="00551E91" w:rsidRPr="00443C89">
        <w:rPr>
          <w:rFonts w:ascii="PT Astra Serif" w:hAnsi="PT Astra Serif"/>
          <w:sz w:val="28"/>
          <w:szCs w:val="28"/>
        </w:rPr>
        <w:t xml:space="preserve">овета: </w:t>
      </w:r>
    </w:p>
    <w:p w:rsidR="00551E91" w:rsidRPr="00443C89" w:rsidRDefault="00551E91" w:rsidP="00015DB3">
      <w:pPr>
        <w:pStyle w:val="a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43C89">
        <w:rPr>
          <w:rFonts w:ascii="PT Astra Serif" w:hAnsi="PT Astra Serif"/>
          <w:sz w:val="28"/>
          <w:szCs w:val="28"/>
        </w:rPr>
        <w:t xml:space="preserve">вносят предложения в повестку заседания </w:t>
      </w:r>
      <w:r w:rsidR="00643C16" w:rsidRPr="00443C89">
        <w:rPr>
          <w:rFonts w:ascii="PT Astra Serif" w:hAnsi="PT Astra Serif"/>
          <w:sz w:val="28"/>
          <w:szCs w:val="28"/>
        </w:rPr>
        <w:t>С</w:t>
      </w:r>
      <w:r w:rsidRPr="00443C89">
        <w:rPr>
          <w:rFonts w:ascii="PT Astra Serif" w:hAnsi="PT Astra Serif"/>
          <w:sz w:val="28"/>
          <w:szCs w:val="28"/>
        </w:rPr>
        <w:t xml:space="preserve">овета; </w:t>
      </w:r>
    </w:p>
    <w:p w:rsidR="00551E91" w:rsidRPr="00443C89" w:rsidRDefault="00551E91" w:rsidP="00015DB3">
      <w:pPr>
        <w:pStyle w:val="a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43C89">
        <w:rPr>
          <w:rFonts w:ascii="PT Astra Serif" w:hAnsi="PT Astra Serif"/>
          <w:sz w:val="28"/>
          <w:szCs w:val="28"/>
        </w:rPr>
        <w:t>рассматривают документы и материалы по вопр</w:t>
      </w:r>
      <w:r w:rsidR="00643C16" w:rsidRPr="00443C89">
        <w:rPr>
          <w:rFonts w:ascii="PT Astra Serif" w:hAnsi="PT Astra Serif"/>
          <w:sz w:val="28"/>
          <w:szCs w:val="28"/>
        </w:rPr>
        <w:t>осам, вынесенным</w:t>
      </w:r>
      <w:r w:rsidR="005E1174" w:rsidRPr="00443C89">
        <w:rPr>
          <w:rFonts w:ascii="PT Astra Serif" w:hAnsi="PT Astra Serif"/>
          <w:sz w:val="28"/>
          <w:szCs w:val="28"/>
        </w:rPr>
        <w:br/>
      </w:r>
      <w:r w:rsidR="00643C16" w:rsidRPr="00443C89">
        <w:rPr>
          <w:rFonts w:ascii="PT Astra Serif" w:hAnsi="PT Astra Serif"/>
          <w:sz w:val="28"/>
          <w:szCs w:val="28"/>
        </w:rPr>
        <w:t>на обсуждение С</w:t>
      </w:r>
      <w:r w:rsidRPr="00443C89">
        <w:rPr>
          <w:rFonts w:ascii="PT Astra Serif" w:hAnsi="PT Astra Serif"/>
          <w:sz w:val="28"/>
          <w:szCs w:val="28"/>
        </w:rPr>
        <w:t xml:space="preserve">овета; </w:t>
      </w:r>
    </w:p>
    <w:p w:rsidR="00551E91" w:rsidRPr="00443C89" w:rsidRDefault="00551E91" w:rsidP="00015DB3">
      <w:pPr>
        <w:pStyle w:val="a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43C89">
        <w:rPr>
          <w:rFonts w:ascii="PT Astra Serif" w:hAnsi="PT Astra Serif"/>
          <w:sz w:val="28"/>
          <w:szCs w:val="28"/>
        </w:rPr>
        <w:t>вносят предложения по вопр</w:t>
      </w:r>
      <w:r w:rsidR="00643C16" w:rsidRPr="00443C89">
        <w:rPr>
          <w:rFonts w:ascii="PT Astra Serif" w:hAnsi="PT Astra Serif"/>
          <w:sz w:val="28"/>
          <w:szCs w:val="28"/>
        </w:rPr>
        <w:t>осам, вынесенным на обсуждение С</w:t>
      </w:r>
      <w:r w:rsidRPr="00443C89">
        <w:rPr>
          <w:rFonts w:ascii="PT Astra Serif" w:hAnsi="PT Astra Serif"/>
          <w:sz w:val="28"/>
          <w:szCs w:val="28"/>
        </w:rPr>
        <w:t xml:space="preserve">овета; </w:t>
      </w:r>
    </w:p>
    <w:p w:rsidR="00551E91" w:rsidRPr="00443C89" w:rsidRDefault="00551E91" w:rsidP="00015DB3">
      <w:pPr>
        <w:pStyle w:val="a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43C89">
        <w:rPr>
          <w:rFonts w:ascii="PT Astra Serif" w:hAnsi="PT Astra Serif"/>
          <w:sz w:val="28"/>
          <w:szCs w:val="28"/>
        </w:rPr>
        <w:t>голосуют по предложе</w:t>
      </w:r>
      <w:r w:rsidR="00643C16" w:rsidRPr="00443C89">
        <w:rPr>
          <w:rFonts w:ascii="PT Astra Serif" w:hAnsi="PT Astra Serif"/>
          <w:sz w:val="28"/>
          <w:szCs w:val="28"/>
        </w:rPr>
        <w:t>ниям, вынесенным на обсуждение С</w:t>
      </w:r>
      <w:r w:rsidRPr="00443C89">
        <w:rPr>
          <w:rFonts w:ascii="PT Astra Serif" w:hAnsi="PT Astra Serif"/>
          <w:sz w:val="28"/>
          <w:szCs w:val="28"/>
        </w:rPr>
        <w:t xml:space="preserve">овета; </w:t>
      </w:r>
    </w:p>
    <w:p w:rsidR="00551E91" w:rsidRPr="00443C89" w:rsidRDefault="00551E91" w:rsidP="00015DB3">
      <w:pPr>
        <w:pStyle w:val="a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43C89">
        <w:rPr>
          <w:rFonts w:ascii="PT Astra Serif" w:hAnsi="PT Astra Serif"/>
          <w:sz w:val="28"/>
          <w:szCs w:val="28"/>
        </w:rPr>
        <w:t>осуществляют иные полном</w:t>
      </w:r>
      <w:r w:rsidR="002A694F" w:rsidRPr="00443C89">
        <w:rPr>
          <w:rFonts w:ascii="PT Astra Serif" w:hAnsi="PT Astra Serif"/>
          <w:sz w:val="28"/>
          <w:szCs w:val="28"/>
        </w:rPr>
        <w:t>очия по поручению председателя С</w:t>
      </w:r>
      <w:r w:rsidRPr="00443C89">
        <w:rPr>
          <w:rFonts w:ascii="PT Astra Serif" w:hAnsi="PT Astra Serif"/>
          <w:sz w:val="28"/>
          <w:szCs w:val="28"/>
        </w:rPr>
        <w:t>овета</w:t>
      </w:r>
      <w:r w:rsidR="005E1174" w:rsidRPr="00443C89">
        <w:rPr>
          <w:rFonts w:ascii="PT Astra Serif" w:hAnsi="PT Astra Serif"/>
          <w:sz w:val="28"/>
          <w:szCs w:val="28"/>
        </w:rPr>
        <w:br/>
      </w:r>
      <w:r w:rsidRPr="00443C89">
        <w:rPr>
          <w:rFonts w:ascii="PT Astra Serif" w:hAnsi="PT Astra Serif"/>
          <w:sz w:val="28"/>
          <w:szCs w:val="28"/>
        </w:rPr>
        <w:t xml:space="preserve">в целях реализации </w:t>
      </w:r>
      <w:r w:rsidR="004A737A" w:rsidRPr="00443C89">
        <w:rPr>
          <w:rFonts w:ascii="PT Astra Serif" w:hAnsi="PT Astra Serif"/>
          <w:sz w:val="28"/>
          <w:szCs w:val="28"/>
        </w:rPr>
        <w:t>функций</w:t>
      </w:r>
      <w:r w:rsidRPr="00443C89">
        <w:rPr>
          <w:rFonts w:ascii="PT Astra Serif" w:hAnsi="PT Astra Serif"/>
          <w:sz w:val="28"/>
          <w:szCs w:val="28"/>
        </w:rPr>
        <w:t>, предусмотренных Положением и иными муниципальными правовыми актами</w:t>
      </w:r>
      <w:r w:rsidR="001465D7" w:rsidRPr="00443C89">
        <w:rPr>
          <w:rFonts w:ascii="PT Astra Serif" w:hAnsi="PT Astra Serif"/>
          <w:sz w:val="28"/>
          <w:szCs w:val="28"/>
        </w:rPr>
        <w:t xml:space="preserve"> города Барнаула</w:t>
      </w:r>
      <w:r w:rsidRPr="00443C89">
        <w:rPr>
          <w:rFonts w:ascii="PT Astra Serif" w:hAnsi="PT Astra Serif"/>
          <w:sz w:val="28"/>
          <w:szCs w:val="28"/>
        </w:rPr>
        <w:t xml:space="preserve">. </w:t>
      </w:r>
    </w:p>
    <w:p w:rsidR="00551E91" w:rsidRPr="00443C89" w:rsidRDefault="00551E91" w:rsidP="00551E91">
      <w:pPr>
        <w:pStyle w:val="ae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551E91" w:rsidRPr="00443C89" w:rsidRDefault="00551E91" w:rsidP="00551E91">
      <w:pPr>
        <w:pStyle w:val="ae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443C89">
        <w:rPr>
          <w:rFonts w:ascii="PT Astra Serif" w:hAnsi="PT Astra Serif"/>
          <w:bCs/>
          <w:sz w:val="28"/>
          <w:szCs w:val="28"/>
        </w:rPr>
        <w:t xml:space="preserve">4. Порядок работы и принятие решений </w:t>
      </w:r>
      <w:r w:rsidR="002A694F" w:rsidRPr="00443C89">
        <w:rPr>
          <w:rFonts w:ascii="PT Astra Serif" w:hAnsi="PT Astra Serif"/>
          <w:bCs/>
          <w:sz w:val="28"/>
          <w:szCs w:val="28"/>
        </w:rPr>
        <w:t>С</w:t>
      </w:r>
      <w:r w:rsidRPr="00443C89">
        <w:rPr>
          <w:rFonts w:ascii="PT Astra Serif" w:hAnsi="PT Astra Serif"/>
          <w:bCs/>
          <w:sz w:val="28"/>
          <w:szCs w:val="28"/>
        </w:rPr>
        <w:t>оветом</w:t>
      </w:r>
      <w:r w:rsidRPr="00443C89">
        <w:rPr>
          <w:rFonts w:ascii="PT Astra Serif" w:hAnsi="PT Astra Serif"/>
          <w:sz w:val="28"/>
          <w:szCs w:val="28"/>
        </w:rPr>
        <w:t xml:space="preserve"> </w:t>
      </w:r>
    </w:p>
    <w:p w:rsidR="00551E91" w:rsidRPr="00443C89" w:rsidRDefault="00551E91" w:rsidP="00551E91">
      <w:pPr>
        <w:pStyle w:val="ae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551E91" w:rsidRPr="00443C89" w:rsidRDefault="00551E91" w:rsidP="00015DB3">
      <w:pPr>
        <w:pStyle w:val="a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43C89">
        <w:rPr>
          <w:rFonts w:ascii="PT Astra Serif" w:hAnsi="PT Astra Serif"/>
          <w:sz w:val="28"/>
          <w:szCs w:val="28"/>
        </w:rPr>
        <w:t>4.1. Организационно-техническое, правовое и информаци</w:t>
      </w:r>
      <w:r w:rsidR="002A694F" w:rsidRPr="00443C89">
        <w:rPr>
          <w:rFonts w:ascii="PT Astra Serif" w:hAnsi="PT Astra Serif"/>
          <w:sz w:val="28"/>
          <w:szCs w:val="28"/>
        </w:rPr>
        <w:t>онное обеспечение деятельности С</w:t>
      </w:r>
      <w:r w:rsidRPr="00443C89">
        <w:rPr>
          <w:rFonts w:ascii="PT Astra Serif" w:hAnsi="PT Astra Serif"/>
          <w:sz w:val="28"/>
          <w:szCs w:val="28"/>
        </w:rPr>
        <w:t xml:space="preserve">овета осуществляет комитет </w:t>
      </w:r>
      <w:r w:rsidR="00201EF2" w:rsidRPr="00443C89">
        <w:rPr>
          <w:rFonts w:ascii="PT Astra Serif" w:hAnsi="PT Astra Serif"/>
          <w:sz w:val="28"/>
          <w:szCs w:val="28"/>
        </w:rPr>
        <w:t xml:space="preserve">по образованию </w:t>
      </w:r>
      <w:r w:rsidRPr="00443C89">
        <w:rPr>
          <w:rFonts w:ascii="PT Astra Serif" w:hAnsi="PT Astra Serif"/>
          <w:sz w:val="28"/>
          <w:szCs w:val="28"/>
        </w:rPr>
        <w:t xml:space="preserve">города Барнаула. </w:t>
      </w:r>
    </w:p>
    <w:p w:rsidR="00551E91" w:rsidRPr="00443C89" w:rsidRDefault="002A694F" w:rsidP="00015DB3">
      <w:pPr>
        <w:pStyle w:val="a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43C89">
        <w:rPr>
          <w:rFonts w:ascii="PT Astra Serif" w:hAnsi="PT Astra Serif"/>
          <w:sz w:val="28"/>
          <w:szCs w:val="28"/>
        </w:rPr>
        <w:t>4.2. Заседания Совета созываются председателем С</w:t>
      </w:r>
      <w:r w:rsidR="00551E91" w:rsidRPr="00443C89">
        <w:rPr>
          <w:rFonts w:ascii="PT Astra Serif" w:hAnsi="PT Astra Serif"/>
          <w:sz w:val="28"/>
          <w:szCs w:val="28"/>
        </w:rPr>
        <w:t xml:space="preserve">овета по мере необходимости, но не реже одного раза в </w:t>
      </w:r>
      <w:r w:rsidR="0050742C" w:rsidRPr="00443C89">
        <w:rPr>
          <w:rFonts w:ascii="PT Astra Serif" w:hAnsi="PT Astra Serif"/>
          <w:sz w:val="28"/>
          <w:szCs w:val="28"/>
        </w:rPr>
        <w:t>полугодие.</w:t>
      </w:r>
      <w:r w:rsidR="00551E91" w:rsidRPr="00443C89">
        <w:rPr>
          <w:rFonts w:ascii="PT Astra Serif" w:hAnsi="PT Astra Serif"/>
          <w:sz w:val="28"/>
          <w:szCs w:val="28"/>
        </w:rPr>
        <w:t xml:space="preserve"> </w:t>
      </w:r>
    </w:p>
    <w:p w:rsidR="00551E91" w:rsidRPr="00443C89" w:rsidRDefault="00551E91" w:rsidP="00015DB3">
      <w:pPr>
        <w:pStyle w:val="a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43C89">
        <w:rPr>
          <w:rFonts w:ascii="PT Astra Serif" w:hAnsi="PT Astra Serif"/>
          <w:sz w:val="28"/>
          <w:szCs w:val="28"/>
        </w:rPr>
        <w:t xml:space="preserve">4.3. Заседание </w:t>
      </w:r>
      <w:r w:rsidR="002A694F" w:rsidRPr="00443C89">
        <w:rPr>
          <w:rFonts w:ascii="PT Astra Serif" w:hAnsi="PT Astra Serif"/>
          <w:sz w:val="28"/>
          <w:szCs w:val="28"/>
        </w:rPr>
        <w:t>С</w:t>
      </w:r>
      <w:r w:rsidRPr="00443C89">
        <w:rPr>
          <w:rFonts w:ascii="PT Astra Serif" w:hAnsi="PT Astra Serif"/>
          <w:sz w:val="28"/>
          <w:szCs w:val="28"/>
        </w:rPr>
        <w:t xml:space="preserve">овета считается правомочным, если на нем присутствует более половины членов </w:t>
      </w:r>
      <w:r w:rsidR="002A694F" w:rsidRPr="00443C89">
        <w:rPr>
          <w:rFonts w:ascii="PT Astra Serif" w:hAnsi="PT Astra Serif"/>
          <w:sz w:val="28"/>
          <w:szCs w:val="28"/>
        </w:rPr>
        <w:t>С</w:t>
      </w:r>
      <w:r w:rsidRPr="00443C89">
        <w:rPr>
          <w:rFonts w:ascii="PT Astra Serif" w:hAnsi="PT Astra Serif"/>
          <w:sz w:val="28"/>
          <w:szCs w:val="28"/>
        </w:rPr>
        <w:t xml:space="preserve">овета. </w:t>
      </w:r>
    </w:p>
    <w:p w:rsidR="004C2D30" w:rsidRPr="00443C89" w:rsidRDefault="00551E91" w:rsidP="00015DB3">
      <w:pPr>
        <w:pStyle w:val="a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43C89">
        <w:rPr>
          <w:rFonts w:ascii="PT Astra Serif" w:hAnsi="PT Astra Serif"/>
          <w:sz w:val="28"/>
          <w:szCs w:val="28"/>
        </w:rPr>
        <w:t xml:space="preserve">4.4. </w:t>
      </w:r>
      <w:r w:rsidR="002A694F" w:rsidRPr="00443C89">
        <w:rPr>
          <w:rFonts w:ascii="PT Astra Serif" w:hAnsi="PT Astra Serif"/>
          <w:sz w:val="28"/>
          <w:szCs w:val="28"/>
        </w:rPr>
        <w:t>Приглашаемые на заседание С</w:t>
      </w:r>
      <w:r w:rsidR="004C2D30" w:rsidRPr="00443C89">
        <w:rPr>
          <w:rFonts w:ascii="PT Astra Serif" w:hAnsi="PT Astra Serif"/>
          <w:sz w:val="28"/>
          <w:szCs w:val="28"/>
        </w:rPr>
        <w:t xml:space="preserve">овета лица имеют право выступать по рассматриваемым вопросам и вносить свои предложения. </w:t>
      </w:r>
    </w:p>
    <w:p w:rsidR="00BF58D0" w:rsidRPr="00443C89" w:rsidRDefault="00BF33EC" w:rsidP="00015DB3">
      <w:pPr>
        <w:pStyle w:val="a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43C89">
        <w:rPr>
          <w:rFonts w:ascii="PT Astra Serif" w:hAnsi="PT Astra Serif"/>
          <w:sz w:val="28"/>
          <w:szCs w:val="28"/>
        </w:rPr>
        <w:t xml:space="preserve">4.5. </w:t>
      </w:r>
      <w:r w:rsidR="002A694F" w:rsidRPr="00443C89">
        <w:rPr>
          <w:rFonts w:ascii="PT Astra Serif" w:hAnsi="PT Astra Serif"/>
          <w:sz w:val="28"/>
          <w:szCs w:val="28"/>
        </w:rPr>
        <w:t>Решения С</w:t>
      </w:r>
      <w:r w:rsidR="00551E91" w:rsidRPr="00443C89">
        <w:rPr>
          <w:rFonts w:ascii="PT Astra Serif" w:hAnsi="PT Astra Serif"/>
          <w:sz w:val="28"/>
          <w:szCs w:val="28"/>
        </w:rPr>
        <w:t>овета носят рекомендательный характер и принимаются большинством голосов прис</w:t>
      </w:r>
      <w:r w:rsidR="002A694F" w:rsidRPr="00443C89">
        <w:rPr>
          <w:rFonts w:ascii="PT Astra Serif" w:hAnsi="PT Astra Serif"/>
          <w:sz w:val="28"/>
          <w:szCs w:val="28"/>
        </w:rPr>
        <w:t>утствующих на заседании членов С</w:t>
      </w:r>
      <w:r w:rsidR="00551E91" w:rsidRPr="00443C89">
        <w:rPr>
          <w:rFonts w:ascii="PT Astra Serif" w:hAnsi="PT Astra Serif"/>
          <w:sz w:val="28"/>
          <w:szCs w:val="28"/>
        </w:rPr>
        <w:t>овета путем открытого голосования</w:t>
      </w:r>
      <w:r w:rsidR="00BF58D0" w:rsidRPr="00443C89">
        <w:rPr>
          <w:rFonts w:ascii="PT Astra Serif" w:hAnsi="PT Astra Serif"/>
          <w:sz w:val="28"/>
          <w:szCs w:val="28"/>
        </w:rPr>
        <w:t>.</w:t>
      </w:r>
    </w:p>
    <w:p w:rsidR="00BF58D0" w:rsidRPr="00443C89" w:rsidRDefault="00BF33EC" w:rsidP="00015DB3">
      <w:pPr>
        <w:pStyle w:val="a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43C89">
        <w:rPr>
          <w:rFonts w:ascii="PT Astra Serif" w:hAnsi="PT Astra Serif"/>
          <w:sz w:val="28"/>
          <w:szCs w:val="28"/>
        </w:rPr>
        <w:t>4.6</w:t>
      </w:r>
      <w:r w:rsidR="00BF58D0" w:rsidRPr="00443C89">
        <w:rPr>
          <w:rFonts w:ascii="PT Astra Serif" w:hAnsi="PT Astra Serif"/>
          <w:sz w:val="28"/>
          <w:szCs w:val="28"/>
        </w:rPr>
        <w:t xml:space="preserve">. Каждый член </w:t>
      </w:r>
      <w:r w:rsidR="00167177" w:rsidRPr="00443C89">
        <w:rPr>
          <w:rFonts w:ascii="PT Astra Serif" w:hAnsi="PT Astra Serif"/>
          <w:sz w:val="28"/>
          <w:szCs w:val="28"/>
        </w:rPr>
        <w:t>С</w:t>
      </w:r>
      <w:r w:rsidR="00BF58D0" w:rsidRPr="00443C89">
        <w:rPr>
          <w:rFonts w:ascii="PT Astra Serif" w:hAnsi="PT Astra Serif"/>
          <w:sz w:val="28"/>
          <w:szCs w:val="28"/>
        </w:rPr>
        <w:t>овета имеет один голос. В случае равенства голосов решающим является голос пред</w:t>
      </w:r>
      <w:r w:rsidR="00167177" w:rsidRPr="00443C89">
        <w:rPr>
          <w:rFonts w:ascii="PT Astra Serif" w:hAnsi="PT Astra Serif"/>
          <w:sz w:val="28"/>
          <w:szCs w:val="28"/>
        </w:rPr>
        <w:t>седательствующего на заседании С</w:t>
      </w:r>
      <w:r w:rsidR="00BF58D0" w:rsidRPr="00443C89">
        <w:rPr>
          <w:rFonts w:ascii="PT Astra Serif" w:hAnsi="PT Astra Serif"/>
          <w:sz w:val="28"/>
          <w:szCs w:val="28"/>
        </w:rPr>
        <w:t xml:space="preserve">овета. </w:t>
      </w:r>
    </w:p>
    <w:p w:rsidR="00551E91" w:rsidRPr="00443C89" w:rsidRDefault="00BF33EC" w:rsidP="00015DB3">
      <w:pPr>
        <w:pStyle w:val="a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43C89">
        <w:rPr>
          <w:rFonts w:ascii="PT Astra Serif" w:hAnsi="PT Astra Serif"/>
          <w:sz w:val="28"/>
          <w:szCs w:val="28"/>
        </w:rPr>
        <w:t>4.7</w:t>
      </w:r>
      <w:r w:rsidR="00551E91" w:rsidRPr="00443C89">
        <w:rPr>
          <w:rFonts w:ascii="PT Astra Serif" w:hAnsi="PT Astra Serif"/>
          <w:sz w:val="28"/>
          <w:szCs w:val="28"/>
        </w:rPr>
        <w:t xml:space="preserve">. Решения </w:t>
      </w:r>
      <w:r w:rsidR="00167177" w:rsidRPr="00443C89">
        <w:rPr>
          <w:rFonts w:ascii="PT Astra Serif" w:hAnsi="PT Astra Serif"/>
          <w:sz w:val="28"/>
          <w:szCs w:val="28"/>
        </w:rPr>
        <w:t>С</w:t>
      </w:r>
      <w:r w:rsidR="00551E91" w:rsidRPr="00443C89">
        <w:rPr>
          <w:rFonts w:ascii="PT Astra Serif" w:hAnsi="PT Astra Serif"/>
          <w:sz w:val="28"/>
          <w:szCs w:val="28"/>
        </w:rPr>
        <w:t xml:space="preserve">овета оформляются протоколом в течение пяти рабочих дней со дня проведения заседания </w:t>
      </w:r>
      <w:r w:rsidR="00167177" w:rsidRPr="00443C89">
        <w:rPr>
          <w:rFonts w:ascii="PT Astra Serif" w:hAnsi="PT Astra Serif"/>
          <w:sz w:val="28"/>
          <w:szCs w:val="28"/>
        </w:rPr>
        <w:t>С</w:t>
      </w:r>
      <w:r w:rsidR="00551E91" w:rsidRPr="00443C89">
        <w:rPr>
          <w:rFonts w:ascii="PT Astra Serif" w:hAnsi="PT Astra Serif"/>
          <w:sz w:val="28"/>
          <w:szCs w:val="28"/>
        </w:rPr>
        <w:t xml:space="preserve">овета. Протокол подписывается секретарем и председателем </w:t>
      </w:r>
      <w:r w:rsidR="00167177" w:rsidRPr="00443C89">
        <w:rPr>
          <w:rFonts w:ascii="PT Astra Serif" w:hAnsi="PT Astra Serif"/>
          <w:sz w:val="28"/>
          <w:szCs w:val="28"/>
        </w:rPr>
        <w:t>С</w:t>
      </w:r>
      <w:r w:rsidR="00551E91" w:rsidRPr="00443C89">
        <w:rPr>
          <w:rFonts w:ascii="PT Astra Serif" w:hAnsi="PT Astra Serif"/>
          <w:sz w:val="28"/>
          <w:szCs w:val="28"/>
        </w:rPr>
        <w:t xml:space="preserve">овета в течение пяти рабочих дней со дня его оформления. </w:t>
      </w:r>
    </w:p>
    <w:p w:rsidR="00C352E6" w:rsidRPr="00443C89" w:rsidRDefault="00C352E6" w:rsidP="00751F1C">
      <w:pPr>
        <w:ind w:right="111" w:firstLine="720"/>
        <w:jc w:val="both"/>
        <w:rPr>
          <w:rFonts w:ascii="PT Astra Serif" w:hAnsi="PT Astra Serif"/>
          <w:sz w:val="28"/>
        </w:rPr>
      </w:pPr>
    </w:p>
    <w:p w:rsidR="001C0334" w:rsidRPr="00443C89" w:rsidRDefault="001C0334" w:rsidP="00751F1C">
      <w:pPr>
        <w:ind w:right="111" w:firstLine="720"/>
        <w:jc w:val="both"/>
        <w:rPr>
          <w:rFonts w:ascii="PT Astra Serif" w:hAnsi="PT Astra Serif"/>
          <w:sz w:val="28"/>
        </w:rPr>
      </w:pPr>
    </w:p>
    <w:p w:rsidR="001C0334" w:rsidRPr="00443C89" w:rsidRDefault="001C0334" w:rsidP="00751F1C">
      <w:pPr>
        <w:ind w:right="111" w:firstLine="720"/>
        <w:jc w:val="both"/>
        <w:rPr>
          <w:rFonts w:ascii="PT Astra Serif" w:hAnsi="PT Astra Serif"/>
          <w:sz w:val="28"/>
        </w:rPr>
      </w:pPr>
    </w:p>
    <w:p w:rsidR="001C0334" w:rsidRPr="00443C89" w:rsidRDefault="001C0334" w:rsidP="00751F1C">
      <w:pPr>
        <w:ind w:right="111" w:firstLine="720"/>
        <w:jc w:val="both"/>
        <w:rPr>
          <w:rFonts w:ascii="PT Astra Serif" w:hAnsi="PT Astra Serif"/>
          <w:sz w:val="28"/>
        </w:rPr>
      </w:pPr>
    </w:p>
    <w:p w:rsidR="001C0334" w:rsidRPr="00443C89" w:rsidRDefault="001C0334" w:rsidP="00751F1C">
      <w:pPr>
        <w:ind w:right="111" w:firstLine="720"/>
        <w:jc w:val="both"/>
        <w:rPr>
          <w:rFonts w:ascii="PT Astra Serif" w:hAnsi="PT Astra Serif"/>
          <w:sz w:val="28"/>
        </w:rPr>
      </w:pPr>
    </w:p>
    <w:p w:rsidR="001C0334" w:rsidRPr="00443C89" w:rsidRDefault="001C0334" w:rsidP="00751F1C">
      <w:pPr>
        <w:ind w:right="111" w:firstLine="720"/>
        <w:jc w:val="both"/>
        <w:rPr>
          <w:rFonts w:ascii="PT Astra Serif" w:hAnsi="PT Astra Serif"/>
          <w:sz w:val="28"/>
        </w:rPr>
      </w:pPr>
    </w:p>
    <w:p w:rsidR="001C0334" w:rsidRPr="00443C89" w:rsidRDefault="001C0334" w:rsidP="00751F1C">
      <w:pPr>
        <w:ind w:right="111" w:firstLine="720"/>
        <w:jc w:val="both"/>
        <w:rPr>
          <w:rFonts w:ascii="PT Astra Serif" w:hAnsi="PT Astra Serif"/>
          <w:sz w:val="28"/>
        </w:rPr>
      </w:pPr>
    </w:p>
    <w:p w:rsidR="001C0334" w:rsidRPr="00443C89" w:rsidRDefault="001C0334" w:rsidP="00751F1C">
      <w:pPr>
        <w:ind w:right="111" w:firstLine="720"/>
        <w:jc w:val="both"/>
        <w:rPr>
          <w:rFonts w:ascii="PT Astra Serif" w:hAnsi="PT Astra Serif"/>
          <w:sz w:val="28"/>
        </w:rPr>
      </w:pPr>
    </w:p>
    <w:p w:rsidR="001C0334" w:rsidRPr="00443C89" w:rsidRDefault="001C0334" w:rsidP="00751F1C">
      <w:pPr>
        <w:ind w:right="111" w:firstLine="720"/>
        <w:jc w:val="both"/>
        <w:rPr>
          <w:rFonts w:ascii="PT Astra Serif" w:hAnsi="PT Astra Serif"/>
          <w:sz w:val="28"/>
        </w:rPr>
      </w:pPr>
    </w:p>
    <w:p w:rsidR="001C0334" w:rsidRPr="00443C89" w:rsidRDefault="001C0334" w:rsidP="00751F1C">
      <w:pPr>
        <w:ind w:right="111" w:firstLine="720"/>
        <w:jc w:val="both"/>
        <w:rPr>
          <w:rFonts w:ascii="PT Astra Serif" w:hAnsi="PT Astra Serif"/>
          <w:sz w:val="28"/>
        </w:rPr>
      </w:pPr>
    </w:p>
    <w:p w:rsidR="001C0334" w:rsidRPr="00443C89" w:rsidRDefault="001C0334" w:rsidP="00751F1C">
      <w:pPr>
        <w:ind w:right="111" w:firstLine="720"/>
        <w:jc w:val="both"/>
        <w:rPr>
          <w:rFonts w:ascii="PT Astra Serif" w:hAnsi="PT Astra Serif"/>
          <w:sz w:val="28"/>
        </w:rPr>
      </w:pPr>
    </w:p>
    <w:p w:rsidR="001C0334" w:rsidRPr="00443C89" w:rsidRDefault="001C0334" w:rsidP="00751F1C">
      <w:pPr>
        <w:ind w:right="111" w:firstLine="720"/>
        <w:jc w:val="both"/>
        <w:rPr>
          <w:rFonts w:ascii="PT Astra Serif" w:hAnsi="PT Astra Serif"/>
          <w:sz w:val="28"/>
        </w:rPr>
      </w:pPr>
    </w:p>
    <w:p w:rsidR="001C0334" w:rsidRPr="00443C89" w:rsidRDefault="001C0334" w:rsidP="00751F1C">
      <w:pPr>
        <w:ind w:right="111" w:firstLine="720"/>
        <w:jc w:val="both"/>
        <w:rPr>
          <w:rFonts w:ascii="PT Astra Serif" w:hAnsi="PT Astra Serif"/>
          <w:sz w:val="28"/>
        </w:rPr>
      </w:pPr>
    </w:p>
    <w:p w:rsidR="001C0334" w:rsidRPr="00443C89" w:rsidRDefault="001C0334" w:rsidP="00751F1C">
      <w:pPr>
        <w:ind w:right="111" w:firstLine="720"/>
        <w:jc w:val="both"/>
        <w:rPr>
          <w:rFonts w:ascii="PT Astra Serif" w:hAnsi="PT Astra Serif"/>
          <w:sz w:val="28"/>
        </w:rPr>
      </w:pPr>
    </w:p>
    <w:p w:rsidR="001C0334" w:rsidRPr="00443C89" w:rsidRDefault="001C0334" w:rsidP="00751F1C">
      <w:pPr>
        <w:ind w:right="111" w:firstLine="720"/>
        <w:jc w:val="both"/>
        <w:rPr>
          <w:rFonts w:ascii="PT Astra Serif" w:hAnsi="PT Astra Serif"/>
          <w:sz w:val="28"/>
        </w:rPr>
      </w:pPr>
    </w:p>
    <w:p w:rsidR="001C0334" w:rsidRPr="00443C89" w:rsidRDefault="001C0334" w:rsidP="00751F1C">
      <w:pPr>
        <w:ind w:right="111" w:firstLine="720"/>
        <w:jc w:val="both"/>
        <w:rPr>
          <w:rFonts w:ascii="PT Astra Serif" w:hAnsi="PT Astra Serif"/>
          <w:sz w:val="28"/>
        </w:rPr>
      </w:pPr>
    </w:p>
    <w:p w:rsidR="001C0334" w:rsidRPr="00443C89" w:rsidRDefault="001C0334" w:rsidP="00751F1C">
      <w:pPr>
        <w:ind w:right="111" w:firstLine="720"/>
        <w:jc w:val="both"/>
        <w:rPr>
          <w:rFonts w:ascii="PT Astra Serif" w:hAnsi="PT Astra Serif"/>
          <w:sz w:val="28"/>
        </w:rPr>
      </w:pPr>
    </w:p>
    <w:p w:rsidR="001C0334" w:rsidRPr="00443C89" w:rsidRDefault="001C0334" w:rsidP="00751F1C">
      <w:pPr>
        <w:ind w:right="111" w:firstLine="720"/>
        <w:jc w:val="both"/>
        <w:rPr>
          <w:rFonts w:ascii="PT Astra Serif" w:hAnsi="PT Astra Serif"/>
          <w:sz w:val="28"/>
        </w:rPr>
      </w:pPr>
    </w:p>
    <w:p w:rsidR="001C0334" w:rsidRPr="00443C89" w:rsidRDefault="001C0334" w:rsidP="00751F1C">
      <w:pPr>
        <w:ind w:right="111" w:firstLine="720"/>
        <w:jc w:val="both"/>
        <w:rPr>
          <w:rFonts w:ascii="PT Astra Serif" w:hAnsi="PT Astra Serif"/>
          <w:sz w:val="28"/>
        </w:rPr>
      </w:pPr>
    </w:p>
    <w:p w:rsidR="001C0334" w:rsidRPr="00443C89" w:rsidRDefault="001C0334" w:rsidP="00751F1C">
      <w:pPr>
        <w:ind w:right="111" w:firstLine="720"/>
        <w:jc w:val="both"/>
        <w:rPr>
          <w:rFonts w:ascii="PT Astra Serif" w:hAnsi="PT Astra Serif"/>
          <w:sz w:val="28"/>
        </w:rPr>
      </w:pPr>
    </w:p>
    <w:p w:rsidR="001C0334" w:rsidRPr="00443C89" w:rsidRDefault="001C0334" w:rsidP="00751F1C">
      <w:pPr>
        <w:ind w:right="111" w:firstLine="720"/>
        <w:jc w:val="both"/>
        <w:rPr>
          <w:rFonts w:ascii="PT Astra Serif" w:hAnsi="PT Astra Serif"/>
          <w:sz w:val="28"/>
        </w:rPr>
      </w:pPr>
    </w:p>
    <w:p w:rsidR="001C0334" w:rsidRPr="00443C89" w:rsidRDefault="001C0334" w:rsidP="00751F1C">
      <w:pPr>
        <w:ind w:right="111" w:firstLine="720"/>
        <w:jc w:val="both"/>
        <w:rPr>
          <w:rFonts w:ascii="PT Astra Serif" w:hAnsi="PT Astra Serif"/>
          <w:sz w:val="28"/>
        </w:rPr>
      </w:pPr>
    </w:p>
    <w:p w:rsidR="001C0334" w:rsidRPr="00443C89" w:rsidRDefault="001C0334" w:rsidP="00751F1C">
      <w:pPr>
        <w:ind w:right="111" w:firstLine="720"/>
        <w:jc w:val="both"/>
        <w:rPr>
          <w:rFonts w:ascii="PT Astra Serif" w:hAnsi="PT Astra Serif"/>
          <w:sz w:val="28"/>
        </w:rPr>
      </w:pPr>
    </w:p>
    <w:p w:rsidR="001C0334" w:rsidRPr="00443C89" w:rsidRDefault="001C0334" w:rsidP="00751F1C">
      <w:pPr>
        <w:ind w:right="111" w:firstLine="720"/>
        <w:jc w:val="both"/>
        <w:rPr>
          <w:rFonts w:ascii="PT Astra Serif" w:hAnsi="PT Astra Serif"/>
          <w:sz w:val="28"/>
        </w:rPr>
      </w:pPr>
    </w:p>
    <w:p w:rsidR="001C0334" w:rsidRPr="00443C89" w:rsidRDefault="001C0334" w:rsidP="00751F1C">
      <w:pPr>
        <w:ind w:right="111" w:firstLine="720"/>
        <w:jc w:val="both"/>
        <w:rPr>
          <w:rFonts w:ascii="PT Astra Serif" w:hAnsi="PT Astra Serif"/>
          <w:sz w:val="28"/>
        </w:rPr>
      </w:pPr>
    </w:p>
    <w:p w:rsidR="001C0334" w:rsidRPr="00443C89" w:rsidRDefault="001C0334" w:rsidP="00751F1C">
      <w:pPr>
        <w:ind w:right="111" w:firstLine="720"/>
        <w:jc w:val="both"/>
        <w:rPr>
          <w:rFonts w:ascii="PT Astra Serif" w:hAnsi="PT Astra Serif"/>
          <w:sz w:val="28"/>
        </w:rPr>
      </w:pPr>
    </w:p>
    <w:p w:rsidR="001C0334" w:rsidRPr="00443C89" w:rsidRDefault="001C0334" w:rsidP="00751F1C">
      <w:pPr>
        <w:ind w:right="111" w:firstLine="720"/>
        <w:jc w:val="both"/>
        <w:rPr>
          <w:rFonts w:ascii="PT Astra Serif" w:hAnsi="PT Astra Serif"/>
          <w:sz w:val="28"/>
        </w:rPr>
      </w:pPr>
    </w:p>
    <w:p w:rsidR="001C0334" w:rsidRPr="00443C89" w:rsidRDefault="001C0334" w:rsidP="00751F1C">
      <w:pPr>
        <w:ind w:right="111" w:firstLine="720"/>
        <w:jc w:val="both"/>
        <w:rPr>
          <w:rFonts w:ascii="PT Astra Serif" w:hAnsi="PT Astra Serif"/>
          <w:sz w:val="28"/>
        </w:rPr>
      </w:pPr>
    </w:p>
    <w:p w:rsidR="001C0334" w:rsidRPr="00443C89" w:rsidRDefault="001C0334" w:rsidP="00751F1C">
      <w:pPr>
        <w:ind w:right="111" w:firstLine="720"/>
        <w:jc w:val="both"/>
        <w:rPr>
          <w:rFonts w:ascii="PT Astra Serif" w:hAnsi="PT Astra Serif"/>
          <w:sz w:val="28"/>
        </w:rPr>
      </w:pPr>
    </w:p>
    <w:p w:rsidR="001C0334" w:rsidRPr="00443C89" w:rsidRDefault="001C0334" w:rsidP="00751F1C">
      <w:pPr>
        <w:ind w:right="111" w:firstLine="720"/>
        <w:jc w:val="both"/>
        <w:rPr>
          <w:rFonts w:ascii="PT Astra Serif" w:hAnsi="PT Astra Serif"/>
          <w:sz w:val="28"/>
        </w:rPr>
      </w:pPr>
    </w:p>
    <w:p w:rsidR="001C0334" w:rsidRPr="00443C89" w:rsidRDefault="00745FF0" w:rsidP="00751F1C">
      <w:pPr>
        <w:ind w:right="111" w:firstLine="720"/>
        <w:jc w:val="both"/>
        <w:rPr>
          <w:rFonts w:ascii="PT Astra Serif" w:hAnsi="PT Astra Serif"/>
          <w:sz w:val="28"/>
        </w:rPr>
      </w:pPr>
      <w:r w:rsidRPr="00443C89">
        <w:rPr>
          <w:rFonts w:ascii="PT Astra Serif" w:hAnsi="PT Astra Serif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5444490</wp:posOffset>
                </wp:positionH>
                <wp:positionV relativeFrom="paragraph">
                  <wp:posOffset>-478790</wp:posOffset>
                </wp:positionV>
                <wp:extent cx="838200" cy="4572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1E7800" id="Прямоугольник 1" o:spid="_x0000_s1026" style="position:absolute;margin-left:428.7pt;margin-top:-37.7pt;width:66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" fillcolor="white [3212]" strokecolor="white [3212]" strokeweight="1pt"/>
            </w:pict>
          </mc:Fallback>
        </mc:AlternateContent>
      </w:r>
    </w:p>
    <w:p w:rsidR="001C0334" w:rsidRPr="00443C89" w:rsidRDefault="001C0334" w:rsidP="00751F1C">
      <w:pPr>
        <w:ind w:right="111" w:firstLine="720"/>
        <w:jc w:val="both"/>
        <w:rPr>
          <w:rFonts w:ascii="PT Astra Serif" w:hAnsi="PT Astra Serif"/>
          <w:sz w:val="28"/>
        </w:rPr>
      </w:pPr>
    </w:p>
    <w:p w:rsidR="001C0334" w:rsidRPr="00443C89" w:rsidRDefault="001C0334" w:rsidP="00751F1C">
      <w:pPr>
        <w:ind w:right="111" w:firstLine="720"/>
        <w:jc w:val="both"/>
        <w:rPr>
          <w:rFonts w:ascii="PT Astra Serif" w:hAnsi="PT Astra Serif"/>
          <w:sz w:val="28"/>
        </w:rPr>
      </w:pPr>
    </w:p>
    <w:p w:rsidR="001C0334" w:rsidRPr="00443C89" w:rsidRDefault="001C0334" w:rsidP="00751F1C">
      <w:pPr>
        <w:ind w:right="111" w:firstLine="720"/>
        <w:jc w:val="both"/>
        <w:rPr>
          <w:rFonts w:ascii="PT Astra Serif" w:hAnsi="PT Astra Serif"/>
          <w:sz w:val="28"/>
        </w:rPr>
      </w:pPr>
    </w:p>
    <w:p w:rsidR="001C0334" w:rsidRPr="00443C89" w:rsidRDefault="001C0334" w:rsidP="00751F1C">
      <w:pPr>
        <w:ind w:right="111" w:firstLine="720"/>
        <w:jc w:val="both"/>
        <w:rPr>
          <w:rFonts w:ascii="PT Astra Serif" w:hAnsi="PT Astra Serif"/>
          <w:sz w:val="28"/>
        </w:rPr>
      </w:pPr>
    </w:p>
    <w:p w:rsidR="001C0334" w:rsidRPr="00443C89" w:rsidRDefault="001C0334" w:rsidP="00751F1C">
      <w:pPr>
        <w:ind w:right="111" w:firstLine="720"/>
        <w:jc w:val="both"/>
        <w:rPr>
          <w:rFonts w:ascii="PT Astra Serif" w:hAnsi="PT Astra Serif"/>
          <w:sz w:val="28"/>
        </w:rPr>
      </w:pPr>
    </w:p>
    <w:p w:rsidR="001C0334" w:rsidRPr="00443C89" w:rsidRDefault="001C0334" w:rsidP="00751F1C">
      <w:pPr>
        <w:ind w:right="111" w:firstLine="720"/>
        <w:jc w:val="both"/>
        <w:rPr>
          <w:rFonts w:ascii="PT Astra Serif" w:hAnsi="PT Astra Serif"/>
          <w:sz w:val="28"/>
        </w:rPr>
      </w:pPr>
    </w:p>
    <w:sectPr w:rsidR="001C0334" w:rsidRPr="00443C89" w:rsidSect="006164A5">
      <w:headerReference w:type="default" r:id="rId9"/>
      <w:pgSz w:w="11910" w:h="16840"/>
      <w:pgMar w:top="1134" w:right="850" w:bottom="851" w:left="1701" w:header="71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0414C" w:rsidRDefault="00C0414C" w:rsidP="0088181F">
      <w:r>
        <w:separator/>
      </w:r>
    </w:p>
  </w:endnote>
  <w:endnote w:type="continuationSeparator" w:id="0">
    <w:p w:rsidR="00C0414C" w:rsidRDefault="00C0414C" w:rsidP="00881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0414C" w:rsidRDefault="00C0414C" w:rsidP="0088181F">
      <w:r>
        <w:separator/>
      </w:r>
    </w:p>
  </w:footnote>
  <w:footnote w:type="continuationSeparator" w:id="0">
    <w:p w:rsidR="00C0414C" w:rsidRDefault="00C0414C" w:rsidP="00881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8868954"/>
      <w:docPartObj>
        <w:docPartGallery w:val="Page Numbers (Top of Page)"/>
        <w:docPartUnique/>
      </w:docPartObj>
    </w:sdtPr>
    <w:sdtEndPr/>
    <w:sdtContent>
      <w:p w:rsidR="0088181F" w:rsidRDefault="0088181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C89">
          <w:rPr>
            <w:noProof/>
          </w:rPr>
          <w:t>5</w:t>
        </w:r>
        <w:r>
          <w:fldChar w:fldCharType="end"/>
        </w:r>
      </w:p>
    </w:sdtContent>
  </w:sdt>
  <w:p w:rsidR="0088181F" w:rsidRDefault="0088181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03336"/>
    <w:multiLevelType w:val="hybridMultilevel"/>
    <w:tmpl w:val="CD62AC44"/>
    <w:lvl w:ilvl="0" w:tplc="CF22FDDE">
      <w:start w:val="3"/>
      <w:numFmt w:val="decimal"/>
      <w:lvlText w:val="%1."/>
      <w:lvlJc w:val="left"/>
      <w:pPr>
        <w:ind w:left="1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1" w15:restartNumberingAfterBreak="0">
    <w:nsid w:val="1F041289"/>
    <w:multiLevelType w:val="hybridMultilevel"/>
    <w:tmpl w:val="D93A0040"/>
    <w:lvl w:ilvl="0" w:tplc="54C8E168">
      <w:start w:val="1"/>
      <w:numFmt w:val="decimal"/>
      <w:lvlText w:val="%1."/>
      <w:lvlJc w:val="left"/>
      <w:pPr>
        <w:ind w:left="1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2" w15:restartNumberingAfterBreak="0">
    <w:nsid w:val="686D718B"/>
    <w:multiLevelType w:val="hybridMultilevel"/>
    <w:tmpl w:val="B9265B48"/>
    <w:lvl w:ilvl="0" w:tplc="184EDAB4">
      <w:start w:val="1"/>
      <w:numFmt w:val="upperRoman"/>
      <w:lvlText w:val="%1."/>
      <w:lvlJc w:val="left"/>
      <w:pPr>
        <w:ind w:left="109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num w:numId="1" w16cid:durableId="186065268">
    <w:abstractNumId w:val="2"/>
  </w:num>
  <w:num w:numId="2" w16cid:durableId="1111627025">
    <w:abstractNumId w:val="1"/>
  </w:num>
  <w:num w:numId="3" w16cid:durableId="919753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400"/>
    <w:rsid w:val="00007184"/>
    <w:rsid w:val="00015DB3"/>
    <w:rsid w:val="0002453B"/>
    <w:rsid w:val="000366E8"/>
    <w:rsid w:val="0005357A"/>
    <w:rsid w:val="00062F45"/>
    <w:rsid w:val="00066DCD"/>
    <w:rsid w:val="000715FE"/>
    <w:rsid w:val="001465D7"/>
    <w:rsid w:val="0015414E"/>
    <w:rsid w:val="001600FC"/>
    <w:rsid w:val="00165665"/>
    <w:rsid w:val="001670A3"/>
    <w:rsid w:val="00167177"/>
    <w:rsid w:val="00180B5B"/>
    <w:rsid w:val="00191973"/>
    <w:rsid w:val="001C0334"/>
    <w:rsid w:val="001C3FF3"/>
    <w:rsid w:val="001E656C"/>
    <w:rsid w:val="00201EF2"/>
    <w:rsid w:val="002645C1"/>
    <w:rsid w:val="0028026E"/>
    <w:rsid w:val="002A694F"/>
    <w:rsid w:val="002E7CE4"/>
    <w:rsid w:val="00305F29"/>
    <w:rsid w:val="00323E71"/>
    <w:rsid w:val="00327BFE"/>
    <w:rsid w:val="00341C76"/>
    <w:rsid w:val="00350DCB"/>
    <w:rsid w:val="003759C3"/>
    <w:rsid w:val="00382B56"/>
    <w:rsid w:val="003A4D96"/>
    <w:rsid w:val="003B47CE"/>
    <w:rsid w:val="003C5F55"/>
    <w:rsid w:val="003E7A78"/>
    <w:rsid w:val="003F2400"/>
    <w:rsid w:val="003F6FE8"/>
    <w:rsid w:val="00433007"/>
    <w:rsid w:val="004375C7"/>
    <w:rsid w:val="00443C89"/>
    <w:rsid w:val="004905E3"/>
    <w:rsid w:val="00494F8E"/>
    <w:rsid w:val="00497766"/>
    <w:rsid w:val="004A737A"/>
    <w:rsid w:val="004C2D30"/>
    <w:rsid w:val="0050742C"/>
    <w:rsid w:val="005303DD"/>
    <w:rsid w:val="00530B24"/>
    <w:rsid w:val="0054192E"/>
    <w:rsid w:val="00551E91"/>
    <w:rsid w:val="00593A38"/>
    <w:rsid w:val="005E1174"/>
    <w:rsid w:val="006164A5"/>
    <w:rsid w:val="00617F14"/>
    <w:rsid w:val="00636AEC"/>
    <w:rsid w:val="00643C16"/>
    <w:rsid w:val="00645408"/>
    <w:rsid w:val="00697EE4"/>
    <w:rsid w:val="006A611E"/>
    <w:rsid w:val="006B06E0"/>
    <w:rsid w:val="006C3974"/>
    <w:rsid w:val="006E34E8"/>
    <w:rsid w:val="006E415C"/>
    <w:rsid w:val="00707353"/>
    <w:rsid w:val="00740FFF"/>
    <w:rsid w:val="00745FF0"/>
    <w:rsid w:val="00751F1C"/>
    <w:rsid w:val="00757BB3"/>
    <w:rsid w:val="007658D6"/>
    <w:rsid w:val="007779A8"/>
    <w:rsid w:val="00792406"/>
    <w:rsid w:val="00793084"/>
    <w:rsid w:val="00793611"/>
    <w:rsid w:val="007A2DDE"/>
    <w:rsid w:val="007D0800"/>
    <w:rsid w:val="007D78BF"/>
    <w:rsid w:val="007E1EEA"/>
    <w:rsid w:val="008219FB"/>
    <w:rsid w:val="00873246"/>
    <w:rsid w:val="0088181F"/>
    <w:rsid w:val="00893149"/>
    <w:rsid w:val="00896807"/>
    <w:rsid w:val="008C1A3D"/>
    <w:rsid w:val="009406A9"/>
    <w:rsid w:val="009B634A"/>
    <w:rsid w:val="00A12040"/>
    <w:rsid w:val="00A6122C"/>
    <w:rsid w:val="00A95B54"/>
    <w:rsid w:val="00A96770"/>
    <w:rsid w:val="00AA7C8B"/>
    <w:rsid w:val="00AC5BC3"/>
    <w:rsid w:val="00AE726D"/>
    <w:rsid w:val="00AF224A"/>
    <w:rsid w:val="00B17865"/>
    <w:rsid w:val="00B25BFB"/>
    <w:rsid w:val="00B42593"/>
    <w:rsid w:val="00B51873"/>
    <w:rsid w:val="00BA79D5"/>
    <w:rsid w:val="00BB6571"/>
    <w:rsid w:val="00BC20DA"/>
    <w:rsid w:val="00BF33EC"/>
    <w:rsid w:val="00BF58D0"/>
    <w:rsid w:val="00C0414C"/>
    <w:rsid w:val="00C22B9C"/>
    <w:rsid w:val="00C352E6"/>
    <w:rsid w:val="00C56E1E"/>
    <w:rsid w:val="00C57A97"/>
    <w:rsid w:val="00CC71CA"/>
    <w:rsid w:val="00CD059A"/>
    <w:rsid w:val="00CD13DB"/>
    <w:rsid w:val="00CF4DE5"/>
    <w:rsid w:val="00D12FCD"/>
    <w:rsid w:val="00D252EA"/>
    <w:rsid w:val="00D566F0"/>
    <w:rsid w:val="00D702DE"/>
    <w:rsid w:val="00D83CCF"/>
    <w:rsid w:val="00D85945"/>
    <w:rsid w:val="00DD0E84"/>
    <w:rsid w:val="00E768EF"/>
    <w:rsid w:val="00E91514"/>
    <w:rsid w:val="00EE2F8B"/>
    <w:rsid w:val="00EE77C3"/>
    <w:rsid w:val="00EF0629"/>
    <w:rsid w:val="00F04FFC"/>
    <w:rsid w:val="00F5483E"/>
    <w:rsid w:val="00F63B98"/>
    <w:rsid w:val="00FF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5F0D3"/>
  <w15:chartTrackingRefBased/>
  <w15:docId w15:val="{3C04E90C-9E96-4BFF-8EDD-99F70169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51F1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F1C"/>
    <w:pPr>
      <w:widowControl w:val="0"/>
      <w:spacing w:after="0" w:line="240" w:lineRule="auto"/>
    </w:pPr>
    <w:rPr>
      <w:rFonts w:ascii="Calibri" w:eastAsia="Calibri" w:hAnsi="Calibri" w:cs="Ari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basedOn w:val="a"/>
    <w:uiPriority w:val="1"/>
    <w:qFormat/>
    <w:rsid w:val="00751F1C"/>
  </w:style>
  <w:style w:type="table" w:customStyle="1" w:styleId="TableNormal">
    <w:name w:val="Table Normal"/>
    <w:uiPriority w:val="2"/>
    <w:qFormat/>
    <w:rsid w:val="00751F1C"/>
    <w:pPr>
      <w:widowControl w:val="0"/>
      <w:spacing w:after="0" w:line="240" w:lineRule="auto"/>
    </w:pPr>
    <w:rPr>
      <w:rFonts w:ascii="Calibri" w:eastAsia="Calibri" w:hAnsi="Calibri" w:cs="Aria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51F1C"/>
    <w:pPr>
      <w:ind w:left="482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751F1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751F1C"/>
    <w:pPr>
      <w:ind w:left="482" w:firstLine="698"/>
      <w:jc w:val="both"/>
    </w:pPr>
  </w:style>
  <w:style w:type="paragraph" w:customStyle="1" w:styleId="TableParagraph">
    <w:name w:val="Table Paragraph"/>
    <w:basedOn w:val="a"/>
    <w:uiPriority w:val="1"/>
    <w:qFormat/>
    <w:rsid w:val="00751F1C"/>
  </w:style>
  <w:style w:type="paragraph" w:styleId="a8">
    <w:name w:val="header"/>
    <w:basedOn w:val="a"/>
    <w:link w:val="a9"/>
    <w:uiPriority w:val="99"/>
    <w:unhideWhenUsed/>
    <w:rsid w:val="008818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8181F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8818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181F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3A4D9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A4D96"/>
    <w:rPr>
      <w:rFonts w:ascii="Segoe UI" w:eastAsia="Times New Roman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89680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96807"/>
    <w:rPr>
      <w:color w:val="0000FF"/>
      <w:u w:val="single"/>
    </w:rPr>
  </w:style>
  <w:style w:type="paragraph" w:customStyle="1" w:styleId="s1">
    <w:name w:val="s_1"/>
    <w:basedOn w:val="a"/>
    <w:rsid w:val="00382B56"/>
    <w:pPr>
      <w:widowControl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6&amp;n=119942&amp;date=10.03.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5&amp;date=10.03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5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Шафоростова Елена Николаевна</dc:creator>
  <cp:keywords/>
  <dc:description/>
  <cp:lastModifiedBy>ПравПортал</cp:lastModifiedBy>
  <cp:revision>35</cp:revision>
  <cp:lastPrinted>2025-04-07T01:55:00Z</cp:lastPrinted>
  <dcterms:created xsi:type="dcterms:W3CDTF">2025-02-25T03:25:00Z</dcterms:created>
  <dcterms:modified xsi:type="dcterms:W3CDTF">2025-04-30T04:49:00Z</dcterms:modified>
</cp:coreProperties>
</file>